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8"/>
        <w:jc w:val="right"/>
        <w:spacing w:after="0" w:line="240" w:lineRule="auto"/>
        <w:rPr>
          <w:rFonts w:ascii="Times New Roman" w:hAnsi="Times New Roman"/>
        </w:rPr>
      </w:pPr>
      <w:r>
        <w:rPr>
          <w:rFonts w:ascii="Times New Roman" w:hAnsi="Times New Roman"/>
        </w:rPr>
        <w:tab/>
        <w:tab/>
        <w:t xml:space="preserve"> </w:t>
      </w:r>
      <w:r/>
    </w:p>
    <w:p>
      <w:pPr>
        <w:pStyle w:val="708"/>
        <w:jc w:val="right"/>
        <w:spacing w:after="0" w:line="240" w:lineRule="auto"/>
        <w:rPr>
          <w:rFonts w:ascii="Times New Roman" w:hAnsi="Times New Roman"/>
          <w:b/>
          <w:sz w:val="24"/>
          <w:szCs w:val="24"/>
        </w:rPr>
      </w:pPr>
      <w:r>
        <w:rPr>
          <w:rFonts w:ascii="Times New Roman" w:hAnsi="Times New Roman"/>
          <w:b/>
          <w:sz w:val="24"/>
          <w:szCs w:val="24"/>
        </w:rPr>
        <w:t xml:space="preserve">УТВЕРЖДАЮ:</w:t>
      </w:r>
      <w:r/>
    </w:p>
    <w:p>
      <w:pPr>
        <w:pStyle w:val="708"/>
        <w:jc w:val="right"/>
        <w:spacing w:after="0" w:line="240" w:lineRule="auto"/>
        <w:rPr>
          <w:rFonts w:ascii="Times New Roman" w:hAnsi="Times New Roman"/>
          <w:sz w:val="24"/>
          <w:szCs w:val="24"/>
        </w:rPr>
      </w:pPr>
      <w:r>
        <w:rPr>
          <w:rFonts w:ascii="Times New Roman" w:hAnsi="Times New Roman"/>
          <w:sz w:val="24"/>
          <w:szCs w:val="24"/>
        </w:rPr>
        <w:t xml:space="preserve">Директор</w:t>
      </w:r>
      <w:r>
        <w:rPr>
          <w:rFonts w:ascii="Times New Roman" w:hAnsi="Times New Roman"/>
          <w:sz w:val="24"/>
          <w:szCs w:val="24"/>
        </w:rPr>
        <w:t xml:space="preserve"> </w:t>
      </w:r>
      <w:r>
        <w:rPr>
          <w:rFonts w:ascii="Times New Roman" w:hAnsi="Times New Roman"/>
          <w:sz w:val="24"/>
          <w:szCs w:val="24"/>
        </w:rPr>
        <w:t xml:space="preserve">ООО «АЭРАТОР»</w:t>
      </w:r>
      <w:r>
        <w:rPr>
          <w:rFonts w:ascii="Times New Roman" w:hAnsi="Times New Roman"/>
          <w:sz w:val="24"/>
          <w:szCs w:val="24"/>
        </w:rPr>
      </w:r>
      <w:r/>
    </w:p>
    <w:p>
      <w:pPr>
        <w:pStyle w:val="708"/>
        <w:jc w:val="right"/>
        <w:spacing w:after="0" w:line="240" w:lineRule="auto"/>
        <w:rPr>
          <w:rFonts w:ascii="Times New Roman" w:hAnsi="Times New Roman"/>
          <w:sz w:val="24"/>
          <w:szCs w:val="24"/>
        </w:rPr>
      </w:pPr>
      <w:r>
        <w:rPr>
          <w:rFonts w:ascii="Times New Roman" w:hAnsi="Times New Roman"/>
          <w:sz w:val="24"/>
          <w:szCs w:val="24"/>
        </w:rPr>
        <w:t xml:space="preserve">  __________</w:t>
      </w:r>
      <w:r>
        <w:rPr>
          <w:rFonts w:ascii="Times New Roman" w:hAnsi="Times New Roman"/>
          <w:sz w:val="24"/>
          <w:szCs w:val="24"/>
        </w:rPr>
        <w:t xml:space="preserve"> </w:t>
      </w:r>
      <w:r>
        <w:rPr>
          <w:rFonts w:ascii="Times New Roman" w:hAnsi="Times New Roman"/>
          <w:sz w:val="24"/>
          <w:szCs w:val="24"/>
        </w:rPr>
        <w:t xml:space="preserve">Е.Н. Нюхалова</w:t>
      </w:r>
      <w:r>
        <w:rPr>
          <w:rFonts w:ascii="Times New Roman" w:hAnsi="Times New Roman"/>
          <w:sz w:val="24"/>
          <w:szCs w:val="24"/>
        </w:rPr>
        <w:t xml:space="preserve"> </w:t>
      </w:r>
      <w:r/>
    </w:p>
    <w:p>
      <w:pPr>
        <w:pStyle w:val="708"/>
        <w:jc w:val="right"/>
        <w:spacing w:after="0" w:line="36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21</w:t>
      </w:r>
      <w:r>
        <w:rPr>
          <w:rFonts w:ascii="Times New Roman" w:hAnsi="Times New Roman"/>
          <w:sz w:val="24"/>
          <w:szCs w:val="24"/>
        </w:rPr>
        <w:t xml:space="preserve">» </w:t>
      </w:r>
      <w:r>
        <w:rPr>
          <w:rFonts w:ascii="Times New Roman" w:hAnsi="Times New Roman"/>
          <w:sz w:val="24"/>
          <w:szCs w:val="24"/>
        </w:rPr>
        <w:t xml:space="preserve">июнь</w:t>
      </w:r>
      <w:r>
        <w:rPr>
          <w:rFonts w:ascii="Times New Roman" w:hAnsi="Times New Roman"/>
          <w:sz w:val="24"/>
          <w:szCs w:val="24"/>
        </w:rPr>
        <w:t xml:space="preserve"> </w:t>
      </w:r>
      <w:r>
        <w:rPr>
          <w:rFonts w:ascii="Times New Roman" w:hAnsi="Times New Roman"/>
          <w:sz w:val="24"/>
          <w:szCs w:val="24"/>
        </w:rPr>
        <w:t xml:space="preserve">202</w:t>
      </w:r>
      <w:r>
        <w:rPr>
          <w:rFonts w:ascii="Times New Roman" w:hAnsi="Times New Roman"/>
          <w:sz w:val="24"/>
          <w:szCs w:val="24"/>
        </w:rPr>
        <w:t xml:space="preserve">3</w:t>
      </w:r>
      <w:r>
        <w:rPr>
          <w:rFonts w:ascii="Times New Roman" w:hAnsi="Times New Roman"/>
          <w:sz w:val="24"/>
          <w:szCs w:val="24"/>
        </w:rPr>
        <w:t xml:space="preserve"> г.</w:t>
      </w:r>
      <w:r>
        <w:rPr>
          <w:rFonts w:ascii="Times New Roman" w:hAnsi="Times New Roman"/>
          <w:sz w:val="24"/>
          <w:szCs w:val="24"/>
        </w:rPr>
        <w:br w:type="textWrapping" w:clear="all"/>
      </w: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11"/>
        <w:ind w:left="0"/>
        <w:jc w:val="center"/>
        <w:spacing w:before="0" w:after="0" w:line="360" w:lineRule="auto"/>
        <w:rPr>
          <w:rFonts w:ascii="Times New Roman" w:hAnsi="Times New Roman"/>
          <w:sz w:val="24"/>
          <w:szCs w:val="24"/>
        </w:rPr>
      </w:pPr>
      <w:r>
        <w:rPr>
          <w:rFonts w:ascii="Times New Roman" w:hAnsi="Times New Roman"/>
          <w:sz w:val="24"/>
          <w:szCs w:val="24"/>
        </w:rPr>
      </w:r>
      <w:r/>
    </w:p>
    <w:p>
      <w:pPr>
        <w:pStyle w:val="708"/>
        <w:jc w:val="center"/>
        <w:spacing w:after="0"/>
        <w:tabs>
          <w:tab w:val="left" w:pos="284" w:leader="none"/>
        </w:tabs>
        <w:rPr>
          <w:rFonts w:ascii="Times New Roman" w:hAnsi="Times New Roman"/>
          <w:b/>
          <w:sz w:val="28"/>
          <w:szCs w:val="28"/>
        </w:rPr>
      </w:pPr>
      <w:r>
        <w:rPr>
          <w:rFonts w:ascii="Times New Roman" w:hAnsi="Times New Roman"/>
          <w:b/>
          <w:sz w:val="28"/>
          <w:szCs w:val="28"/>
        </w:rPr>
        <w:t xml:space="preserve">Извещение</w:t>
      </w:r>
      <w:r>
        <w:rPr>
          <w:rFonts w:ascii="Times New Roman" w:hAnsi="Times New Roman"/>
          <w:b/>
          <w:sz w:val="28"/>
          <w:szCs w:val="28"/>
        </w:rPr>
      </w:r>
      <w:r/>
    </w:p>
    <w:p>
      <w:pPr>
        <w:pStyle w:val="708"/>
        <w:ind w:left="540"/>
        <w:jc w:val="center"/>
        <w:spacing w:after="0" w:line="240" w:lineRule="auto"/>
        <w:rPr>
          <w:rFonts w:ascii="Times New Roman" w:hAnsi="Times New Roman"/>
          <w:sz w:val="28"/>
          <w:szCs w:val="28"/>
        </w:rPr>
      </w:pPr>
      <w:r>
        <w:rPr>
          <w:rFonts w:ascii="Times New Roman" w:hAnsi="Times New Roman"/>
          <w:sz w:val="28"/>
          <w:szCs w:val="28"/>
        </w:rPr>
        <w:t xml:space="preserve">о </w:t>
      </w:r>
      <w:r>
        <w:rPr>
          <w:rFonts w:ascii="Times New Roman" w:hAnsi="Times New Roman"/>
          <w:sz w:val="28"/>
          <w:szCs w:val="28"/>
        </w:rPr>
        <w:t xml:space="preserve">проведении запроса котировок</w:t>
      </w:r>
      <w:r>
        <w:rPr>
          <w:rFonts w:ascii="Times New Roman" w:hAnsi="Times New Roman"/>
          <w:sz w:val="28"/>
          <w:szCs w:val="28"/>
        </w:rPr>
      </w:r>
      <w:r/>
    </w:p>
    <w:p>
      <w:pPr>
        <w:pStyle w:val="708"/>
        <w:ind w:left="540"/>
        <w:jc w:val="cente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 </w:t>
      </w:r>
      <w:r>
        <w:rPr>
          <w:rFonts w:ascii="Times New Roman" w:hAnsi="Times New Roman"/>
          <w:sz w:val="28"/>
          <w:szCs w:val="28"/>
        </w:rPr>
        <w:t xml:space="preserve">поставку</w:t>
      </w:r>
      <w:r>
        <w:rPr>
          <w:rFonts w:ascii="Times New Roman" w:hAnsi="Times New Roman"/>
          <w:sz w:val="28"/>
          <w:szCs w:val="28"/>
        </w:rPr>
        <w:t xml:space="preserve"> </w:t>
      </w:r>
      <w:r>
        <w:rPr>
          <w:rFonts w:ascii="Times New Roman" w:hAnsi="Times New Roman"/>
          <w:color w:val="000000"/>
          <w:sz w:val="28"/>
          <w:szCs w:val="28"/>
        </w:rPr>
        <w:t xml:space="preserve">продуктов питания (</w:t>
      </w:r>
      <w:r>
        <w:rPr>
          <w:rFonts w:ascii="Times New Roman" w:hAnsi="Times New Roman"/>
          <w:color w:val="000000"/>
          <w:sz w:val="28"/>
          <w:szCs w:val="28"/>
        </w:rPr>
        <w:t xml:space="preserve">молочная продукция</w:t>
      </w:r>
      <w:r>
        <w:rPr>
          <w:rFonts w:ascii="Times New Roman" w:hAnsi="Times New Roman"/>
          <w:color w:val="000000"/>
          <w:sz w:val="28"/>
          <w:szCs w:val="28"/>
        </w:rPr>
        <w:t xml:space="preserve">)</w:t>
      </w:r>
      <w:r>
        <w:rPr>
          <w:rFonts w:ascii="Times New Roman" w:hAnsi="Times New Roman"/>
          <w:sz w:val="28"/>
          <w:szCs w:val="28"/>
        </w:rPr>
      </w:r>
      <w:r/>
    </w:p>
    <w:p>
      <w:pPr>
        <w:pStyle w:val="708"/>
        <w:ind w:left="540"/>
        <w:jc w:val="center"/>
        <w:spacing w:after="0" w:line="240" w:lineRule="auto"/>
        <w:rPr>
          <w:rFonts w:ascii="Times New Roman" w:hAnsi="Times New Roman"/>
          <w:sz w:val="28"/>
          <w:szCs w:val="28"/>
        </w:rPr>
      </w:pPr>
      <w:r>
        <w:rPr>
          <w:rFonts w:ascii="Times New Roman" w:hAnsi="Times New Roman"/>
          <w:sz w:val="28"/>
          <w:szCs w:val="28"/>
        </w:rPr>
      </w:r>
      <w:r/>
    </w:p>
    <w:p>
      <w:pPr>
        <w:pStyle w:val="708"/>
        <w:ind w:firstLine="708"/>
        <w:jc w:val="center"/>
        <w:rPr>
          <w:rFonts w:ascii="Times New Roman" w:hAnsi="Times New Roman"/>
          <w:sz w:val="28"/>
          <w:szCs w:val="28"/>
        </w:rPr>
      </w:pPr>
      <w:r>
        <w:rPr>
          <w:rFonts w:ascii="Times New Roman" w:hAnsi="Times New Roman"/>
          <w:sz w:val="28"/>
          <w:szCs w:val="28"/>
        </w:rPr>
      </w:r>
      <w:r/>
    </w:p>
    <w:p>
      <w:pPr>
        <w:pStyle w:val="708"/>
        <w:jc w:val="center"/>
        <w:rPr>
          <w:rFonts w:ascii="Times New Roman" w:hAnsi="Times New Roman"/>
          <w:sz w:val="28"/>
          <w:szCs w:val="28"/>
        </w:rPr>
      </w:pPr>
      <w:r>
        <w:rPr>
          <w:rFonts w:ascii="Times New Roman" w:hAnsi="Times New Roman"/>
          <w:sz w:val="28"/>
          <w:szCs w:val="28"/>
        </w:rPr>
      </w:r>
      <w:r/>
    </w:p>
    <w:p>
      <w:pPr>
        <w:pStyle w:val="708"/>
        <w:ind w:firstLine="708"/>
        <w:jc w:val="center"/>
        <w:rPr>
          <w:rFonts w:ascii="Times New Roman" w:hAnsi="Times New Roman"/>
          <w:sz w:val="28"/>
          <w:szCs w:val="28"/>
        </w:rPr>
      </w:pPr>
      <w:r>
        <w:rPr>
          <w:rFonts w:ascii="Times New Roman" w:hAnsi="Times New Roman"/>
          <w:sz w:val="28"/>
          <w:szCs w:val="28"/>
        </w:rPr>
      </w:r>
      <w:r/>
    </w:p>
    <w:p>
      <w:pPr>
        <w:pStyle w:val="708"/>
        <w:spacing w:after="0" w:line="240" w:lineRule="auto"/>
        <w:rPr>
          <w:rFonts w:ascii="Times New Roman" w:hAnsi="Times New Roman"/>
          <w:sz w:val="28"/>
          <w:szCs w:val="28"/>
        </w:rPr>
      </w:pPr>
      <w:r>
        <w:rPr>
          <w:rFonts w:ascii="Times New Roman" w:hAnsi="Times New Roman"/>
          <w:sz w:val="28"/>
          <w:szCs w:val="28"/>
        </w:rPr>
      </w:r>
      <w:r/>
    </w:p>
    <w:p>
      <w:pPr>
        <w:pStyle w:val="708"/>
        <w:ind w:left="540"/>
        <w:jc w:val="center"/>
        <w:spacing w:after="0" w:line="240" w:lineRule="auto"/>
        <w:rPr>
          <w:rFonts w:ascii="Times New Roman" w:hAnsi="Times New Roman"/>
          <w:sz w:val="28"/>
          <w:szCs w:val="28"/>
        </w:rPr>
      </w:pPr>
      <w:r>
        <w:rPr>
          <w:rFonts w:ascii="Times New Roman" w:hAnsi="Times New Roman"/>
          <w:sz w:val="28"/>
          <w:szCs w:val="28"/>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spacing w:after="0" w:line="36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rPr>
        <w:t xml:space="preserve">Муром</w:t>
      </w: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202</w:t>
      </w:r>
      <w:r>
        <w:rPr>
          <w:rFonts w:ascii="Times New Roman" w:hAnsi="Times New Roman"/>
          <w:sz w:val="24"/>
          <w:szCs w:val="24"/>
        </w:rPr>
        <w:t xml:space="preserve">3</w:t>
      </w:r>
      <w:r>
        <w:rPr>
          <w:rFonts w:ascii="Times New Roman" w:hAnsi="Times New Roman"/>
          <w:sz w:val="24"/>
          <w:szCs w:val="24"/>
        </w:rPr>
        <w:t xml:space="preserve"> год</w:t>
      </w:r>
      <w:r/>
    </w:p>
    <w:p>
      <w:pPr>
        <w:pStyle w:val="708"/>
        <w:jc w:val="center"/>
        <w:spacing w:after="0" w:line="240" w:lineRule="auto"/>
        <w:rPr>
          <w:rFonts w:ascii="Times New Roman" w:hAnsi="Times New Roman"/>
          <w:sz w:val="24"/>
          <w:szCs w:val="24"/>
        </w:rPr>
      </w:pPr>
      <w:r>
        <w:rPr>
          <w:rFonts w:ascii="Times New Roman" w:hAnsi="Times New Roman"/>
          <w:sz w:val="24"/>
          <w:szCs w:val="24"/>
        </w:rPr>
        <w:br w:type="page" w:clear="all"/>
      </w:r>
      <w:bookmarkStart w:id="0" w:name="_Ref248562452"/>
      <w:r>
        <w:rPr>
          <w:rFonts w:ascii="Times New Roman" w:hAnsi="Times New Roman"/>
          <w:sz w:val="24"/>
          <w:szCs w:val="24"/>
        </w:rPr>
      </w:r>
      <w:r/>
    </w:p>
    <w:p>
      <w:pPr>
        <w:pStyle w:val="708"/>
        <w:numPr>
          <w:ilvl w:val="0"/>
          <w:numId w:val="2"/>
        </w:numPr>
        <w:jc w:val="center"/>
        <w:spacing w:after="0" w:line="240" w:lineRule="auto"/>
        <w:rPr>
          <w:rFonts w:ascii="Times New Roman" w:hAnsi="Times New Roman"/>
          <w:b/>
          <w:sz w:val="24"/>
          <w:szCs w:val="24"/>
        </w:rPr>
      </w:pPr>
      <w:r>
        <w:rPr>
          <w:rFonts w:ascii="Times New Roman" w:hAnsi="Times New Roman"/>
          <w:b/>
          <w:sz w:val="24"/>
          <w:szCs w:val="24"/>
        </w:rPr>
        <w:t xml:space="preserve">Приглашение к</w:t>
      </w:r>
      <w:r>
        <w:rPr>
          <w:rFonts w:ascii="Times New Roman" w:hAnsi="Times New Roman"/>
          <w:b/>
          <w:sz w:val="24"/>
          <w:szCs w:val="24"/>
        </w:rPr>
        <w:t xml:space="preserve"> участию в запросе котировок </w:t>
      </w:r>
      <w:r>
        <w:rPr>
          <w:rFonts w:ascii="Times New Roman" w:hAnsi="Times New Roman"/>
          <w:b/>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Настоящим приглашаются к</w:t>
      </w:r>
      <w:r>
        <w:rPr>
          <w:rFonts w:ascii="Times New Roman" w:hAnsi="Times New Roman"/>
          <w:sz w:val="24"/>
          <w:szCs w:val="24"/>
        </w:rPr>
        <w:t xml:space="preserve"> участию в запросе котировок</w:t>
      </w:r>
      <w:r>
        <w:rPr>
          <w:rFonts w:ascii="Times New Roman" w:hAnsi="Times New Roman"/>
          <w:sz w:val="24"/>
          <w:szCs w:val="24"/>
        </w:rPr>
        <w:t xml:space="preserve">, юридические лица независимо от организационно-правовой формы, формы собственности, места нахождения и места происхождения капитала, или индивидуальные предприниматели.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Заинтересованные лица могут бесплат</w:t>
      </w:r>
      <w:r>
        <w:rPr>
          <w:rFonts w:ascii="Times New Roman" w:hAnsi="Times New Roman"/>
          <w:sz w:val="24"/>
          <w:szCs w:val="24"/>
        </w:rPr>
        <w:t xml:space="preserve">но получить полный комплект извещения о запросе котировок</w:t>
      </w:r>
      <w:r>
        <w:rPr>
          <w:rFonts w:ascii="Times New Roman" w:hAnsi="Times New Roman"/>
          <w:sz w:val="24"/>
          <w:szCs w:val="24"/>
        </w:rPr>
        <w:t xml:space="preserve"> в электронной форме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r>
        <w:rPr>
          <w:rFonts w:ascii="Times New Roman" w:hAnsi="Times New Roman"/>
          <w:sz w:val="24"/>
          <w:szCs w:val="24"/>
          <w:lang w:val="en-US"/>
        </w:rPr>
        <w:t xml:space="preserve">zakupki</w:t>
      </w:r>
      <w:r>
        <w:rPr>
          <w:rFonts w:ascii="Times New Roman" w:hAnsi="Times New Roman"/>
          <w:sz w:val="24"/>
          <w:szCs w:val="24"/>
        </w:rPr>
        <w:t xml:space="preserve">.</w:t>
      </w:r>
      <w:r>
        <w:rPr>
          <w:rFonts w:ascii="Times New Roman" w:hAnsi="Times New Roman"/>
          <w:sz w:val="24"/>
          <w:szCs w:val="24"/>
          <w:lang w:val="en-US"/>
        </w:rPr>
        <w:t xml:space="preserve">gov</w:t>
      </w:r>
      <w:r>
        <w:rPr>
          <w:rFonts w:ascii="Times New Roman" w:hAnsi="Times New Roman"/>
          <w:sz w:val="24"/>
          <w:szCs w:val="24"/>
        </w:rPr>
        <w:t xml:space="preserve">.</w:t>
      </w:r>
      <w:r>
        <w:rPr>
          <w:rFonts w:ascii="Times New Roman" w:hAnsi="Times New Roman"/>
          <w:sz w:val="24"/>
          <w:szCs w:val="24"/>
          <w:lang w:val="en-US"/>
        </w:rPr>
        <w:t xml:space="preserve">ru</w:t>
      </w:r>
      <w:r>
        <w:rPr>
          <w:rFonts w:ascii="Times New Roman" w:hAnsi="Times New Roman"/>
          <w:sz w:val="24"/>
          <w:szCs w:val="24"/>
        </w:rPr>
        <w:t xml:space="preserve">).</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r>
      <w:r/>
    </w:p>
    <w:p>
      <w:pPr>
        <w:pStyle w:val="708"/>
        <w:numPr>
          <w:ilvl w:val="0"/>
          <w:numId w:val="2"/>
        </w:numPr>
        <w:jc w:val="center"/>
        <w:spacing w:after="0" w:line="240" w:lineRule="auto"/>
        <w:rPr>
          <w:rFonts w:ascii="Times New Roman" w:hAnsi="Times New Roman"/>
          <w:b/>
          <w:sz w:val="24"/>
          <w:szCs w:val="24"/>
        </w:rPr>
      </w:pPr>
      <w:r/>
      <w:bookmarkStart w:id="1" w:name="_Toc119343901"/>
      <w:r/>
      <w:bookmarkStart w:id="2" w:name="_Toc119940998"/>
      <w:r>
        <w:rPr>
          <w:rFonts w:ascii="Times New Roman" w:hAnsi="Times New Roman"/>
          <w:b/>
          <w:sz w:val="24"/>
          <w:szCs w:val="24"/>
        </w:rPr>
        <w:t xml:space="preserve">Законодательное регулирование</w:t>
      </w:r>
      <w:bookmarkEnd w:id="1"/>
      <w:r/>
      <w:bookmarkEnd w:id="2"/>
      <w:r>
        <w:rPr>
          <w:rFonts w:ascii="Times New Roman" w:hAnsi="Times New Roman"/>
          <w:b/>
          <w:sz w:val="24"/>
          <w:szCs w:val="24"/>
        </w:rPr>
        <w:t xml:space="preserve">.</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Запрос котировок</w:t>
      </w:r>
      <w:r>
        <w:rPr>
          <w:rFonts w:ascii="Times New Roman" w:hAnsi="Times New Roman"/>
          <w:sz w:val="24"/>
          <w:szCs w:val="24"/>
        </w:rPr>
        <w:t xml:space="preserve"> размещается и разработан в соответствии с:</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Федеральным Законом Российской Федерации от 18.07.2011 № 223 – ФЗ «О закупках товаров, работ, услуг отдельными видами юридических лиц»; Федеральным законом от 26.07.200</w:t>
      </w:r>
      <w:r>
        <w:rPr>
          <w:rFonts w:ascii="Times New Roman" w:hAnsi="Times New Roman"/>
          <w:sz w:val="24"/>
          <w:szCs w:val="24"/>
        </w:rPr>
        <w:t xml:space="preserve">6 № 135-ФЗ </w:t>
      </w:r>
      <w:r>
        <w:rPr>
          <w:rFonts w:ascii="Times New Roman" w:hAnsi="Times New Roman"/>
          <w:sz w:val="24"/>
          <w:szCs w:val="24"/>
        </w:rPr>
        <w:t xml:space="preserve">«О защите </w:t>
      </w:r>
      <w:r>
        <w:rPr>
          <w:rFonts w:ascii="Times New Roman" w:hAnsi="Times New Roman"/>
          <w:sz w:val="24"/>
          <w:szCs w:val="24"/>
        </w:rPr>
        <w:t xml:space="preserve">конкуренции»; Гражданским кодексом Российской Федерации; Бюджетным кодексом Российской Федерации и иными нормативными правовыми актами, регулирующими отношения, связанные с размещением муниципальных заказов; Положением о закупке товаров, работ и услуг для </w:t>
      </w:r>
      <w:r>
        <w:rPr>
          <w:rFonts w:ascii="Times New Roman" w:hAnsi="Times New Roman"/>
          <w:iCs/>
          <w:color w:val="000000"/>
          <w:sz w:val="24"/>
          <w:szCs w:val="24"/>
        </w:rPr>
        <w:t xml:space="preserve">Общество с ограниченной ответственностью «АЭРАТОР»</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(далее – Положение), действующего на момент осуществления закупки.</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numPr>
          <w:ilvl w:val="0"/>
          <w:numId w:val="2"/>
        </w:numPr>
        <w:jc w:val="center"/>
        <w:spacing w:after="0" w:line="240" w:lineRule="auto"/>
        <w:rPr>
          <w:rFonts w:ascii="Times New Roman" w:hAnsi="Times New Roman"/>
          <w:b/>
          <w:sz w:val="24"/>
          <w:szCs w:val="24"/>
        </w:rPr>
      </w:pPr>
      <w:r>
        <w:rPr>
          <w:rFonts w:ascii="Times New Roman" w:hAnsi="Times New Roman"/>
          <w:b/>
          <w:sz w:val="24"/>
          <w:szCs w:val="24"/>
        </w:rPr>
        <w:t xml:space="preserve">Общие сведения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Сведения о з</w:t>
      </w:r>
      <w:r>
        <w:rPr>
          <w:rFonts w:ascii="Times New Roman" w:hAnsi="Times New Roman"/>
          <w:i/>
          <w:sz w:val="24"/>
          <w:szCs w:val="24"/>
          <w:u w:val="single"/>
          <w:lang w:val="en-US"/>
        </w:rPr>
        <w:t xml:space="preserve">аказчике</w:t>
      </w:r>
      <w:r>
        <w:rPr>
          <w:rFonts w:ascii="Times New Roman" w:hAnsi="Times New Roman"/>
          <w:sz w:val="24"/>
          <w:szCs w:val="24"/>
          <w:lang w:val="en-US"/>
        </w:rPr>
        <w:t xml:space="preserve"> указываются в Информационной карте.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Сведения о </w:t>
      </w:r>
      <w:r>
        <w:rPr>
          <w:rFonts w:ascii="Times New Roman" w:hAnsi="Times New Roman"/>
          <w:i/>
          <w:sz w:val="24"/>
          <w:szCs w:val="24"/>
          <w:u w:val="single"/>
          <w:lang w:val="en-US"/>
        </w:rPr>
        <w:t xml:space="preserve">предмете запроса котировок</w:t>
      </w:r>
      <w:r>
        <w:rPr>
          <w:rFonts w:ascii="Times New Roman" w:hAnsi="Times New Roman"/>
          <w:sz w:val="24"/>
          <w:szCs w:val="24"/>
          <w:lang w:val="en-US"/>
        </w:rPr>
        <w:t xml:space="preserve"> указываются в Информационной карте.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Сведения о </w:t>
      </w:r>
      <w:r>
        <w:rPr>
          <w:rFonts w:ascii="Times New Roman" w:hAnsi="Times New Roman"/>
          <w:i/>
          <w:sz w:val="24"/>
          <w:szCs w:val="24"/>
          <w:u w:val="single"/>
          <w:lang w:val="en-US"/>
        </w:rPr>
        <w:t xml:space="preserve">месте, сроке и условиях поставки (оказания услуг)</w:t>
      </w:r>
      <w:r>
        <w:rPr>
          <w:rFonts w:ascii="Times New Roman" w:hAnsi="Times New Roman"/>
          <w:sz w:val="24"/>
          <w:szCs w:val="24"/>
          <w:lang w:val="en-US"/>
        </w:rPr>
        <w:t xml:space="preserve"> указываются в Информационной карте.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 Сведения о </w:t>
      </w:r>
      <w:r>
        <w:rPr>
          <w:rFonts w:ascii="Times New Roman" w:hAnsi="Times New Roman"/>
          <w:i/>
          <w:sz w:val="24"/>
          <w:szCs w:val="24"/>
          <w:u w:val="single"/>
          <w:lang w:val="en-US"/>
        </w:rPr>
        <w:t xml:space="preserve">сумме, порядке расчетов, источнике финансирования</w:t>
      </w:r>
      <w:r>
        <w:rPr>
          <w:rFonts w:ascii="Times New Roman" w:hAnsi="Times New Roman"/>
          <w:sz w:val="24"/>
          <w:szCs w:val="24"/>
          <w:lang w:val="en-US"/>
        </w:rPr>
        <w:t xml:space="preserve"> указываются в Информационной карте.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 Сведения о </w:t>
      </w:r>
      <w:r>
        <w:rPr>
          <w:rFonts w:ascii="Times New Roman" w:hAnsi="Times New Roman"/>
          <w:i/>
          <w:sz w:val="24"/>
          <w:szCs w:val="24"/>
          <w:u w:val="single"/>
          <w:lang w:val="en-US"/>
        </w:rPr>
        <w:t xml:space="preserve">порядке формирования цены</w:t>
      </w:r>
      <w:r>
        <w:rPr>
          <w:rFonts w:ascii="Times New Roman" w:hAnsi="Times New Roman"/>
          <w:sz w:val="24"/>
          <w:szCs w:val="24"/>
          <w:lang w:val="en-US"/>
        </w:rPr>
        <w:t xml:space="preserve"> указывается в Информационной карте. </w:t>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 Заказчик вправе принять решение о внесении изменений в извещение о </w:t>
      </w:r>
      <w:r>
        <w:rPr>
          <w:rFonts w:ascii="Times New Roman" w:hAnsi="Times New Roman"/>
          <w:sz w:val="24"/>
          <w:szCs w:val="24"/>
          <w:lang w:val="en-US"/>
        </w:rPr>
        <w:t xml:space="preserve">проведении запроса котировок </w:t>
      </w:r>
      <w:r>
        <w:rPr>
          <w:rFonts w:ascii="Times New Roman" w:hAnsi="Times New Roman"/>
          <w:sz w:val="24"/>
          <w:szCs w:val="24"/>
          <w:lang w:val="en-US"/>
        </w:rPr>
        <w:t xml:space="preserve"> не позднее, чем за два рабочих дня до даты истечения срока подачи заявок на</w:t>
      </w:r>
      <w:r>
        <w:rPr>
          <w:rFonts w:ascii="Times New Roman" w:hAnsi="Times New Roman"/>
          <w:sz w:val="24"/>
          <w:szCs w:val="24"/>
          <w:lang w:val="en-US"/>
        </w:rPr>
        <w:t xml:space="preserve"> участие в запросе котировок </w:t>
      </w:r>
      <w:r>
        <w:rPr>
          <w:rFonts w:ascii="Times New Roman" w:hAnsi="Times New Roman"/>
          <w:sz w:val="24"/>
          <w:szCs w:val="24"/>
          <w:lang w:val="en-US"/>
        </w:rPr>
        <w:t xml:space="preserve">. В течение одного рабочего дня с даты принятия указанного решения такие изменения размещаются Заказчиком на официальном сайте. При этом срок подачи заявок на</w:t>
      </w:r>
      <w:r>
        <w:rPr>
          <w:rFonts w:ascii="Times New Roman" w:hAnsi="Times New Roman"/>
          <w:sz w:val="24"/>
          <w:szCs w:val="24"/>
          <w:lang w:val="en-US"/>
        </w:rPr>
        <w:t xml:space="preserve"> участие в запросе котировок </w:t>
      </w:r>
      <w:r>
        <w:rPr>
          <w:rFonts w:ascii="Times New Roman" w:hAnsi="Times New Roman"/>
          <w:sz w:val="24"/>
          <w:szCs w:val="24"/>
          <w:lang w:val="en-US"/>
        </w:rPr>
        <w:t xml:space="preserve"> должен быть продлен так, чтобы с даты размещения на официальном сайте таких изменений до даты истечения срока подачи заявок на участие в запросе котир</w:t>
      </w:r>
      <w:r>
        <w:rPr>
          <w:rFonts w:ascii="Times New Roman" w:hAnsi="Times New Roman"/>
          <w:sz w:val="24"/>
          <w:szCs w:val="24"/>
          <w:lang w:val="en-US"/>
        </w:rPr>
        <w:t xml:space="preserve">овок</w:t>
      </w:r>
      <w:r>
        <w:rPr>
          <w:rFonts w:ascii="Times New Roman" w:hAnsi="Times New Roman"/>
          <w:sz w:val="24"/>
          <w:szCs w:val="24"/>
          <w:lang w:val="en-US"/>
        </w:rPr>
        <w:t xml:space="preserve"> этот срок составлял не менее чем </w:t>
      </w:r>
      <w:r>
        <w:rPr>
          <w:rFonts w:ascii="Times New Roman" w:hAnsi="Times New Roman"/>
          <w:sz w:val="24"/>
          <w:szCs w:val="24"/>
        </w:rPr>
        <w:t xml:space="preserve">три</w:t>
      </w:r>
      <w:r>
        <w:rPr>
          <w:rFonts w:ascii="Times New Roman" w:hAnsi="Times New Roman"/>
          <w:sz w:val="24"/>
          <w:szCs w:val="24"/>
          <w:lang w:val="en-US"/>
        </w:rPr>
        <w:t xml:space="preserve"> рабочих дня.</w:t>
      </w:r>
      <w:bookmarkStart w:id="3" w:name="sub_1241"/>
      <w:r>
        <w:rPr>
          <w:rFonts w:ascii="Times New Roman" w:hAnsi="Times New Roman"/>
          <w:sz w:val="24"/>
          <w:szCs w:val="24"/>
          <w:lang w:val="en-US"/>
        </w:rPr>
        <w:t xml:space="preserve"> </w:t>
      </w:r>
      <w:bookmarkEnd w:id="3"/>
      <w:r>
        <w:rPr>
          <w:rFonts w:ascii="Times New Roman" w:hAnsi="Times New Roman"/>
          <w:sz w:val="24"/>
          <w:szCs w:val="24"/>
          <w:lang w:val="en-US"/>
        </w:rPr>
      </w:r>
      <w:r/>
    </w:p>
    <w:p>
      <w:pPr>
        <w:pStyle w:val="708"/>
        <w:numPr>
          <w:ilvl w:val="1"/>
          <w:numId w:val="2"/>
        </w:numPr>
        <w:ind w:left="0" w:firstLine="0"/>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p>
    <w:p>
      <w:pPr>
        <w:pStyle w:val="708"/>
        <w:spacing w:after="0" w:line="240" w:lineRule="auto"/>
        <w:rPr>
          <w:rFonts w:ascii="Times New Roman" w:hAnsi="Times New Roman"/>
          <w:sz w:val="24"/>
          <w:szCs w:val="24"/>
        </w:rPr>
      </w:pPr>
      <w:r>
        <w:rPr>
          <w:rFonts w:ascii="Times New Roman" w:hAnsi="Times New Roman"/>
          <w:sz w:val="24"/>
          <w:szCs w:val="24"/>
        </w:rPr>
        <w:t xml:space="preserve">В случае принятия решения об отказе от проведения запроса котировок, заказчик в течение дня, следующего за днем принятия такого решения,  разм</w:t>
      </w:r>
      <w:r>
        <w:rPr>
          <w:rFonts w:ascii="Times New Roman" w:hAnsi="Times New Roman"/>
          <w:sz w:val="24"/>
          <w:szCs w:val="24"/>
        </w:rPr>
        <w:t xml:space="preserve">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r/>
    </w:p>
    <w:p>
      <w:pPr>
        <w:pStyle w:val="708"/>
        <w:ind w:left="360"/>
        <w:jc w:val="center"/>
        <w:spacing w:after="0" w:line="240" w:lineRule="auto"/>
        <w:rPr>
          <w:rFonts w:ascii="Times New Roman" w:hAnsi="Times New Roman"/>
          <w:b/>
          <w:sz w:val="24"/>
          <w:szCs w:val="24"/>
          <w:lang w:val="en-US"/>
        </w:rPr>
      </w:pPr>
      <w:r>
        <w:rPr>
          <w:rFonts w:ascii="Times New Roman" w:hAnsi="Times New Roman"/>
          <w:b/>
          <w:sz w:val="24"/>
          <w:szCs w:val="24"/>
          <w:lang w:val="en-US"/>
        </w:rPr>
      </w:r>
      <w:r/>
    </w:p>
    <w:p>
      <w:pPr>
        <w:pStyle w:val="708"/>
        <w:ind w:left="360"/>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Участники размещения заказа.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В настоящем запросе к</w:t>
      </w:r>
      <w:r>
        <w:rPr>
          <w:rFonts w:ascii="Times New Roman" w:hAnsi="Times New Roman"/>
          <w:sz w:val="24"/>
          <w:szCs w:val="24"/>
        </w:rPr>
        <w:t xml:space="preserve">отировок </w:t>
      </w:r>
      <w:r>
        <w:rPr>
          <w:rFonts w:ascii="Times New Roman" w:hAnsi="Times New Roman"/>
          <w:sz w:val="24"/>
          <w:szCs w:val="24"/>
        </w:rPr>
        <w:t xml:space="preserve"> может принять участие может быть любое юридическое лицо или несколько юри</w:t>
      </w:r>
      <w:r>
        <w:rPr>
          <w:rFonts w:ascii="Times New Roman" w:hAnsi="Times New Roman"/>
          <w:sz w:val="24"/>
          <w:szCs w:val="24"/>
        </w:rPr>
        <w:t xml:space="preserve">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w:t>
      </w:r>
      <w:r>
        <w:rPr>
          <w:rFonts w:ascii="Times New Roman" w:hAnsi="Times New Roman"/>
          <w:sz w:val="24"/>
          <w:szCs w:val="24"/>
        </w:rPr>
        <w:t xml:space="preserve">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4. </w:t>
      </w:r>
      <w:r>
        <w:rPr>
          <w:rFonts w:ascii="Times New Roman" w:hAnsi="Times New Roman"/>
          <w:b/>
          <w:sz w:val="24"/>
          <w:szCs w:val="24"/>
        </w:rPr>
        <w:t xml:space="preserve">Требования к Участникам размещения заказа.</w:t>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4.1. </w:t>
      </w:r>
      <w:r>
        <w:rPr>
          <w:rFonts w:ascii="Times New Roman" w:hAnsi="Times New Roman"/>
          <w:sz w:val="24"/>
          <w:szCs w:val="24"/>
          <w:lang w:val="en-US"/>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4.2. </w:t>
      </w:r>
      <w:r>
        <w:rPr>
          <w:rFonts w:ascii="Times New Roman" w:hAnsi="Times New Roman"/>
          <w:sz w:val="24"/>
          <w:szCs w:val="24"/>
          <w:lang w:val="en-US"/>
        </w:rPr>
        <w:t xml:space="preserve">Правомочность участника закупки заключать договор;</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4.3</w:t>
      </w:r>
      <w:r>
        <w:rPr>
          <w:rFonts w:ascii="Times New Roman" w:hAnsi="Times New Roman"/>
          <w:sz w:val="24"/>
          <w:szCs w:val="24"/>
        </w:rPr>
        <w:t xml:space="preserve">.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4.4.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w:t>
      </w:r>
      <w:r>
        <w:rPr>
          <w:rFonts w:ascii="Times New Roman" w:hAnsi="Times New Roman"/>
          <w:sz w:val="24"/>
          <w:szCs w:val="24"/>
        </w:rPr>
        <w:t xml:space="preserve">на участие в запросе котировок</w:t>
      </w:r>
      <w:r>
        <w:rPr>
          <w:rFonts w:ascii="Times New Roman" w:hAnsi="Times New Roman"/>
          <w:sz w:val="24"/>
          <w:szCs w:val="24"/>
        </w:rPr>
        <w:t xml:space="preserve">;</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4.5. Отсутствие у участника размещения заказа задолженности по начисленным налогам, сборам и иным обязательным платежам в бюд</w:t>
      </w:r>
      <w:r>
        <w:rPr>
          <w:rFonts w:ascii="Times New Roman" w:hAnsi="Times New Roman"/>
          <w:sz w:val="24"/>
          <w:szCs w:val="24"/>
        </w:rPr>
        <w:t xml:space="preserve">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w:t>
      </w:r>
      <w:r>
        <w:rPr>
          <w:rFonts w:ascii="Times New Roman" w:hAnsi="Times New Roman"/>
          <w:sz w:val="24"/>
          <w:szCs w:val="24"/>
        </w:rPr>
        <w:t xml:space="preserve">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Pr>
          <w:rFonts w:ascii="Times New Roman" w:hAnsi="Times New Roman"/>
          <w:sz w:val="24"/>
          <w:szCs w:val="24"/>
        </w:rPr>
        <w:t xml:space="preserve">заявки на участие в запросе котировок</w:t>
      </w:r>
      <w:r>
        <w:rPr>
          <w:rFonts w:ascii="Times New Roman" w:hAnsi="Times New Roman"/>
          <w:sz w:val="24"/>
          <w:szCs w:val="24"/>
        </w:rPr>
        <w:t xml:space="preserve">.</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4.6. Отсутствие в реестре недобросовестных поставщи</w:t>
      </w:r>
      <w:r>
        <w:rPr>
          <w:rFonts w:ascii="Times New Roman" w:hAnsi="Times New Roman"/>
          <w:sz w:val="24"/>
          <w:szCs w:val="24"/>
        </w:rPr>
        <w:t xml:space="preserve">ков, сформированном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Федеральным законом от 05.04.2013 №44 – ФЗ «О контрактной </w:t>
      </w:r>
      <w:r>
        <w:rPr>
          <w:rFonts w:ascii="Times New Roman" w:hAnsi="Times New Roman"/>
          <w:sz w:val="24"/>
          <w:szCs w:val="24"/>
        </w:rPr>
        <w:t xml:space="preserve">системе в сфере закупок товаров, работ и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 сведений об участниках размещения заказа.</w:t>
      </w:r>
      <w:r/>
    </w:p>
    <w:p>
      <w:pPr>
        <w:pStyle w:val="708"/>
        <w:jc w:val="both"/>
        <w:spacing w:after="0" w:line="240" w:lineRule="auto"/>
        <w:rPr>
          <w:rFonts w:ascii="Times New Roman" w:hAnsi="Times New Roman"/>
          <w:sz w:val="24"/>
          <w:szCs w:val="24"/>
          <w:u w:val="single"/>
        </w:rPr>
      </w:pPr>
      <w:r>
        <w:rPr>
          <w:rFonts w:ascii="Times New Roman" w:hAnsi="Times New Roman"/>
          <w:sz w:val="24"/>
          <w:szCs w:val="24"/>
          <w:u w:val="single"/>
        </w:rPr>
        <w:t xml:space="preserve">Соответствие указанным требованиям участник закупки декларирует в своей  заявке.</w:t>
      </w:r>
      <w:r/>
    </w:p>
    <w:p>
      <w:pPr>
        <w:pStyle w:val="708"/>
        <w:jc w:val="center"/>
        <w:spacing w:after="0" w:line="240" w:lineRule="auto"/>
        <w:rPr>
          <w:rFonts w:ascii="Times New Roman" w:hAnsi="Times New Roman"/>
          <w:b/>
          <w:sz w:val="24"/>
          <w:szCs w:val="24"/>
          <w:lang w:val="en-US"/>
        </w:rPr>
      </w:pPr>
      <w:r>
        <w:rPr>
          <w:rFonts w:ascii="Times New Roman" w:hAnsi="Times New Roman"/>
          <w:b/>
          <w:sz w:val="24"/>
          <w:szCs w:val="24"/>
          <w:lang w:val="en-US"/>
        </w:rPr>
      </w:r>
      <w:r/>
    </w:p>
    <w:p>
      <w:pPr>
        <w:pStyle w:val="708"/>
        <w:ind w:left="720"/>
        <w:jc w:val="center"/>
        <w:spacing w:after="0" w:line="240" w:lineRule="auto"/>
        <w:rPr>
          <w:rFonts w:ascii="Times New Roman" w:hAnsi="Times New Roman"/>
          <w:b/>
          <w:sz w:val="24"/>
          <w:szCs w:val="24"/>
          <w:lang w:val="en-US"/>
        </w:rPr>
      </w:pPr>
      <w:r>
        <w:rPr>
          <w:rFonts w:ascii="Times New Roman" w:hAnsi="Times New Roman"/>
          <w:b/>
          <w:sz w:val="24"/>
          <w:szCs w:val="24"/>
        </w:rPr>
        <w:t xml:space="preserve">5.</w:t>
      </w:r>
      <w:r>
        <w:rPr>
          <w:rFonts w:ascii="Times New Roman" w:hAnsi="Times New Roman"/>
          <w:b/>
          <w:sz w:val="24"/>
          <w:szCs w:val="24"/>
          <w:lang w:val="en-US"/>
        </w:rPr>
        <w:t xml:space="preserve">Требования к содержанию и составу заявки на участие</w:t>
      </w:r>
      <w:r/>
    </w:p>
    <w:p>
      <w:pPr>
        <w:pStyle w:val="708"/>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в запросе котировок</w:t>
      </w:r>
      <w:r>
        <w:rPr>
          <w:rFonts w:ascii="Times New Roman" w:hAnsi="Times New Roman"/>
          <w:b/>
          <w:sz w:val="24"/>
          <w:szCs w:val="24"/>
          <w:lang w:val="en-US"/>
        </w:rPr>
        <w:t xml:space="preserve"> и инструкция по ее заполнению</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5.1 Участник подает заявку по форме и в срок, в соответствии с требованиями, установленными в </w:t>
      </w:r>
      <w:r>
        <w:rPr>
          <w:rFonts w:ascii="Times New Roman" w:hAnsi="Times New Roman"/>
          <w:i/>
          <w:sz w:val="24"/>
          <w:szCs w:val="24"/>
        </w:rPr>
        <w:t xml:space="preserve">пп. 6.3. и 6.4. настоящего извещения</w:t>
      </w:r>
      <w:r>
        <w:rPr>
          <w:rFonts w:ascii="Times New Roman" w:hAnsi="Times New Roman"/>
          <w:sz w:val="24"/>
          <w:szCs w:val="24"/>
        </w:rPr>
        <w:t xml:space="preserve">.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5.2. Заявка участника размещения заказа, все документы, относящиеся к заявке участника размещения заказа, должны быть составлены </w:t>
      </w:r>
      <w:r>
        <w:rPr>
          <w:rFonts w:ascii="Times New Roman" w:hAnsi="Times New Roman"/>
          <w:sz w:val="24"/>
          <w:szCs w:val="24"/>
        </w:rPr>
        <w:t xml:space="preserve">на русском языке. Любые вспомогательные документы и печатные материалы, представленные участником размещения заказа, могут быть написаны на другом языке, если такие материалы сопровождаются точным, заверенным надлежащим образом, переводом на русском языке.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5.3. Заявка, предоставляемая участником размещения з</w:t>
      </w:r>
      <w:r>
        <w:rPr>
          <w:rFonts w:ascii="Times New Roman" w:hAnsi="Times New Roman"/>
          <w:sz w:val="24"/>
          <w:szCs w:val="24"/>
        </w:rPr>
        <w:t xml:space="preserve">аказа в соответствии с настоящим извещением</w:t>
      </w:r>
      <w:r>
        <w:rPr>
          <w:rFonts w:ascii="Times New Roman" w:hAnsi="Times New Roman"/>
          <w:sz w:val="24"/>
          <w:szCs w:val="24"/>
        </w:rPr>
        <w:t xml:space="preserve">, должна быть подготовлена по ф</w:t>
      </w:r>
      <w:r>
        <w:rPr>
          <w:rFonts w:ascii="Times New Roman" w:hAnsi="Times New Roman"/>
          <w:sz w:val="24"/>
          <w:szCs w:val="24"/>
        </w:rPr>
        <w:t xml:space="preserve">орме, представленной в настоящем извещении</w:t>
      </w:r>
      <w:r>
        <w:rPr>
          <w:rFonts w:ascii="Times New Roman" w:hAnsi="Times New Roman"/>
          <w:sz w:val="24"/>
          <w:szCs w:val="24"/>
        </w:rPr>
        <w:t xml:space="preserve"> </w:t>
      </w:r>
      <w:r>
        <w:rPr>
          <w:rFonts w:ascii="Times New Roman" w:hAnsi="Times New Roman"/>
          <w:i/>
          <w:sz w:val="24"/>
          <w:szCs w:val="24"/>
        </w:rPr>
        <w:t xml:space="preserve">(Приложение №1 к извещению</w:t>
      </w:r>
      <w:r>
        <w:rPr>
          <w:rFonts w:ascii="Times New Roman" w:hAnsi="Times New Roman"/>
          <w:i/>
          <w:sz w:val="24"/>
          <w:szCs w:val="24"/>
        </w:rPr>
        <w:t xml:space="preserve">).</w:t>
      </w:r>
      <w:r>
        <w:rPr>
          <w:rFonts w:ascii="Times New Roman" w:hAnsi="Times New Roman"/>
          <w:sz w:val="24"/>
          <w:szCs w:val="24"/>
        </w:rPr>
      </w:r>
      <w:r/>
    </w:p>
    <w:p>
      <w:pPr>
        <w:pStyle w:val="708"/>
        <w:jc w:val="both"/>
        <w:spacing w:after="0" w:line="240" w:lineRule="auto"/>
        <w:rPr>
          <w:rFonts w:ascii="Times New Roman" w:hAnsi="Times New Roman"/>
          <w:b/>
          <w:sz w:val="24"/>
          <w:szCs w:val="24"/>
        </w:rPr>
      </w:pPr>
      <w:r>
        <w:rPr>
          <w:rFonts w:ascii="Times New Roman" w:hAnsi="Times New Roman"/>
          <w:b/>
          <w:sz w:val="24"/>
          <w:szCs w:val="24"/>
        </w:rPr>
        <w:t xml:space="preserve">5.4. </w:t>
      </w:r>
      <w:r>
        <w:rPr>
          <w:rFonts w:ascii="Times New Roman" w:hAnsi="Times New Roman"/>
          <w:b/>
          <w:bCs/>
          <w:sz w:val="24"/>
          <w:szCs w:val="24"/>
        </w:rPr>
        <w:t xml:space="preserve">К заявке должны быть приложены следующие документы:</w:t>
      </w:r>
      <w:r>
        <w:rPr>
          <w:rFonts w:ascii="Times New Roman" w:hAnsi="Times New Roman"/>
          <w:b/>
          <w:sz w:val="24"/>
          <w:szCs w:val="24"/>
        </w:rPr>
        <w:t xml:space="preserve"> </w:t>
      </w:r>
      <w:r/>
    </w:p>
    <w:p>
      <w:pPr>
        <w:pStyle w:val="708"/>
        <w:jc w:val="both"/>
        <w:spacing w:after="0" w:line="240" w:lineRule="auto"/>
        <w:rPr>
          <w:rFonts w:ascii="Times New Roman" w:hAnsi="Times New Roman"/>
          <w:sz w:val="24"/>
          <w:szCs w:val="24"/>
        </w:rPr>
      </w:pPr>
      <w:r>
        <w:rPr>
          <w:rFonts w:ascii="Times New Roman" w:hAnsi="Times New Roman"/>
          <w:bCs/>
          <w:sz w:val="24"/>
          <w:szCs w:val="24"/>
        </w:rPr>
        <w:t xml:space="preserve">1)</w:t>
      </w:r>
      <w:r>
        <w:rPr>
          <w:rFonts w:ascii="Times New Roman" w:hAnsi="Times New Roman"/>
          <w:sz w:val="24"/>
          <w:szCs w:val="24"/>
        </w:rPr>
        <w:t xml:space="preserve"> полученную не ранее чем за шесть месяцев до дня получения извещения о </w:t>
      </w:r>
      <w:r>
        <w:rPr>
          <w:rFonts w:ascii="Times New Roman" w:hAnsi="Times New Roman"/>
          <w:sz w:val="24"/>
          <w:szCs w:val="24"/>
        </w:rPr>
        <w:t xml:space="preserve">проведении запроса котировок</w:t>
      </w:r>
      <w:r>
        <w:rPr>
          <w:rFonts w:ascii="Times New Roman" w:hAnsi="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w:t>
      </w:r>
      <w:r>
        <w:rPr>
          <w:rFonts w:ascii="Times New Roman" w:hAnsi="Times New Roman"/>
          <w:sz w:val="24"/>
          <w:szCs w:val="24"/>
        </w:rPr>
        <w:t xml:space="preserve">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w:t>
      </w:r>
      <w:r>
        <w:rPr>
          <w:rFonts w:ascii="Times New Roman" w:hAnsi="Times New Roman"/>
          <w:sz w:val="24"/>
          <w:szCs w:val="24"/>
        </w:rPr>
        <w:t xml:space="preserve">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w:t>
      </w:r>
      <w:r>
        <w:rPr>
          <w:rFonts w:ascii="Times New Roman" w:hAnsi="Times New Roman"/>
          <w:sz w:val="24"/>
          <w:szCs w:val="24"/>
        </w:rPr>
        <w:t xml:space="preserve">звещения о запросе котировок</w:t>
      </w:r>
      <w:r>
        <w:rPr>
          <w:rFonts w:ascii="Times New Roman" w:hAnsi="Times New Roman"/>
          <w:sz w:val="24"/>
          <w:szCs w:val="24"/>
        </w:rPr>
        <w:t xml:space="preserve"> (согласно п. 3 ст. 49, п. 8 ст. 51 Гражданского кодекса Российской Федерации);</w:t>
      </w:r>
      <w:r/>
    </w:p>
    <w:p>
      <w:pPr>
        <w:pStyle w:val="708"/>
        <w:jc w:val="both"/>
        <w:spacing w:after="0" w:line="240" w:lineRule="auto"/>
        <w:rPr>
          <w:rFonts w:ascii="Times New Roman" w:hAnsi="Times New Roman"/>
          <w:sz w:val="24"/>
          <w:szCs w:val="24"/>
        </w:rPr>
      </w:pPr>
      <w:r>
        <w:rPr>
          <w:rFonts w:ascii="Times New Roman" w:hAnsi="Times New Roman"/>
          <w:bCs/>
          <w:sz w:val="24"/>
          <w:szCs w:val="24"/>
        </w:rPr>
        <w:t xml:space="preserve">2)</w:t>
      </w:r>
      <w:r>
        <w:rPr>
          <w:rFonts w:ascii="Times New Roman" w:hAnsi="Times New Roman"/>
          <w:sz w:val="24"/>
          <w:szCs w:val="24"/>
        </w:rPr>
        <w:t xml:space="preserve"> документ, подтверждающий полномочия лица на осуществление действий от имени Участника размещения заказа – юридического лица: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б)  в случае, если от имени участника размещения заказа действует иное лицо, предложение должно содержать также </w:t>
      </w:r>
      <w:r>
        <w:rPr>
          <w:rFonts w:ascii="Times New Roman" w:hAnsi="Times New Roman"/>
          <w:i/>
          <w:iCs/>
          <w:sz w:val="24"/>
          <w:szCs w:val="24"/>
        </w:rPr>
        <w:t xml:space="preserve">доверенность </w:t>
      </w:r>
      <w:r>
        <w:rPr>
          <w:rFonts w:ascii="Times New Roman" w:hAnsi="Times New Roman"/>
          <w:sz w:val="24"/>
          <w:szCs w:val="24"/>
        </w:rPr>
        <w:t xml:space="preserve">на </w:t>
      </w:r>
      <w:r>
        <w:rPr>
          <w:rFonts w:ascii="Times New Roman" w:hAnsi="Times New Roman"/>
          <w:sz w:val="24"/>
          <w:szCs w:val="24"/>
        </w:rPr>
        <w:t xml:space="preserve">осуществление действия от имени участника размещения заказа, заверенную печатью участника размещения заказа и подписанную руководителем (для юридических лиц) или уполномоченным этим руководителем лицом, либо нотариально заверенную копию такой доверенности;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в случае, если указанная </w:t>
      </w:r>
      <w:r>
        <w:rPr>
          <w:rFonts w:ascii="Times New Roman" w:hAnsi="Times New Roman"/>
          <w:i/>
          <w:iCs/>
          <w:sz w:val="24"/>
          <w:szCs w:val="24"/>
        </w:rPr>
        <w:t xml:space="preserve">доверенность </w:t>
      </w:r>
      <w:r>
        <w:rPr>
          <w:rFonts w:ascii="Times New Roman" w:hAnsi="Times New Roman"/>
          <w:sz w:val="24"/>
          <w:szCs w:val="24"/>
        </w:rPr>
        <w:t xml:space="preserve">подписана лицом, уполномоченным руководителем</w:t>
      </w:r>
      <w:r>
        <w:rPr>
          <w:rFonts w:ascii="Times New Roman" w:hAnsi="Times New Roman"/>
          <w:i/>
          <w:iCs/>
          <w:sz w:val="24"/>
          <w:szCs w:val="24"/>
        </w:rPr>
        <w:t xml:space="preserve"> </w:t>
      </w:r>
      <w:r>
        <w:rPr>
          <w:rFonts w:ascii="Times New Roman" w:hAnsi="Times New Roman"/>
          <w:sz w:val="24"/>
          <w:szCs w:val="24"/>
        </w:rPr>
        <w:t xml:space="preserve">участника размещения заказа, предложение должно содержать также документ, подтверждающий полномочия такого лица;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3</w:t>
      </w:r>
      <w:r>
        <w:rPr>
          <w:rFonts w:ascii="Times New Roman" w:hAnsi="Times New Roman"/>
          <w:bCs/>
          <w:sz w:val="24"/>
          <w:szCs w:val="24"/>
        </w:rPr>
        <w:t xml:space="preserve">)</w:t>
      </w:r>
      <w:r>
        <w:rPr>
          <w:rFonts w:ascii="Times New Roman" w:hAnsi="Times New Roman"/>
          <w:sz w:val="24"/>
          <w:szCs w:val="24"/>
        </w:rPr>
        <w:t xml:space="preserve"> копии учредительных документов участника размещения заказа (для юридических лиц);</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 соответствие товара указанным техническим заданием (согласно Приложения № 2).</w:t>
      </w:r>
      <w:r/>
    </w:p>
    <w:p>
      <w:pPr>
        <w:pStyle w:val="708"/>
        <w:jc w:val="both"/>
        <w:spacing w:after="0" w:line="240" w:lineRule="auto"/>
        <w:rPr>
          <w:rFonts w:ascii="Times New Roman" w:hAnsi="Times New Roman"/>
          <w:b/>
          <w:sz w:val="24"/>
          <w:szCs w:val="24"/>
        </w:rPr>
      </w:pPr>
      <w:r>
        <w:rPr>
          <w:rFonts w:ascii="Times New Roman" w:hAnsi="Times New Roman"/>
          <w:b/>
          <w:sz w:val="24"/>
          <w:szCs w:val="24"/>
        </w:rPr>
        <w:t xml:space="preserve">5) декларация таможенного союза или сертификат соответствия на поставляемый товар (при наличии).</w:t>
      </w:r>
      <w:r/>
    </w:p>
    <w:p>
      <w:pPr>
        <w:pStyle w:val="708"/>
        <w:jc w:val="both"/>
        <w:spacing w:after="0" w:line="240" w:lineRule="auto"/>
        <w:rPr>
          <w:rFonts w:ascii="Times New Roman" w:hAnsi="Times New Roman"/>
          <w:b/>
          <w:sz w:val="24"/>
          <w:szCs w:val="24"/>
        </w:rPr>
      </w:pPr>
      <w:r>
        <w:rPr>
          <w:rFonts w:ascii="Times New Roman" w:hAnsi="Times New Roman"/>
          <w:sz w:val="24"/>
          <w:szCs w:val="24"/>
        </w:rPr>
        <w:t xml:space="preserve">6) декларация о соответствии участников закупки требованиям, указанным в подпу</w:t>
      </w:r>
      <w:r>
        <w:rPr>
          <w:rFonts w:ascii="Times New Roman" w:hAnsi="Times New Roman"/>
          <w:sz w:val="24"/>
          <w:szCs w:val="24"/>
        </w:rPr>
        <w:t xml:space="preserve">нктах 5.1 – 5.6 п.5 извещения</w:t>
      </w:r>
      <w:r>
        <w:rPr>
          <w:rFonts w:ascii="Times New Roman" w:hAnsi="Times New Roman"/>
          <w:sz w:val="24"/>
          <w:szCs w:val="24"/>
        </w:rPr>
        <w:t xml:space="preserve"> о проведении запроса котировок.</w:t>
      </w:r>
      <w:r>
        <w:rPr>
          <w:rFonts w:ascii="Times New Roman" w:hAnsi="Times New Roman"/>
          <w:b/>
          <w:sz w:val="24"/>
          <w:szCs w:val="24"/>
        </w:rPr>
      </w:r>
      <w:r/>
    </w:p>
    <w:p>
      <w:pPr>
        <w:pStyle w:val="708"/>
        <w:jc w:val="both"/>
        <w:spacing w:after="0" w:line="240" w:lineRule="auto"/>
        <w:rPr>
          <w:rFonts w:ascii="Times New Roman" w:hAnsi="Times New Roman"/>
          <w:bCs/>
          <w:i/>
          <w:sz w:val="24"/>
          <w:szCs w:val="24"/>
          <w:lang w:val="en-US"/>
        </w:rPr>
      </w:pPr>
      <w:r>
        <w:rPr>
          <w:rFonts w:ascii="Times New Roman" w:hAnsi="Times New Roman"/>
          <w:sz w:val="24"/>
          <w:szCs w:val="24"/>
        </w:rPr>
        <w:t xml:space="preserve">5</w:t>
      </w:r>
      <w:r>
        <w:rPr>
          <w:rFonts w:ascii="Times New Roman" w:hAnsi="Times New Roman"/>
          <w:sz w:val="24"/>
          <w:szCs w:val="24"/>
          <w:lang w:val="en-US"/>
        </w:rPr>
        <w:t xml:space="preserve">.5. Цена</w:t>
      </w:r>
      <w:r>
        <w:rPr>
          <w:rFonts w:ascii="Times New Roman" w:hAnsi="Times New Roman"/>
          <w:sz w:val="24"/>
          <w:szCs w:val="24"/>
        </w:rPr>
        <w:t xml:space="preserve"> </w:t>
      </w:r>
      <w:r>
        <w:rPr>
          <w:rFonts w:ascii="Times New Roman" w:hAnsi="Times New Roman"/>
          <w:sz w:val="24"/>
          <w:szCs w:val="24"/>
          <w:lang w:val="en-US"/>
        </w:rPr>
        <w:t xml:space="preserve">договора, предлагаемая участником размещения заказа</w:t>
      </w:r>
      <w:r>
        <w:rPr>
          <w:rFonts w:ascii="Times New Roman" w:hAnsi="Times New Roman"/>
          <w:b/>
          <w:sz w:val="24"/>
          <w:szCs w:val="24"/>
          <w:lang w:val="en-US"/>
        </w:rPr>
        <w:t xml:space="preserve"> </w:t>
      </w:r>
      <w:r>
        <w:rPr>
          <w:rFonts w:ascii="Times New Roman" w:hAnsi="Times New Roman"/>
          <w:sz w:val="24"/>
          <w:szCs w:val="24"/>
          <w:lang w:val="en-US"/>
        </w:rPr>
        <w:t xml:space="preserve">в заявке, не должна превышать начальную (максимальную) цену, указанную в и</w:t>
      </w:r>
      <w:r>
        <w:rPr>
          <w:rFonts w:ascii="Times New Roman" w:hAnsi="Times New Roman"/>
          <w:sz w:val="24"/>
          <w:szCs w:val="24"/>
          <w:lang w:val="en-US"/>
        </w:rPr>
        <w:t xml:space="preserve">звещении о запросе котировок</w:t>
      </w:r>
      <w:r>
        <w:rPr>
          <w:rFonts w:ascii="Times New Roman" w:hAnsi="Times New Roman"/>
          <w:sz w:val="24"/>
          <w:szCs w:val="24"/>
          <w:lang w:val="en-US"/>
        </w:rPr>
        <w:t xml:space="preserve"> и в Информационной карте. В случае если цена договора, предлагаемая участником размещения заказа в заявке, превышает начальную (максимальную) цену договора, данное предложение отклоняется на основании ее несоответствия треб</w:t>
      </w:r>
      <w:r>
        <w:rPr>
          <w:rFonts w:ascii="Times New Roman" w:hAnsi="Times New Roman"/>
          <w:sz w:val="24"/>
          <w:szCs w:val="24"/>
          <w:lang w:val="en-US"/>
        </w:rPr>
        <w:t xml:space="preserve">ованиям, установленным настоящ</w:t>
      </w:r>
      <w:r>
        <w:rPr>
          <w:rFonts w:ascii="Times New Roman" w:hAnsi="Times New Roman"/>
          <w:sz w:val="24"/>
          <w:szCs w:val="24"/>
        </w:rPr>
        <w:t xml:space="preserve">им</w:t>
      </w:r>
      <w:r>
        <w:rPr>
          <w:rFonts w:ascii="Times New Roman" w:hAnsi="Times New Roman"/>
          <w:sz w:val="24"/>
          <w:szCs w:val="24"/>
          <w:lang w:val="en-US"/>
        </w:rPr>
        <w:t xml:space="preserve"> </w:t>
      </w:r>
      <w:r>
        <w:rPr>
          <w:rFonts w:ascii="Times New Roman" w:hAnsi="Times New Roman"/>
          <w:sz w:val="24"/>
          <w:szCs w:val="24"/>
        </w:rPr>
        <w:t xml:space="preserve">извещением</w:t>
      </w:r>
      <w:r>
        <w:rPr>
          <w:rFonts w:ascii="Times New Roman" w:hAnsi="Times New Roman"/>
          <w:sz w:val="24"/>
          <w:szCs w:val="24"/>
          <w:lang w:val="en-US"/>
        </w:rPr>
        <w:t xml:space="preserve">.</w:t>
      </w:r>
      <w:r>
        <w:rPr>
          <w:rFonts w:ascii="Times New Roman" w:hAnsi="Times New Roman"/>
          <w:bCs/>
          <w:i/>
          <w:sz w:val="24"/>
          <w:szCs w:val="24"/>
          <w:lang w:val="en-US"/>
        </w:rPr>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Цена </w:t>
      </w:r>
      <w:r>
        <w:rPr>
          <w:rFonts w:ascii="Times New Roman" w:hAnsi="Times New Roman"/>
          <w:sz w:val="24"/>
          <w:szCs w:val="24"/>
        </w:rPr>
        <w:t xml:space="preserve">договора</w:t>
      </w:r>
      <w:r>
        <w:rPr>
          <w:rFonts w:ascii="Times New Roman" w:hAnsi="Times New Roman"/>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предлагаемая участником размещения заказа, является твердой и не может изменяться в ходе его исполнения, за исключением - цена </w:t>
      </w:r>
      <w:r>
        <w:rPr>
          <w:rFonts w:ascii="Times New Roman" w:hAnsi="Times New Roman"/>
          <w:sz w:val="24"/>
          <w:szCs w:val="24"/>
        </w:rPr>
        <w:t xml:space="preserve">договора</w:t>
      </w:r>
      <w:r>
        <w:rPr>
          <w:rFonts w:ascii="Times New Roman" w:hAnsi="Times New Roman"/>
          <w:sz w:val="24"/>
          <w:szCs w:val="24"/>
        </w:rPr>
        <w:t xml:space="preserve"> может быть снижена по соглашению сторон без изменения предусмотренных договором объема услуг и иных условий исполнения договора.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Все налоги, пошлины и прочие сборы, которые поставщик по </w:t>
      </w:r>
      <w:r>
        <w:rPr>
          <w:rFonts w:ascii="Times New Roman" w:hAnsi="Times New Roman"/>
          <w:sz w:val="24"/>
          <w:szCs w:val="24"/>
        </w:rPr>
        <w:t xml:space="preserve">договору</w:t>
      </w:r>
      <w:r>
        <w:rPr>
          <w:rFonts w:ascii="Times New Roman" w:hAnsi="Times New Roman"/>
          <w:sz w:val="24"/>
          <w:szCs w:val="24"/>
        </w:rPr>
        <w:t xml:space="preserve"> должен оплачивать в соответствии с условиями </w:t>
      </w:r>
      <w:r>
        <w:rPr>
          <w:rFonts w:ascii="Times New Roman" w:hAnsi="Times New Roman"/>
          <w:sz w:val="24"/>
          <w:szCs w:val="24"/>
        </w:rPr>
        <w:t xml:space="preserve">договора </w:t>
      </w:r>
      <w:r>
        <w:rPr>
          <w:rFonts w:ascii="Times New Roman" w:hAnsi="Times New Roman"/>
          <w:sz w:val="24"/>
          <w:szCs w:val="24"/>
        </w:rPr>
        <w:t xml:space="preserve">должны быть включены в цену </w:t>
      </w:r>
      <w:r>
        <w:rPr>
          <w:rFonts w:ascii="Times New Roman" w:hAnsi="Times New Roman"/>
          <w:sz w:val="24"/>
          <w:szCs w:val="24"/>
        </w:rPr>
        <w:t xml:space="preserve">договора</w:t>
      </w:r>
      <w:r>
        <w:rPr>
          <w:rFonts w:ascii="Times New Roman" w:hAnsi="Times New Roman"/>
          <w:sz w:val="24"/>
          <w:szCs w:val="24"/>
        </w:rPr>
        <w:t xml:space="preserve">, предлагаемую участником размещения заказа в своей заявке. Иные затраты исполнителя по </w:t>
      </w:r>
      <w:r>
        <w:rPr>
          <w:rFonts w:ascii="Times New Roman" w:hAnsi="Times New Roman"/>
          <w:sz w:val="24"/>
          <w:szCs w:val="24"/>
        </w:rPr>
        <w:t xml:space="preserve">договору</w:t>
      </w:r>
      <w:r>
        <w:rPr>
          <w:rFonts w:ascii="Times New Roman" w:hAnsi="Times New Roman"/>
          <w:sz w:val="24"/>
          <w:szCs w:val="24"/>
        </w:rPr>
        <w:t xml:space="preserve">, связанные с исполнением </w:t>
      </w:r>
      <w:r>
        <w:rPr>
          <w:rFonts w:ascii="Times New Roman" w:hAnsi="Times New Roman"/>
          <w:sz w:val="24"/>
          <w:szCs w:val="24"/>
        </w:rPr>
        <w:t xml:space="preserve">договора</w:t>
      </w:r>
      <w:r>
        <w:rPr>
          <w:rFonts w:ascii="Times New Roman" w:hAnsi="Times New Roman"/>
          <w:sz w:val="24"/>
          <w:szCs w:val="24"/>
        </w:rPr>
        <w:t xml:space="preserve">, но не включенные в предлагаемую цену </w:t>
      </w:r>
      <w:r>
        <w:rPr>
          <w:rFonts w:ascii="Times New Roman" w:hAnsi="Times New Roman"/>
          <w:sz w:val="24"/>
          <w:szCs w:val="24"/>
        </w:rPr>
        <w:t xml:space="preserve">договора</w:t>
      </w:r>
      <w:r>
        <w:rPr>
          <w:rFonts w:ascii="Times New Roman" w:hAnsi="Times New Roman"/>
          <w:sz w:val="24"/>
          <w:szCs w:val="24"/>
        </w:rPr>
        <w:t xml:space="preserve">, не подлежат оплате Заказчиком.</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Цена </w:t>
      </w:r>
      <w:r>
        <w:rPr>
          <w:rFonts w:ascii="Times New Roman" w:hAnsi="Times New Roman"/>
          <w:sz w:val="24"/>
          <w:szCs w:val="24"/>
        </w:rPr>
        <w:t xml:space="preserve">договора</w:t>
      </w:r>
      <w:r>
        <w:rPr>
          <w:rFonts w:ascii="Times New Roman" w:hAnsi="Times New Roman"/>
          <w:sz w:val="24"/>
          <w:szCs w:val="24"/>
        </w:rPr>
        <w:t xml:space="preserve">, содержащаяся в заявке участника размещения заказа, должна быть выражена в валюте Российской Федерации.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5.6. При подготовке заявки участниками</w:t>
      </w:r>
      <w:r>
        <w:rPr>
          <w:rFonts w:ascii="Times New Roman" w:hAnsi="Times New Roman"/>
          <w:sz w:val="24"/>
          <w:szCs w:val="24"/>
        </w:rPr>
        <w:t xml:space="preserve"> размещения заказа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заявки участника размещения заказа, не должны допускать двусмысленных толкований.</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Все документы, представляемые участниками размещения заказа в составе заявки и томе заявки, должны быть заполнены по всем пунктам.</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ind w:left="360"/>
        <w:jc w:val="center"/>
        <w:spacing w:after="0" w:line="240" w:lineRule="auto"/>
        <w:rPr>
          <w:rFonts w:ascii="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rPr>
        <w:t xml:space="preserve">Подача заявок на </w:t>
      </w:r>
      <w:r>
        <w:rPr>
          <w:rFonts w:ascii="Times New Roman" w:hAnsi="Times New Roman"/>
          <w:b/>
          <w:sz w:val="24"/>
          <w:szCs w:val="24"/>
        </w:rPr>
        <w:t xml:space="preserve">участие в запросе котировок цен.</w:t>
      </w:r>
      <w:r/>
    </w:p>
    <w:p>
      <w:pPr>
        <w:pStyle w:val="708"/>
        <w:jc w:val="both"/>
        <w:spacing w:after="0" w:line="240" w:lineRule="auto"/>
        <w:rPr>
          <w:rFonts w:ascii="Times New Roman" w:hAnsi="Times New Roman"/>
          <w:b/>
          <w:sz w:val="24"/>
          <w:szCs w:val="24"/>
        </w:rPr>
      </w:pPr>
      <w:r>
        <w:rPr>
          <w:rFonts w:ascii="Times New Roman" w:hAnsi="Times New Roman"/>
          <w:sz w:val="24"/>
          <w:szCs w:val="24"/>
        </w:rPr>
        <w:t xml:space="preserve">6.1</w:t>
      </w:r>
      <w:r>
        <w:rPr>
          <w:rFonts w:ascii="Times New Roman" w:hAnsi="Times New Roman"/>
          <w:sz w:val="24"/>
          <w:szCs w:val="24"/>
          <w:lang w:val="en-US"/>
        </w:rPr>
        <w:t xml:space="preserve">Место, дата начала и дата окончания срока подачи заявок указаны в </w:t>
      </w:r>
      <w:r>
        <w:rPr>
          <w:rFonts w:ascii="Times New Roman" w:hAnsi="Times New Roman"/>
          <w:i/>
          <w:sz w:val="24"/>
          <w:szCs w:val="24"/>
          <w:lang w:val="en-US"/>
        </w:rPr>
        <w:t xml:space="preserve">Информационной карте.</w:t>
      </w:r>
      <w:r>
        <w:rPr>
          <w:rFonts w:ascii="Times New Roman" w:hAnsi="Times New Roman"/>
          <w:b/>
          <w:sz w:val="24"/>
          <w:szCs w:val="24"/>
        </w:rPr>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6.2.</w:t>
      </w:r>
      <w:r>
        <w:rPr>
          <w:rFonts w:ascii="Times New Roman" w:hAnsi="Times New Roman"/>
          <w:sz w:val="24"/>
          <w:szCs w:val="24"/>
          <w:lang w:val="en-US"/>
        </w:rPr>
        <w:t xml:space="preserve">Заказчик оставляет за собой право продлить срок подачи предложений и внести соответс</w:t>
      </w:r>
      <w:r>
        <w:rPr>
          <w:rFonts w:ascii="Times New Roman" w:hAnsi="Times New Roman"/>
          <w:sz w:val="24"/>
          <w:szCs w:val="24"/>
          <w:lang w:val="en-US"/>
        </w:rPr>
        <w:t xml:space="preserve">твующие изменения в </w:t>
      </w:r>
      <w:r>
        <w:rPr>
          <w:rFonts w:ascii="Times New Roman" w:hAnsi="Times New Roman"/>
          <w:sz w:val="24"/>
          <w:szCs w:val="24"/>
        </w:rPr>
        <w:t xml:space="preserve">извещение</w:t>
      </w:r>
      <w:r>
        <w:rPr>
          <w:rFonts w:ascii="Times New Roman" w:hAnsi="Times New Roman"/>
          <w:sz w:val="24"/>
          <w:szCs w:val="24"/>
          <w:lang w:val="en-US"/>
        </w:rPr>
        <w:t xml:space="preserve"> в соотв</w:t>
      </w:r>
      <w:r>
        <w:rPr>
          <w:rFonts w:ascii="Times New Roman" w:hAnsi="Times New Roman"/>
          <w:sz w:val="24"/>
          <w:szCs w:val="24"/>
          <w:lang w:val="en-US"/>
        </w:rPr>
        <w:t xml:space="preserve">етствии с пунктом 3.6. настояще</w:t>
      </w:r>
      <w:r>
        <w:rPr>
          <w:rFonts w:ascii="Times New Roman" w:hAnsi="Times New Roman"/>
          <w:sz w:val="24"/>
          <w:szCs w:val="24"/>
        </w:rPr>
        <w:t xml:space="preserve">го</w:t>
      </w:r>
      <w:r>
        <w:rPr>
          <w:rFonts w:ascii="Times New Roman" w:hAnsi="Times New Roman"/>
          <w:sz w:val="24"/>
          <w:szCs w:val="24"/>
          <w:lang w:val="en-US"/>
        </w:rPr>
        <w:t xml:space="preserve"> </w:t>
      </w:r>
      <w:r>
        <w:rPr>
          <w:rFonts w:ascii="Times New Roman" w:hAnsi="Times New Roman"/>
          <w:sz w:val="24"/>
          <w:szCs w:val="24"/>
        </w:rPr>
        <w:t xml:space="preserve">извещения</w:t>
      </w:r>
      <w:r>
        <w:rPr>
          <w:rFonts w:ascii="Times New Roman" w:hAnsi="Times New Roman"/>
          <w:sz w:val="24"/>
          <w:szCs w:val="24"/>
          <w:lang w:val="en-US"/>
        </w:rPr>
        <w:t xml:space="preserve">. </w:t>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6.3.</w:t>
      </w:r>
      <w:r>
        <w:rPr>
          <w:rFonts w:ascii="Times New Roman" w:hAnsi="Times New Roman"/>
          <w:sz w:val="24"/>
          <w:szCs w:val="24"/>
          <w:lang w:val="en-US"/>
        </w:rPr>
        <w:t xml:space="preserve">Заявка  подается в </w:t>
      </w:r>
      <w:r>
        <w:rPr>
          <w:rFonts w:ascii="Times New Roman" w:hAnsi="Times New Roman"/>
          <w:sz w:val="24"/>
          <w:szCs w:val="24"/>
        </w:rPr>
        <w:t xml:space="preserve">электронном  </w:t>
      </w:r>
      <w:r>
        <w:rPr>
          <w:rFonts w:ascii="Times New Roman" w:hAnsi="Times New Roman"/>
          <w:sz w:val="24"/>
          <w:szCs w:val="24"/>
          <w:lang w:val="en-US"/>
        </w:rPr>
        <w:t xml:space="preserve">виде. </w:t>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6.4.</w:t>
      </w:r>
      <w:r>
        <w:rPr>
          <w:rFonts w:ascii="Times New Roman" w:hAnsi="Times New Roman"/>
          <w:sz w:val="24"/>
          <w:szCs w:val="24"/>
          <w:lang w:val="en-US"/>
        </w:rPr>
        <w:t xml:space="preserve">Участник размещения заказа вправе подать только одну заявку на</w:t>
      </w:r>
      <w:r>
        <w:rPr>
          <w:rFonts w:ascii="Times New Roman" w:hAnsi="Times New Roman"/>
          <w:sz w:val="24"/>
          <w:szCs w:val="24"/>
          <w:lang w:val="en-US"/>
        </w:rPr>
        <w:t xml:space="preserve"> участие в запросе котировок</w:t>
      </w:r>
      <w:r>
        <w:rPr>
          <w:rFonts w:ascii="Times New Roman" w:hAnsi="Times New Roman"/>
          <w:sz w:val="24"/>
          <w:szCs w:val="24"/>
          <w:lang w:val="en-US"/>
        </w:rPr>
        <w:t xml:space="preserve">.</w:t>
      </w:r>
      <w:r/>
    </w:p>
    <w:p>
      <w:pPr>
        <w:pStyle w:val="708"/>
        <w:jc w:val="both"/>
        <w:spacing w:after="0" w:line="240" w:lineRule="auto"/>
        <w:rPr>
          <w:rFonts w:ascii="Times New Roman" w:hAnsi="Times New Roman"/>
          <w:sz w:val="24"/>
          <w:szCs w:val="24"/>
          <w:lang w:val="en-US"/>
        </w:rPr>
      </w:pPr>
      <w:r>
        <w:rPr>
          <w:rFonts w:ascii="Times New Roman" w:hAnsi="Times New Roman"/>
          <w:sz w:val="24"/>
          <w:szCs w:val="24"/>
        </w:rPr>
        <w:t xml:space="preserve">6.5.</w:t>
      </w:r>
      <w:r>
        <w:rPr>
          <w:rFonts w:ascii="Times New Roman" w:hAnsi="Times New Roman"/>
          <w:sz w:val="24"/>
          <w:szCs w:val="24"/>
          <w:lang w:val="en-US"/>
        </w:rPr>
        <w:t xml:space="preserve">Заявки, поданные после окончания срока подачи таких заявок, указанного в Информационной карте и извещении о проведении запроса котировок, не рассматриваются.</w:t>
      </w:r>
      <w:r/>
    </w:p>
    <w:p>
      <w:pPr>
        <w:pStyle w:val="708"/>
        <w:jc w:val="center"/>
        <w:spacing w:after="0" w:line="240" w:lineRule="auto"/>
        <w:rPr>
          <w:rFonts w:ascii="Times New Roman" w:hAnsi="Times New Roman"/>
          <w:sz w:val="24"/>
          <w:szCs w:val="24"/>
          <w:lang w:val="en-US"/>
        </w:rPr>
      </w:pPr>
      <w:r>
        <w:rPr>
          <w:rFonts w:ascii="Times New Roman" w:hAnsi="Times New Roman"/>
          <w:sz w:val="24"/>
          <w:szCs w:val="24"/>
          <w:lang w:val="en-US"/>
        </w:rPr>
      </w:r>
      <w:r/>
    </w:p>
    <w:p>
      <w:pPr>
        <w:pStyle w:val="708"/>
        <w:ind w:left="720"/>
        <w:jc w:val="center"/>
        <w:spacing w:after="0" w:line="240" w:lineRule="auto"/>
        <w:rPr>
          <w:rFonts w:ascii="Times New Roman" w:hAnsi="Times New Roman"/>
          <w:b/>
          <w:sz w:val="24"/>
          <w:szCs w:val="24"/>
          <w:lang w:val="en-US"/>
        </w:rPr>
      </w:pPr>
      <w:r>
        <w:rPr>
          <w:rFonts w:ascii="Times New Roman" w:hAnsi="Times New Roman"/>
          <w:b/>
          <w:sz w:val="24"/>
          <w:szCs w:val="24"/>
        </w:rPr>
        <w:t xml:space="preserve">7.</w:t>
      </w:r>
      <w:r>
        <w:rPr>
          <w:rFonts w:ascii="Times New Roman" w:hAnsi="Times New Roman"/>
          <w:b/>
          <w:sz w:val="24"/>
          <w:szCs w:val="24"/>
          <w:lang w:val="en-US"/>
        </w:rPr>
        <w:t xml:space="preserve">Рассмотрение  и оценка  заявок на</w:t>
      </w:r>
      <w:r>
        <w:rPr>
          <w:rFonts w:ascii="Times New Roman" w:hAnsi="Times New Roman"/>
          <w:b/>
          <w:sz w:val="24"/>
          <w:szCs w:val="24"/>
          <w:lang w:val="en-US"/>
        </w:rPr>
        <w:t xml:space="preserve"> участие в запросе котировок</w:t>
      </w:r>
      <w:r>
        <w:rPr>
          <w:rFonts w:ascii="Times New Roman" w:hAnsi="Times New Roman"/>
          <w:b/>
          <w:sz w:val="24"/>
          <w:szCs w:val="24"/>
          <w:lang w:val="en-US"/>
        </w:rPr>
        <w:t xml:space="preserve">,</w:t>
      </w:r>
      <w:r/>
    </w:p>
    <w:p>
      <w:pPr>
        <w:pStyle w:val="708"/>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протокол рассмотрения и оценки заявок</w:t>
      </w:r>
      <w:r/>
    </w:p>
    <w:tbl>
      <w:tblPr>
        <w:tblW w:w="10456" w:type="dxa"/>
        <w:tblInd w:w="0" w:type="dxa"/>
        <w:tblLayout w:type="autofit"/>
        <w:tblCellMar>
          <w:left w:w="108" w:type="dxa"/>
          <w:top w:w="0" w:type="dxa"/>
          <w:right w:w="108" w:type="dxa"/>
          <w:bottom w:w="0" w:type="dxa"/>
        </w:tblCellMar>
        <w:tblLook w:val="01E0" w:firstRow="1" w:lastRow="1" w:firstColumn="1" w:lastColumn="1" w:noHBand="0" w:noVBand="0"/>
      </w:tblPr>
      <w:tblGrid>
        <w:gridCol w:w="10456"/>
      </w:tblGrid>
      <w:tr>
        <w:trPr/>
        <w:tc>
          <w:tcPr>
            <w:tcBorders>
              <w:top w:val="none" w:color="000000" w:sz="0" w:space="0"/>
              <w:left w:val="none" w:color="000000" w:sz="0" w:space="0"/>
              <w:bottom w:val="none" w:color="000000" w:sz="0" w:space="0"/>
              <w:right w:val="none" w:color="000000" w:sz="0" w:space="0"/>
            </w:tcBorders>
            <w:tcW w:w="10456" w:type="dxa"/>
            <w:vAlign w:val="top"/>
            <w:textDirection w:val="lrTb"/>
            <w:noWrap w:val="false"/>
          </w:tcPr>
          <w:p>
            <w:pPr>
              <w:pStyle w:val="708"/>
              <w:jc w:val="both"/>
              <w:spacing w:after="0" w:line="240" w:lineRule="auto"/>
              <w:rPr>
                <w:rFonts w:ascii="Times New Roman" w:hAnsi="Times New Roman"/>
                <w:sz w:val="24"/>
                <w:szCs w:val="24"/>
              </w:rPr>
            </w:pPr>
            <w:r>
              <w:rPr>
                <w:rFonts w:ascii="Times New Roman" w:hAnsi="Times New Roman"/>
                <w:sz w:val="24"/>
                <w:szCs w:val="24"/>
              </w:rPr>
              <w:t xml:space="preserve">После окончания срока подачи заявок на участие в запросе котировок в электронной форме закупочная комиссия  по</w:t>
            </w:r>
            <w:r>
              <w:rPr>
                <w:rFonts w:ascii="Times New Roman" w:hAnsi="Times New Roman"/>
                <w:sz w:val="24"/>
                <w:szCs w:val="24"/>
              </w:rPr>
              <w:t xml:space="preserve">лучает доступ к файлам на электронной торговой площадке,   рассматривает их на соответствие требованиям, установленным в извещении о запросе котировок в электронной форме в установленные в извещении о проведении запроса котировок в электронной форме сроки.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Отсутств</w:t>
            </w:r>
            <w:r>
              <w:rPr>
                <w:rFonts w:ascii="Times New Roman" w:hAnsi="Times New Roman"/>
                <w:sz w:val="24"/>
                <w:szCs w:val="24"/>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При наличии поданных одним лицом двух и более не отозванных заявок на участие в запросе котировок в электронной форме все они не рассматриваются (отклоняются) и возвращаются ему.</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Победителем в запросе к</w:t>
            </w:r>
            <w:r>
              <w:rPr>
                <w:rFonts w:ascii="Times New Roman" w:hAnsi="Times New Roman"/>
                <w:sz w:val="24"/>
                <w:szCs w:val="24"/>
              </w:rPr>
              <w:t xml:space="preserve">отировок в электронной форме признается подавшее заявку на участие в закупке лицо, признанное закупочной комиссией участником закупки по результатам оценки соответствия его заявки требованиям извещения о закупке, предложившее наиболее низкую цену договора.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При наличии двух и более участников, предложивших равнозначную по величине наиболее низкую цену договора, победителем в запросе котировок в электронной форме признается тот, заявка которого поступила раньше.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Закупочная комиссия имеет право отклонить заявки.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Основаниями для отказа в участии в запросе котировок в электронной форме являются:</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непредставление документов и сведений, требование о наличии которых установлен</w:t>
            </w:r>
            <w:r>
              <w:rPr>
                <w:rFonts w:ascii="Times New Roman" w:hAnsi="Times New Roman"/>
                <w:sz w:val="24"/>
                <w:szCs w:val="24"/>
              </w:rPr>
              <w:t xml:space="preserve">о в извещении о запросе котировок в электронной форме, либо наличие в таких документах недостоверных сведений об участнике запроса котировок в электронной форме или о товарах, работах, услугах, на поставку, выполнение, оказание которых размещалась закупка;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несоответствие участника запроса котировок в электронной форме требованиям к участнику запроса котировок в электронной форме, установленным извещением о запросе котировок в электронной форме;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несоответствие товаров, работ, услуг требованиям к товарам, работам, услугам, установленным извещением о запросе котировок в электронной форме;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несоответствие котировочной заявки требованиям, установленным извещением о запросе котировок в электронной форме;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превышение цены указанной в заявке Участника в проведении запроса котировок в электронной форме </w:t>
            </w:r>
            <w:r>
              <w:rPr>
                <w:rFonts w:ascii="Times New Roman" w:hAnsi="Times New Roman"/>
                <w:sz w:val="24"/>
                <w:szCs w:val="24"/>
              </w:rPr>
              <w:t xml:space="preserve">на</w:t>
            </w:r>
            <w:r>
              <w:rPr>
                <w:rFonts w:ascii="Times New Roman" w:hAnsi="Times New Roman"/>
                <w:sz w:val="24"/>
                <w:szCs w:val="24"/>
              </w:rPr>
              <w:t xml:space="preserve">д ценой указанной в извещении</w:t>
            </w:r>
            <w:r>
              <w:rPr>
                <w:rFonts w:ascii="Times New Roman" w:hAnsi="Times New Roman"/>
                <w:sz w:val="24"/>
                <w:szCs w:val="24"/>
              </w:rPr>
              <w:t xml:space="preserve"> запроса</w:t>
            </w:r>
            <w:r>
              <w:rPr>
                <w:rFonts w:ascii="Times New Roman" w:hAnsi="Times New Roman"/>
                <w:sz w:val="24"/>
                <w:szCs w:val="24"/>
              </w:rPr>
              <w:t xml:space="preserve"> котировок в электронной форме.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-по иным основаниям, предусмотренным действующим законодательством Российской Федерации и настоящим Положением </w:t>
            </w:r>
            <w:r>
              <w:rPr>
                <w:rFonts w:ascii="Times New Roman" w:hAnsi="Times New Roman"/>
                <w:iCs/>
                <w:color w:val="000000"/>
                <w:sz w:val="24"/>
                <w:szCs w:val="24"/>
              </w:rPr>
              <w:t xml:space="preserve">Общество с ограниченной ответственностью «АЭРАТОР»</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Отказ в допуске к участию в запросе котировок в электронной форме по иным основаниям, кроме предусмотренных выше, не допускается.</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случае, если до окончания срока пода</w:t>
            </w:r>
            <w:r>
              <w:rPr>
                <w:rFonts w:ascii="Times New Roman" w:hAnsi="Times New Roman"/>
                <w:sz w:val="24"/>
                <w:szCs w:val="24"/>
              </w:rPr>
              <w:t xml:space="preserve">чи заявок подана только одна заявка, соответствующая требованиям извещения о закупке, заказчик заключает договор с данным участником на условиях извещения о закупке по цене, предложенной указанным участником запроса котировок в электронной форме в заявке.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При несоблюдении данным участником запроса коти</w:t>
            </w:r>
            <w:r>
              <w:rPr>
                <w:rFonts w:ascii="Times New Roman" w:hAnsi="Times New Roman"/>
                <w:sz w:val="24"/>
                <w:szCs w:val="24"/>
              </w:rPr>
              <w:t xml:space="preserve">ровок в электронной форме требований извещения о запросе котировок в электронной форме о представлении в срок подписанного договора, он считается уклонившимся от заключения договора и сведения о нем подлежат включению в реестр недобросовестных поставщиков.</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случае, если до окончания срока подачи заявок не подано ни одной заявки, соответствующей требованиям извещения, заказчик вправе осуществить повторное проведение запроса котировок в электронной форме.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Результаты рассмотрения и оценки заявок оформляются протоколом, в котором содержатся сведения: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о заказчике;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о существенных условиях договора;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-обо всех участниках запроса котировок в электронной форме, подавших заявки;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об отклоненных заявках с обоснованием причин отклонения;</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предложение о наиболее низкой цене договора;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сведения о победителе в запроса котировок в электронной форме;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об участнике запроса котировок в электронной форме, предложившем в заявке одинаковую с победителем по величине цену договора;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об участнике запроса котировок в электронной форме, предложение о цене договора которого является лучшим после предложения победителя;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иные сведения.</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Протокол рассмотрения и оценки котировочных заявок в</w:t>
              <w:br w:type="textWrapping" w:clear="all"/>
              <w:t xml:space="preserve">электронной форме подписывается всеми присутствующими членами</w:t>
            </w:r>
            <w:r>
              <w:rPr>
                <w:rFonts w:ascii="Times New Roman" w:hAnsi="Times New Roman"/>
                <w:sz w:val="24"/>
                <w:szCs w:val="24"/>
              </w:rPr>
              <w:t xml:space="preserve"> </w:t>
            </w:r>
            <w:r>
              <w:rPr>
                <w:rFonts w:ascii="Times New Roman" w:hAnsi="Times New Roman"/>
                <w:sz w:val="24"/>
                <w:szCs w:val="24"/>
              </w:rPr>
              <w:t xml:space="preserve">комиссии непосредственно. Указанный протокол не позднее трех дней со дня рассмотрения котировочных заявок в электронной форме размещается в единой информационной системе.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Любой предполагаемый участник вправе после подписания протокола на</w:t>
            </w:r>
            <w:r>
              <w:rPr>
                <w:rFonts w:ascii="Times New Roman" w:hAnsi="Times New Roman"/>
                <w:sz w:val="24"/>
                <w:szCs w:val="24"/>
              </w:rPr>
              <w:t xml:space="preserve">править в письменной форме или в форме электронного документа заказчику запрос о разъяснении результатов рассмотрения и оценки заявок. Заказчик предоставляет указанному лицу соответствующие разъяснения в письменной форме или в форме электронного документа.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случае отклонения Комиссией всех заявок заказчик вправе осуществить повторное проведение запроса котировок в электронной форме.</w:t>
            </w:r>
            <w:r/>
          </w:p>
        </w:tc>
      </w:tr>
    </w:tbl>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ind w:left="720"/>
        <w:jc w:val="center"/>
        <w:spacing w:after="0" w:line="240" w:lineRule="auto"/>
        <w:rPr>
          <w:rFonts w:ascii="Times New Roman" w:hAnsi="Times New Roman"/>
          <w:b/>
          <w:sz w:val="24"/>
          <w:szCs w:val="24"/>
        </w:rPr>
      </w:pPr>
      <w:r>
        <w:rPr>
          <w:rFonts w:ascii="Times New Roman" w:hAnsi="Times New Roman"/>
          <w:b/>
          <w:sz w:val="24"/>
          <w:szCs w:val="24"/>
        </w:rPr>
        <w:t xml:space="preserve">8.</w:t>
      </w:r>
      <w:r>
        <w:rPr>
          <w:rFonts w:ascii="Times New Roman" w:hAnsi="Times New Roman"/>
          <w:b/>
          <w:sz w:val="24"/>
          <w:szCs w:val="24"/>
        </w:rPr>
        <w:t xml:space="preserve">Заключение </w:t>
      </w:r>
      <w:r>
        <w:rPr>
          <w:rFonts w:ascii="Times New Roman" w:hAnsi="Times New Roman"/>
          <w:b/>
          <w:sz w:val="24"/>
          <w:szCs w:val="24"/>
        </w:rPr>
        <w:t xml:space="preserve">договора</w:t>
      </w:r>
      <w:r>
        <w:rPr>
          <w:rFonts w:ascii="Times New Roman" w:hAnsi="Times New Roman"/>
          <w:b/>
          <w:sz w:val="24"/>
          <w:szCs w:val="24"/>
        </w:rPr>
      </w:r>
      <w:r/>
    </w:p>
    <w:p>
      <w:pPr>
        <w:pStyle w:val="708"/>
        <w:jc w:val="center"/>
        <w:spacing w:after="0" w:line="240" w:lineRule="auto"/>
        <w:rPr>
          <w:rFonts w:ascii="Times New Roman" w:hAnsi="Times New Roman"/>
          <w:b/>
          <w:sz w:val="24"/>
          <w:szCs w:val="24"/>
        </w:rPr>
      </w:pPr>
      <w:r>
        <w:rPr>
          <w:rFonts w:ascii="Times New Roman" w:hAnsi="Times New Roman"/>
          <w:b/>
          <w:sz w:val="24"/>
          <w:szCs w:val="24"/>
        </w:rPr>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1. Договор заключается не ранее десяти дней и не позднее двадцати дней с момента размещения Протокола о проведении закупки на ЕИС.</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Договор заключается на условиях, предусмотренных извещением о проведении запроса котировок в электронной форме и заявкой (предложением) участника закупки, с которым заключается такой договор, в следующем порядке: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2. В течение пяти дней со дня размещения в единой информационной системе протокола по итогам конкурентной закупки Заказчик направляет победителю  заполненный проект договора.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3 Победитель закупки в течение пяти дней со дня получения проекта договора подписывает его.</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Если</w:t>
      </w:r>
      <w:r>
        <w:rPr>
          <w:rFonts w:ascii="Times New Roman" w:hAnsi="Times New Roman"/>
          <w:sz w:val="24"/>
          <w:szCs w:val="24"/>
        </w:rPr>
        <w:t xml:space="preserve"> участник закупки, с которым заключается договор,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Заказчик обязан в течение двух рабочих дней с момента получения протокола разногласий рассмотреть данный протокол и внести изменения в проект договора, либо направить мотивированное решение в письменной форме об о</w:t>
      </w:r>
      <w:r>
        <w:rPr>
          <w:rFonts w:ascii="Times New Roman" w:hAnsi="Times New Roman"/>
          <w:sz w:val="24"/>
          <w:szCs w:val="24"/>
        </w:rPr>
        <w:t xml:space="preserve">тказе от внесения изменений в проект договора. Отказ от внесения изменений в проект договора может быть обжалован в судебном порядке. До рассмотрения протокола разногласий Заказчиком, победитель вправе отозвать протокол разногласий полностью либо частично.</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4. Заказчик не ранее чем через десять дней со дня размещения в единой информационной системе итогового протокола, составленного по результатам конкурентной закупки, на основании которого заключается договор, подписывает договор.</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случае не</w:t>
      </w:r>
      <w:r>
        <w:rPr>
          <w:rFonts w:ascii="Times New Roman" w:hAnsi="Times New Roman"/>
          <w:sz w:val="24"/>
          <w:szCs w:val="24"/>
        </w:rPr>
        <w:t xml:space="preserve"> </w:t>
      </w:r>
      <w:r>
        <w:rPr>
          <w:rFonts w:ascii="Times New Roman" w:hAnsi="Times New Roman"/>
          <w:sz w:val="24"/>
          <w:szCs w:val="24"/>
        </w:rPr>
        <w:t xml:space="preserve">направления Заказчику в установленные настоящим Положением сроки подписанного договора,  победитель процедуры размещения закупки считается уклонившимся от подписания договора.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При осуществлении закуп</w:t>
      </w:r>
      <w:r>
        <w:rPr>
          <w:rFonts w:ascii="Times New Roman" w:hAnsi="Times New Roman"/>
          <w:sz w:val="24"/>
          <w:szCs w:val="24"/>
        </w:rPr>
        <w:t xml:space="preserve">ки товаров, работ, услуг победителем в которой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rPr>
          <w:rFonts w:ascii="Times New Roman" w:hAnsi="Times New Roman"/>
          <w:sz w:val="24"/>
          <w:szCs w:val="24"/>
        </w:rP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случае, если победитель закупки признан уклонившимся от заключения договора, то заказчик  </w:t>
      </w:r>
      <w:r>
        <w:rPr>
          <w:rFonts w:ascii="Times New Roman" w:hAnsi="Times New Roman"/>
          <w:sz w:val="24"/>
          <w:szCs w:val="24"/>
        </w:rPr>
        <w:t xml:space="preserve">может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       В заключаемом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При исполнении договора</w:t>
      </w:r>
      <w:r>
        <w:rPr>
          <w:rFonts w:ascii="Times New Roman" w:hAnsi="Times New Roman"/>
          <w:sz w:val="24"/>
          <w:szCs w:val="24"/>
        </w:rPr>
        <w:t xml:space="preserve">, заключенного с участником закупки, которому предоставлен приоритет в соответствии с действующим  Законодательством РФ,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sz w:val="24"/>
          <w:szCs w:val="24"/>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ind w:left="720"/>
        <w:jc w:val="center"/>
        <w:spacing w:after="0" w:line="240" w:lineRule="auto"/>
        <w:rPr>
          <w:rFonts w:ascii="Times New Roman" w:hAnsi="Times New Roman"/>
          <w:sz w:val="24"/>
          <w:szCs w:val="24"/>
        </w:rPr>
      </w:pPr>
      <w:r>
        <w:rPr>
          <w:rFonts w:ascii="Times New Roman" w:hAnsi="Times New Roman"/>
          <w:b/>
          <w:sz w:val="24"/>
          <w:szCs w:val="24"/>
        </w:rPr>
        <w:t xml:space="preserve">Информационная карта</w:t>
      </w:r>
      <w:r>
        <w:rPr>
          <w:rFonts w:ascii="Times New Roman" w:hAnsi="Times New Roman"/>
          <w:sz w:val="24"/>
          <w:szCs w:val="24"/>
        </w:rPr>
      </w:r>
      <w:r/>
    </w:p>
    <w:p>
      <w:pPr>
        <w:pStyle w:val="708"/>
        <w:jc w:val="center"/>
        <w:spacing w:after="0" w:line="240" w:lineRule="auto"/>
        <w:rPr>
          <w:rFonts w:ascii="Times New Roman" w:hAnsi="Times New Roman"/>
          <w:b/>
          <w:sz w:val="24"/>
          <w:szCs w:val="24"/>
        </w:rPr>
      </w:pPr>
      <w:r>
        <w:rPr>
          <w:rFonts w:ascii="Times New Roman" w:hAnsi="Times New Roman"/>
          <w:b/>
          <w:sz w:val="24"/>
          <w:szCs w:val="24"/>
        </w:rPr>
      </w: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0"/>
        <w:gridCol w:w="3429"/>
        <w:gridCol w:w="6060"/>
      </w:tblGrid>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Наименование</w:t>
            </w:r>
            <w:r/>
          </w:p>
        </w:tc>
        <w:tc>
          <w:tcPr>
            <w:tcW w:w="606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Текст пояснений</w:t>
            </w:r>
            <w:r/>
          </w:p>
        </w:tc>
      </w:tr>
      <w:tr>
        <w:trPr>
          <w:trHeight w:val="983"/>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1</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Сведения о заказчике</w:t>
            </w:r>
            <w:r/>
          </w:p>
        </w:tc>
        <w:tc>
          <w:tcPr>
            <w:tcW w:w="6060" w:type="dxa"/>
            <w:vAlign w:val="top"/>
            <w:textDirection w:val="lrTb"/>
            <w:noWrap w:val="false"/>
          </w:tcPr>
          <w:p>
            <w:pPr>
              <w:pStyle w:val="708"/>
              <w:jc w:val="both"/>
              <w:spacing w:after="0" w:line="240" w:lineRule="auto"/>
              <w:rPr>
                <w:rFonts w:ascii="Times New Roman" w:hAnsi="Times New Roman"/>
                <w:b/>
                <w:sz w:val="24"/>
                <w:szCs w:val="24"/>
              </w:rPr>
            </w:pPr>
            <w:r>
              <w:rPr>
                <w:rFonts w:ascii="Times New Roman" w:hAnsi="Times New Roman"/>
                <w:b/>
                <w:sz w:val="24"/>
                <w:szCs w:val="24"/>
              </w:rPr>
              <w:t xml:space="preserve">Наименование: </w:t>
            </w:r>
            <w:r>
              <w:rPr>
                <w:rFonts w:ascii="Times New Roman" w:hAnsi="Times New Roman"/>
                <w:iCs/>
                <w:color w:val="000000"/>
                <w:sz w:val="24"/>
                <w:szCs w:val="24"/>
              </w:rPr>
              <w:t xml:space="preserve">Общество с ограниченной ответственностью «АЭРАТОР»</w:t>
            </w:r>
            <w:r>
              <w:rPr>
                <w:rFonts w:ascii="Times New Roman" w:hAnsi="Times New Roman"/>
                <w:b/>
                <w:sz w:val="24"/>
                <w:szCs w:val="24"/>
              </w:rPr>
            </w:r>
            <w:r/>
          </w:p>
          <w:p>
            <w:pPr>
              <w:pStyle w:val="708"/>
              <w:jc w:val="both"/>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color w:val="000000"/>
                <w:sz w:val="24"/>
                <w:szCs w:val="24"/>
                <w:lang w:eastAsia="ru-RU"/>
              </w:rPr>
              <w:t xml:space="preserve">Юридический адрес:</w:t>
            </w:r>
            <w:r>
              <w:rPr>
                <w:rFonts w:ascii="Times New Roman" w:hAnsi="Times New Roman" w:eastAsia="Times New Roman"/>
                <w:color w:val="000000"/>
                <w:sz w:val="24"/>
                <w:szCs w:val="24"/>
                <w:lang w:eastAsia="ru-RU"/>
              </w:rPr>
              <w:t xml:space="preserve"> 602264, Владимирская область, г. Муром, Радиозаводское шоссе, д. 7</w:t>
            </w:r>
            <w:r/>
          </w:p>
          <w:p>
            <w:pPr>
              <w:pStyle w:val="708"/>
              <w:jc w:val="both"/>
              <w:spacing w:after="0" w:line="240" w:lineRule="auto"/>
              <w:rPr>
                <w:rFonts w:ascii="Times New Roman" w:hAnsi="Times New Roman"/>
                <w:sz w:val="24"/>
                <w:szCs w:val="24"/>
              </w:rPr>
            </w:pPr>
            <w:r>
              <w:rPr>
                <w:rFonts w:ascii="Times New Roman" w:hAnsi="Times New Roman"/>
                <w:b/>
                <w:sz w:val="24"/>
                <w:szCs w:val="24"/>
              </w:rPr>
              <w:t xml:space="preserve">Почтовый адрес: </w:t>
            </w:r>
            <w:r>
              <w:rPr>
                <w:rFonts w:ascii="Times New Roman" w:hAnsi="Times New Roman"/>
                <w:sz w:val="24"/>
                <w:szCs w:val="24"/>
              </w:rPr>
              <w:t xml:space="preserve">602264 Россия, Владимирская обл., город Муром, Карачаровское шоссе, д. 13</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b/>
                <w:sz w:val="24"/>
                <w:szCs w:val="24"/>
              </w:rPr>
              <w:t xml:space="preserve">Контактный телефон</w:t>
            </w:r>
            <w:r>
              <w:rPr>
                <w:rFonts w:ascii="Times New Roman" w:hAnsi="Times New Roman"/>
                <w:sz w:val="24"/>
                <w:szCs w:val="24"/>
              </w:rPr>
              <w:t xml:space="preserve">: </w:t>
            </w:r>
            <w:r>
              <w:rPr>
                <w:rFonts w:ascii="Times New Roman" w:hAnsi="Times New Roman"/>
                <w:sz w:val="24"/>
                <w:szCs w:val="24"/>
              </w:rPr>
              <w:t xml:space="preserve">8(49234)3-23-08</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b/>
                <w:sz w:val="24"/>
                <w:szCs w:val="24"/>
              </w:rPr>
              <w:t xml:space="preserve">Электронная почта</w:t>
            </w:r>
            <w:r>
              <w:rPr>
                <w:rFonts w:ascii="Times New Roman" w:hAnsi="Times New Roman"/>
                <w:sz w:val="24"/>
                <w:szCs w:val="24"/>
              </w:rPr>
              <w:t xml:space="preserve">: </w:t>
            </w:r>
            <w:r>
              <w:rPr>
                <w:rFonts w:ascii="Times New Roman" w:hAnsi="Times New Roman"/>
                <w:sz w:val="24"/>
                <w:szCs w:val="24"/>
                <w:lang w:val="en-US"/>
              </w:rPr>
              <w:fldChar w:fldCharType="begin"/>
            </w:r>
            <w:r>
              <w:rPr>
                <w:rFonts w:ascii="Times New Roman" w:hAnsi="Times New Roman"/>
                <w:sz w:val="24"/>
                <w:szCs w:val="24"/>
              </w:rPr>
              <w:instrText xml:space="preserve"> </w:instrText>
            </w:r>
            <w:r>
              <w:rPr>
                <w:rFonts w:ascii="Times New Roman" w:hAnsi="Times New Roman"/>
                <w:sz w:val="24"/>
                <w:szCs w:val="24"/>
                <w:lang w:val="en-US"/>
              </w:rPr>
              <w:instrText xml:space="preserve">HYPERLINK</w:instrText>
            </w:r>
            <w:r>
              <w:rPr>
                <w:rFonts w:ascii="Times New Roman" w:hAnsi="Times New Roman"/>
                <w:sz w:val="24"/>
                <w:szCs w:val="24"/>
              </w:rPr>
              <w:instrText xml:space="preserve"> "</w:instrText>
            </w:r>
            <w:r>
              <w:rPr>
                <w:rFonts w:ascii="Times New Roman" w:hAnsi="Times New Roman"/>
                <w:sz w:val="24"/>
                <w:szCs w:val="24"/>
                <w:lang w:val="en-US"/>
              </w:rPr>
              <w:instrText xml:space="preserve">mailto</w:instrText>
            </w:r>
            <w:r>
              <w:rPr>
                <w:rFonts w:ascii="Times New Roman" w:hAnsi="Times New Roman"/>
                <w:sz w:val="24"/>
                <w:szCs w:val="24"/>
              </w:rPr>
              <w:instrText xml:space="preserve">:</w:instrText>
            </w:r>
            <w:r>
              <w:rPr>
                <w:rFonts w:ascii="Times New Roman" w:hAnsi="Times New Roman"/>
                <w:sz w:val="24"/>
                <w:szCs w:val="24"/>
                <w:lang w:val="en-US"/>
              </w:rPr>
              <w:instrText xml:space="preserve">aerator</w:instrText>
            </w:r>
            <w:r>
              <w:rPr>
                <w:rFonts w:ascii="Times New Roman" w:hAnsi="Times New Roman"/>
                <w:sz w:val="24"/>
                <w:szCs w:val="24"/>
              </w:rPr>
              <w:instrText xml:space="preserve">.33@</w:instrText>
            </w:r>
            <w:r>
              <w:rPr>
                <w:rFonts w:ascii="Times New Roman" w:hAnsi="Times New Roman"/>
                <w:sz w:val="24"/>
                <w:szCs w:val="24"/>
                <w:lang w:val="en-US"/>
              </w:rPr>
              <w:instrText xml:space="preserve">mail</w:instrText>
            </w:r>
            <w:r>
              <w:rPr>
                <w:rFonts w:ascii="Times New Roman" w:hAnsi="Times New Roman"/>
                <w:sz w:val="24"/>
                <w:szCs w:val="24"/>
              </w:rPr>
              <w:instrText xml:space="preserve">.</w:instrText>
            </w:r>
            <w:r>
              <w:rPr>
                <w:rFonts w:ascii="Times New Roman" w:hAnsi="Times New Roman"/>
                <w:sz w:val="24"/>
                <w:szCs w:val="24"/>
                <w:lang w:val="en-US"/>
              </w:rPr>
              <w:instrText xml:space="preserve">ru</w:instrText>
            </w:r>
            <w:r>
              <w:rPr>
                <w:rFonts w:ascii="Times New Roman" w:hAnsi="Times New Roman"/>
                <w:sz w:val="24"/>
                <w:szCs w:val="24"/>
              </w:rPr>
              <w:instrText xml:space="preserve">" </w:instrText>
            </w:r>
            <w:r>
              <w:rPr>
                <w:rFonts w:ascii="Times New Roman" w:hAnsi="Times New Roman"/>
                <w:sz w:val="24"/>
                <w:szCs w:val="24"/>
                <w:lang w:val="en-US"/>
              </w:rPr>
              <w:fldChar w:fldCharType="separate"/>
            </w:r>
            <w:r>
              <w:rPr>
                <w:rStyle w:val="777"/>
                <w:rFonts w:ascii="Times New Roman" w:hAnsi="Times New Roman"/>
                <w:sz w:val="24"/>
                <w:szCs w:val="24"/>
                <w:lang w:val="en-US"/>
              </w:rPr>
              <w:t xml:space="preserve">aerator</w:t>
            </w:r>
            <w:r>
              <w:rPr>
                <w:rStyle w:val="777"/>
                <w:rFonts w:ascii="Times New Roman" w:hAnsi="Times New Roman"/>
                <w:sz w:val="24"/>
                <w:szCs w:val="24"/>
              </w:rPr>
              <w:t xml:space="preserve">.33@</w:t>
            </w:r>
            <w:r>
              <w:rPr>
                <w:rStyle w:val="777"/>
                <w:rFonts w:ascii="Times New Roman" w:hAnsi="Times New Roman"/>
                <w:sz w:val="24"/>
                <w:szCs w:val="24"/>
                <w:lang w:val="en-US"/>
              </w:rPr>
              <w:t xml:space="preserve">mail</w:t>
            </w:r>
            <w:r>
              <w:rPr>
                <w:rStyle w:val="777"/>
                <w:rFonts w:ascii="Times New Roman" w:hAnsi="Times New Roman"/>
                <w:sz w:val="24"/>
                <w:szCs w:val="24"/>
              </w:rPr>
              <w:t xml:space="preserve">.</w:t>
            </w:r>
            <w:r>
              <w:rPr>
                <w:rStyle w:val="777"/>
                <w:rFonts w:ascii="Times New Roman" w:hAnsi="Times New Roman"/>
                <w:sz w:val="24"/>
                <w:szCs w:val="24"/>
                <w:lang w:val="en-US"/>
              </w:rPr>
              <w:t xml:space="preserve">ru</w:t>
            </w:r>
            <w:r>
              <w:rPr>
                <w:rFonts w:ascii="Times New Roman" w:hAnsi="Times New Roman"/>
                <w:sz w:val="24"/>
                <w:szCs w:val="24"/>
                <w:lang w:val="en-US"/>
              </w:rPr>
              <w:fldChar w:fldCharType="end"/>
            </w:r>
            <w:r>
              <w:rPr>
                <w:rFonts w:ascii="Times New Roman" w:hAnsi="Times New Roman"/>
                <w:sz w:val="24"/>
                <w:szCs w:val="24"/>
              </w:rPr>
              <w:t xml:space="preserve"> </w:t>
            </w:r>
            <w:r>
              <w:rPr>
                <w:rFonts w:ascii="Times New Roman" w:hAnsi="Times New Roman"/>
                <w:sz w:val="24"/>
                <w:szCs w:val="24"/>
              </w:rPr>
            </w:r>
            <w:r/>
          </w:p>
          <w:p>
            <w:pPr>
              <w:pStyle w:val="708"/>
              <w:jc w:val="both"/>
              <w:spacing w:after="0" w:line="240" w:lineRule="auto"/>
              <w:rPr>
                <w:rFonts w:ascii="Times New Roman" w:hAnsi="Times New Roman"/>
                <w:sz w:val="24"/>
                <w:szCs w:val="24"/>
              </w:rPr>
            </w:pPr>
            <w:r>
              <w:rPr>
                <w:rFonts w:ascii="Times New Roman" w:hAnsi="Times New Roman"/>
                <w:b/>
                <w:sz w:val="24"/>
                <w:szCs w:val="24"/>
              </w:rPr>
              <w:t xml:space="preserve">Контактное лицо:</w:t>
            </w:r>
            <w:r>
              <w:rPr>
                <w:rFonts w:ascii="Times New Roman" w:hAnsi="Times New Roman"/>
                <w:sz w:val="24"/>
                <w:szCs w:val="24"/>
              </w:rPr>
              <w:t xml:space="preserve"> </w:t>
            </w:r>
            <w:r>
              <w:rPr>
                <w:rFonts w:ascii="Times New Roman" w:hAnsi="Times New Roman"/>
                <w:sz w:val="24"/>
                <w:szCs w:val="24"/>
              </w:rPr>
              <w:t xml:space="preserve">Нюхалова Елена Николаевна</w:t>
            </w:r>
            <w:r>
              <w:rPr>
                <w:rFonts w:ascii="Times New Roman" w:hAnsi="Times New Roman"/>
                <w:sz w:val="24"/>
                <w:szCs w:val="24"/>
              </w:rPr>
            </w:r>
            <w:r/>
          </w:p>
        </w:tc>
      </w:tr>
      <w:tr>
        <w:trPr>
          <w:trHeight w:val="983"/>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r>
            <w:r/>
          </w:p>
        </w:tc>
        <w:tc>
          <w:tcPr>
            <w:tcW w:w="3429" w:type="dxa"/>
            <w:vAlign w:val="top"/>
            <w:textDirection w:val="lrTb"/>
            <w:noWrap w:val="false"/>
          </w:tcPr>
          <w:p>
            <w:pPr>
              <w:pStyle w:val="708"/>
              <w:spacing w:after="0" w:line="240" w:lineRule="auto"/>
              <w:rPr>
                <w:rFonts w:ascii="Times New Roman" w:hAnsi="Times New Roman" w:eastAsia="SimSun"/>
                <w:color w:val="000000"/>
                <w:sz w:val="24"/>
                <w:szCs w:val="24"/>
                <w:lang w:eastAsia="ar-SA"/>
              </w:rPr>
            </w:pPr>
            <w:r>
              <w:rPr>
                <w:rFonts w:ascii="Times New Roman" w:hAnsi="Times New Roman" w:eastAsia="SimSun"/>
                <w:sz w:val="24"/>
                <w:szCs w:val="24"/>
                <w:lang w:eastAsia="ar-SA"/>
              </w:rPr>
              <w:t xml:space="preserve">Способ закупки:</w:t>
            </w:r>
            <w:r>
              <w:rPr>
                <w:rFonts w:ascii="Times New Roman" w:hAnsi="Times New Roman" w:eastAsia="SimSun"/>
                <w:color w:val="000000"/>
                <w:sz w:val="24"/>
                <w:szCs w:val="24"/>
                <w:lang w:eastAsia="ar-SA"/>
              </w:rPr>
            </w:r>
            <w:r/>
          </w:p>
        </w:tc>
        <w:tc>
          <w:tcPr>
            <w:tcW w:w="6060" w:type="dxa"/>
            <w:vAlign w:val="top"/>
            <w:textDirection w:val="lrTb"/>
            <w:noWrap w:val="false"/>
          </w:tcPr>
          <w:p>
            <w:pPr>
              <w:pStyle w:val="708"/>
              <w:spacing w:after="0" w:line="240" w:lineRule="auto"/>
              <w:tabs>
                <w:tab w:val="left" w:pos="-3261" w:leader="none"/>
                <w:tab w:val="left" w:pos="0" w:leader="none"/>
              </w:tabs>
              <w:rPr>
                <w:rFonts w:ascii="Times New Roman" w:hAnsi="Times New Roman" w:eastAsia="SimSun"/>
                <w:sz w:val="24"/>
                <w:szCs w:val="24"/>
                <w:lang w:eastAsia="ar-SA"/>
              </w:rPr>
            </w:pPr>
            <w:r>
              <w:rPr>
                <w:rFonts w:ascii="Times New Roman" w:hAnsi="Times New Roman" w:eastAsia="SimSun"/>
                <w:sz w:val="24"/>
                <w:szCs w:val="24"/>
                <w:lang w:eastAsia="ar-SA"/>
              </w:rPr>
              <w:t xml:space="preserve">Запрос котировок в электронной форме</w:t>
            </w:r>
            <w:r/>
          </w:p>
        </w:tc>
      </w:tr>
      <w:tr>
        <w:trPr>
          <w:trHeight w:val="983"/>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r>
            <w:r/>
          </w:p>
        </w:tc>
        <w:tc>
          <w:tcPr>
            <w:tcW w:w="3429" w:type="dxa"/>
            <w:vAlign w:val="top"/>
            <w:textDirection w:val="lrTb"/>
            <w:noWrap w:val="false"/>
          </w:tcPr>
          <w:p>
            <w:pPr>
              <w:pStyle w:val="708"/>
              <w:spacing w:after="0" w:line="240" w:lineRule="auto"/>
              <w:rPr>
                <w:rFonts w:ascii="Times New Roman" w:hAnsi="Times New Roman" w:eastAsia="SimSun"/>
                <w:sz w:val="24"/>
                <w:szCs w:val="24"/>
                <w:lang w:eastAsia="ar-SA"/>
              </w:rPr>
            </w:pPr>
            <w:r>
              <w:rPr>
                <w:rFonts w:ascii="Times New Roman" w:hAnsi="Times New Roman" w:eastAsia="SimSun"/>
                <w:sz w:val="24"/>
                <w:szCs w:val="24"/>
                <w:lang w:eastAsia="ar-SA"/>
              </w:rPr>
              <w:t xml:space="preserve">Наименование электронно-торговой площадки (адрес электронной площадки в информационно-телекоммуникационной сети Интернет):</w:t>
            </w:r>
            <w:r/>
          </w:p>
        </w:tc>
        <w:tc>
          <w:tcPr>
            <w:tcW w:w="6060" w:type="dxa"/>
            <w:vAlign w:val="top"/>
            <w:textDirection w:val="lrTb"/>
            <w:noWrap w:val="false"/>
          </w:tcPr>
          <w:p>
            <w:pPr>
              <w:pStyle w:val="708"/>
              <w:spacing w:after="0" w:line="240" w:lineRule="auto"/>
              <w:tabs>
                <w:tab w:val="left" w:pos="-3261" w:leader="none"/>
                <w:tab w:val="left" w:pos="0" w:leader="none"/>
              </w:tabs>
              <w:rPr>
                <w:rFonts w:ascii="Times New Roman" w:hAnsi="Times New Roman"/>
                <w:sz w:val="24"/>
                <w:szCs w:val="24"/>
              </w:rPr>
            </w:pPr>
            <w:r>
              <w:rPr>
                <w:rFonts w:ascii="Times New Roman" w:hAnsi="Times New Roman"/>
                <w:sz w:val="24"/>
                <w:szCs w:val="24"/>
              </w:rPr>
              <w:t xml:space="preserve">ЦДТ (Центр Дистанционных Торгов) </w:t>
            </w:r>
            <w:r>
              <w:rPr>
                <w:rFonts w:ascii="Times New Roman" w:hAnsi="Times New Roman"/>
                <w:sz w:val="24"/>
                <w:szCs w:val="24"/>
              </w:rPr>
            </w:r>
            <w:r/>
          </w:p>
          <w:p>
            <w:pPr>
              <w:pStyle w:val="708"/>
              <w:spacing w:after="0" w:line="240" w:lineRule="auto"/>
              <w:tabs>
                <w:tab w:val="left" w:pos="-3261" w:leader="none"/>
                <w:tab w:val="left" w:pos="0" w:leader="none"/>
              </w:tabs>
              <w:rPr>
                <w:rFonts w:ascii="Times New Roman" w:hAnsi="Times New Roman" w:eastAsia="SimSun"/>
                <w:sz w:val="24"/>
                <w:szCs w:val="24"/>
                <w:lang w:eastAsia="ar-SA"/>
              </w:rPr>
            </w:pP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https://cdtrf.ru/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777"/>
                <w:rFonts w:ascii="Times New Roman" w:hAnsi="Times New Roman"/>
                <w:sz w:val="24"/>
                <w:szCs w:val="24"/>
              </w:rPr>
              <w:t xml:space="preserve">https://cdtrf.ru/</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eastAsia="SimSun"/>
                <w:sz w:val="24"/>
                <w:szCs w:val="24"/>
                <w:lang w:eastAsia="ar-SA"/>
              </w:rPr>
            </w:r>
            <w:r/>
          </w:p>
        </w:tc>
      </w:tr>
      <w:tr>
        <w:trPr>
          <w:trHeight w:val="443"/>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2</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Сведения о предмете</w:t>
            </w:r>
            <w:r/>
          </w:p>
        </w:tc>
        <w:tc>
          <w:tcPr>
            <w:tcW w:w="6060" w:type="dxa"/>
            <w:vAlign w:val="center"/>
            <w:textDirection w:val="lrTb"/>
            <w:noWrap w:val="false"/>
          </w:tcPr>
          <w:p>
            <w:pPr>
              <w:pStyle w:val="708"/>
              <w:jc w:val="both"/>
              <w:spacing w:after="0" w:line="240" w:lineRule="auto"/>
              <w:rPr>
                <w:rFonts w:ascii="Times New Roman" w:hAnsi="Times New Roman"/>
                <w:sz w:val="24"/>
                <w:szCs w:val="24"/>
              </w:rPr>
            </w:pPr>
            <w:r/>
            <w:bookmarkStart w:id="4" w:name="OLE_LINK8"/>
            <w:r/>
            <w:bookmarkStart w:id="5" w:name="OLE_LINK7"/>
            <w:r/>
            <w:bookmarkStart w:id="6" w:name="OLE_LINK5"/>
            <w:r>
              <w:rPr>
                <w:rFonts w:ascii="Times New Roman" w:hAnsi="Times New Roman"/>
                <w:color w:val="000000"/>
                <w:sz w:val="24"/>
                <w:szCs w:val="24"/>
              </w:rPr>
              <w:t xml:space="preserve">Поставка</w:t>
            </w:r>
            <w:r>
              <w:rPr>
                <w:rFonts w:ascii="Times New Roman" w:hAnsi="Times New Roman"/>
                <w:color w:val="000000"/>
                <w:sz w:val="24"/>
                <w:szCs w:val="24"/>
              </w:rPr>
              <w:t xml:space="preserve"> продуктов питания</w:t>
            </w:r>
            <w:r>
              <w:rPr>
                <w:rFonts w:ascii="Times New Roman" w:hAnsi="Times New Roman"/>
                <w:color w:val="000000"/>
                <w:sz w:val="24"/>
                <w:szCs w:val="24"/>
              </w:rPr>
              <w:t xml:space="preserve"> </w:t>
            </w:r>
            <w:bookmarkEnd w:id="4"/>
            <w:r/>
            <w:bookmarkEnd w:id="5"/>
            <w:r/>
            <w:bookmarkEnd w:id="6"/>
            <w:r>
              <w:rPr>
                <w:rFonts w:ascii="Times New Roman" w:hAnsi="Times New Roman"/>
                <w:color w:val="000000"/>
                <w:sz w:val="24"/>
                <w:szCs w:val="24"/>
              </w:rPr>
              <w:t xml:space="preserve">(</w:t>
            </w:r>
            <w:r>
              <w:rPr>
                <w:rFonts w:ascii="Times New Roman" w:hAnsi="Times New Roman"/>
                <w:color w:val="000000"/>
                <w:sz w:val="24"/>
                <w:szCs w:val="24"/>
              </w:rPr>
              <w:t xml:space="preserve">молочная продукция</w:t>
            </w:r>
            <w:r>
              <w:rPr>
                <w:rFonts w:ascii="Times New Roman" w:hAnsi="Times New Roman"/>
                <w:color w:val="000000"/>
                <w:sz w:val="24"/>
                <w:szCs w:val="24"/>
              </w:rPr>
              <w:t xml:space="preserve">)</w:t>
            </w:r>
            <w:r>
              <w:rPr>
                <w:rFonts w:ascii="Times New Roman" w:hAnsi="Times New Roman"/>
                <w:sz w:val="24"/>
                <w:szCs w:val="24"/>
              </w:rPr>
            </w:r>
            <w:r/>
          </w:p>
        </w:tc>
      </w:tr>
      <w:tr>
        <w:trPr>
          <w:trHeight w:val="1774"/>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3</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Сведения о месте, сроке и условиях поставки товара </w:t>
            </w:r>
            <w:r/>
          </w:p>
        </w:tc>
        <w:tc>
          <w:tcPr>
            <w:tcW w:w="6060" w:type="dxa"/>
            <w:vAlign w:val="top"/>
            <w:textDirection w:val="lrTb"/>
            <w:noWrap w:val="false"/>
          </w:tcPr>
          <w:p>
            <w:pPr>
              <w:pStyle w:val="708"/>
              <w:jc w:val="both"/>
              <w:spacing w:after="0" w:line="240" w:lineRule="auto"/>
              <w:rPr>
                <w:rFonts w:ascii="Times New Roman" w:hAnsi="Times New Roman"/>
                <w:b/>
                <w:sz w:val="24"/>
                <w:szCs w:val="24"/>
              </w:rPr>
            </w:pPr>
            <w:r>
              <w:rPr>
                <w:rFonts w:ascii="Times New Roman" w:hAnsi="Times New Roman"/>
                <w:b/>
                <w:sz w:val="24"/>
                <w:szCs w:val="24"/>
              </w:rPr>
              <w:t xml:space="preserve">Место поставки товара:</w:t>
            </w:r>
            <w:r>
              <w:rPr>
                <w:rFonts w:ascii="Times New Roman" w:hAnsi="Times New Roman"/>
                <w:bCs/>
                <w:sz w:val="24"/>
                <w:szCs w:val="24"/>
              </w:rPr>
              <w:t xml:space="preserve"> </w:t>
            </w:r>
            <w:r>
              <w:rPr>
                <w:rFonts w:ascii="Times New Roman" w:hAnsi="Times New Roman" w:eastAsia="Arial"/>
                <w:highlight w:val="yellow"/>
                <w:lang w:eastAsia="ru-RU"/>
              </w:rPr>
              <w:t xml:space="preserve">602264 Россия, Владимирская обл., город Муром, Карачаровское шоссе, 13</w:t>
            </w:r>
            <w:r>
              <w:rPr>
                <w:rFonts w:ascii="Times New Roman" w:hAnsi="Times New Roman"/>
                <w:b/>
                <w:sz w:val="24"/>
                <w:szCs w:val="24"/>
              </w:rPr>
            </w:r>
            <w:r/>
          </w:p>
          <w:p>
            <w:pPr>
              <w:pStyle w:val="708"/>
              <w:jc w:val="both"/>
              <w:spacing w:after="0" w:line="240" w:lineRule="auto"/>
              <w:rPr>
                <w:rFonts w:ascii="Times New Roman" w:hAnsi="Times New Roman"/>
                <w:sz w:val="24"/>
                <w:szCs w:val="24"/>
                <w:highlight w:val="yellow"/>
              </w:rPr>
            </w:pPr>
            <w:r>
              <w:rPr>
                <w:rFonts w:ascii="Times New Roman" w:hAnsi="Times New Roman"/>
                <w:b/>
                <w:sz w:val="24"/>
                <w:szCs w:val="24"/>
                <w:highlight w:val="yellow"/>
              </w:rPr>
              <w:t xml:space="preserve">Срок поставки товара:</w:t>
            </w:r>
            <w:r>
              <w:rPr>
                <w:rFonts w:ascii="Times New Roman" w:hAnsi="Times New Roman"/>
                <w:i/>
                <w:iCs/>
                <w:sz w:val="24"/>
                <w:szCs w:val="24"/>
                <w:highlight w:val="yellow"/>
              </w:rPr>
              <w:t xml:space="preserve"> </w:t>
            </w:r>
            <w:r>
              <w:rPr>
                <w:rFonts w:ascii="Times New Roman" w:hAnsi="Times New Roman"/>
                <w:sz w:val="24"/>
                <w:szCs w:val="24"/>
                <w:highlight w:val="yellow"/>
              </w:rPr>
              <w:t xml:space="preserve">с 01.08</w:t>
            </w:r>
            <w:r>
              <w:rPr>
                <w:rFonts w:ascii="Times New Roman" w:hAnsi="Times New Roman"/>
                <w:sz w:val="24"/>
                <w:szCs w:val="24"/>
                <w:highlight w:val="yellow"/>
              </w:rPr>
              <w:t xml:space="preserve">.2023 г. </w:t>
            </w:r>
            <w:r>
              <w:rPr>
                <w:rFonts w:ascii="Times New Roman" w:hAnsi="Times New Roman"/>
                <w:sz w:val="24"/>
                <w:szCs w:val="24"/>
                <w:highlight w:val="yellow"/>
              </w:rPr>
              <w:t xml:space="preserve">п</w:t>
            </w:r>
            <w:r>
              <w:rPr>
                <w:rFonts w:ascii="Times New Roman" w:hAnsi="Times New Roman"/>
                <w:sz w:val="24"/>
                <w:szCs w:val="24"/>
                <w:highlight w:val="yellow"/>
              </w:rPr>
              <w:t xml:space="preserve">о 31.12</w:t>
            </w:r>
            <w:r>
              <w:rPr>
                <w:rFonts w:ascii="Times New Roman" w:hAnsi="Times New Roman"/>
                <w:sz w:val="24"/>
                <w:szCs w:val="24"/>
                <w:highlight w:val="yellow"/>
              </w:rPr>
              <w:t xml:space="preserve">.2023 г.</w:t>
            </w:r>
            <w:r>
              <w:rPr>
                <w:rFonts w:ascii="Times New Roman" w:hAnsi="Times New Roman"/>
                <w:sz w:val="24"/>
                <w:szCs w:val="24"/>
                <w:highlight w:val="yellow"/>
              </w:rPr>
            </w:r>
            <w:r/>
          </w:p>
          <w:p>
            <w:pPr>
              <w:pStyle w:val="708"/>
              <w:jc w:val="both"/>
              <w:spacing w:after="0" w:line="240" w:lineRule="auto"/>
              <w:rPr>
                <w:rFonts w:ascii="Times New Roman" w:hAnsi="Times New Roman"/>
                <w:sz w:val="24"/>
                <w:szCs w:val="24"/>
              </w:rPr>
            </w:pPr>
            <w:r>
              <w:rPr>
                <w:rFonts w:ascii="Times New Roman" w:hAnsi="Times New Roman"/>
                <w:b/>
                <w:sz w:val="24"/>
                <w:szCs w:val="24"/>
                <w:highlight w:val="yellow"/>
              </w:rPr>
              <w:t xml:space="preserve">Условия поставки товара: </w:t>
            </w:r>
            <w:r>
              <w:rPr>
                <w:rFonts w:ascii="Times New Roman" w:hAnsi="Times New Roman"/>
                <w:sz w:val="24"/>
                <w:szCs w:val="24"/>
                <w:highlight w:val="yellow"/>
              </w:rPr>
              <w:t xml:space="preserve">в соответствии техническим заданием.</w:t>
            </w:r>
            <w:r>
              <w:rPr>
                <w:rFonts w:ascii="Times New Roman" w:hAnsi="Times New Roman"/>
                <w:sz w:val="24"/>
                <w:szCs w:val="24"/>
              </w:rPr>
            </w:r>
            <w:r/>
          </w:p>
        </w:tc>
      </w:tr>
      <w:tr>
        <w:trPr>
          <w:trHeight w:val="1774"/>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eastAsia="SimSun"/>
                <w:sz w:val="24"/>
                <w:szCs w:val="24"/>
                <w:lang w:eastAsia="ar-SA"/>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b/>
                <w:sz w:val="24"/>
                <w:szCs w:val="24"/>
              </w:rPr>
            </w:r>
            <w:r/>
          </w:p>
        </w:tc>
        <w:tc>
          <w:tcPr>
            <w:tcW w:w="6060" w:type="dxa"/>
            <w:vAlign w:val="top"/>
            <w:textDirection w:val="lrTb"/>
            <w:noWrap w:val="false"/>
          </w:tcPr>
          <w:p>
            <w:pPr>
              <w:pStyle w:val="708"/>
              <w:jc w:val="both"/>
              <w:spacing w:after="0" w:line="240" w:lineRule="auto"/>
              <w:rPr>
                <w:rFonts w:ascii="Times New Roman" w:hAnsi="Times New Roman"/>
                <w:bCs/>
                <w:sz w:val="24"/>
                <w:szCs w:val="24"/>
              </w:rPr>
            </w:pPr>
            <w:r>
              <w:rPr>
                <w:rFonts w:ascii="Times New Roman" w:hAnsi="Times New Roman"/>
                <w:b/>
                <w:sz w:val="24"/>
                <w:szCs w:val="24"/>
                <w:highlight w:val="yellow"/>
              </w:rPr>
              <w:t xml:space="preserve">Начальная максимальная цена договора:</w:t>
            </w:r>
            <w:r>
              <w:rPr>
                <w:rFonts w:ascii="Times New Roman" w:hAnsi="Times New Roman"/>
                <w:sz w:val="24"/>
                <w:szCs w:val="24"/>
                <w:highlight w:val="yellow"/>
              </w:rPr>
              <w:t xml:space="preserve"> </w:t>
            </w:r>
            <w:r>
              <w:rPr>
                <w:rFonts w:ascii="Times New Roman" w:hAnsi="Times New Roman"/>
                <w:bCs/>
                <w:sz w:val="24"/>
                <w:szCs w:val="24"/>
                <w:highlight w:val="yellow"/>
              </w:rPr>
              <w:t xml:space="preserve">50 664</w:t>
            </w:r>
            <w:r>
              <w:rPr>
                <w:rFonts w:ascii="Times New Roman" w:hAnsi="Times New Roman"/>
                <w:bCs/>
                <w:sz w:val="24"/>
                <w:szCs w:val="24"/>
                <w:highlight w:val="yellow"/>
              </w:rPr>
              <w:t xml:space="preserve"> (</w:t>
            </w:r>
            <w:r>
              <w:rPr>
                <w:rFonts w:ascii="Times New Roman" w:hAnsi="Times New Roman"/>
                <w:bCs/>
                <w:sz w:val="24"/>
                <w:szCs w:val="24"/>
                <w:highlight w:val="yellow"/>
              </w:rPr>
              <w:t xml:space="preserve">пятьдесят тысяч шестьсот шестьдесят четыре) рубля</w:t>
            </w:r>
            <w:r>
              <w:rPr>
                <w:rFonts w:ascii="Times New Roman" w:hAnsi="Times New Roman"/>
                <w:bCs/>
                <w:sz w:val="24"/>
                <w:szCs w:val="24"/>
                <w:highlight w:val="yellow"/>
              </w:rPr>
              <w:t xml:space="preserve"> </w:t>
            </w:r>
            <w:r>
              <w:rPr>
                <w:rFonts w:ascii="Times New Roman" w:hAnsi="Times New Roman"/>
                <w:bCs/>
                <w:sz w:val="24"/>
                <w:szCs w:val="24"/>
                <w:highlight w:val="yellow"/>
              </w:rPr>
              <w:t xml:space="preserve">00</w:t>
            </w:r>
            <w:r>
              <w:rPr>
                <w:rFonts w:ascii="Times New Roman" w:hAnsi="Times New Roman"/>
                <w:bCs/>
                <w:sz w:val="24"/>
                <w:szCs w:val="24"/>
                <w:highlight w:val="yellow"/>
              </w:rPr>
              <w:t xml:space="preserve"> копеек</w:t>
            </w:r>
            <w:r>
              <w:rPr>
                <w:rFonts w:ascii="Times New Roman" w:hAnsi="Times New Roman"/>
                <w:bCs/>
                <w:sz w:val="24"/>
                <w:szCs w:val="24"/>
              </w:rPr>
            </w:r>
            <w:r/>
          </w:p>
          <w:p>
            <w:pPr>
              <w:pStyle w:val="708"/>
              <w:jc w:val="both"/>
              <w:spacing w:after="0" w:line="240" w:lineRule="auto"/>
              <w:rPr>
                <w:rFonts w:ascii="Times New Roman" w:hAnsi="Times New Roman"/>
                <w:b/>
                <w:sz w:val="24"/>
                <w:szCs w:val="24"/>
              </w:rPr>
            </w:pPr>
            <w:r>
              <w:rPr>
                <w:rFonts w:ascii="Times New Roman" w:hAnsi="Times New Roman"/>
                <w:b/>
                <w:sz w:val="24"/>
                <w:szCs w:val="24"/>
              </w:rPr>
            </w:r>
            <w:r/>
          </w:p>
        </w:tc>
      </w:tr>
      <w:tr>
        <w:trPr>
          <w:trHeight w:val="1506"/>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4</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eastAsia="SimSun"/>
                <w:sz w:val="24"/>
                <w:szCs w:val="24"/>
                <w:lang w:eastAsia="ar-SA"/>
              </w:rPr>
              <w:t xml:space="preserve">Порядок и условия оплаты поставки товара:</w:t>
            </w:r>
            <w:r>
              <w:rPr>
                <w:rFonts w:ascii="Times New Roman" w:hAnsi="Times New Roman"/>
                <w:b/>
                <w:sz w:val="24"/>
                <w:szCs w:val="24"/>
              </w:rPr>
            </w:r>
            <w:r/>
          </w:p>
        </w:tc>
        <w:tc>
          <w:tcPr>
            <w:tcW w:w="6060" w:type="dxa"/>
            <w:vAlign w:val="top"/>
            <w:textDirection w:val="lrTb"/>
            <w:noWrap w:val="false"/>
          </w:tcPr>
          <w:p>
            <w:pPr>
              <w:pStyle w:val="708"/>
              <w:jc w:val="both"/>
              <w:spacing w:after="0" w:line="240" w:lineRule="auto"/>
              <w:rPr>
                <w:rFonts w:ascii="Times New Roman" w:hAnsi="Times New Roman"/>
                <w:sz w:val="24"/>
                <w:szCs w:val="24"/>
              </w:rPr>
            </w:pPr>
            <w:r>
              <w:rPr>
                <w:rFonts w:ascii="Times New Roman" w:hAnsi="Times New Roman" w:eastAsia="SimSun"/>
                <w:sz w:val="24"/>
                <w:szCs w:val="24"/>
                <w:lang w:eastAsia="ar-SA"/>
              </w:rPr>
              <w:t xml:space="preserve">Оплата поставленной продукции по настоящему договору производится по факту поставки, в течение 7 рабочих</w:t>
            </w:r>
            <w:r>
              <w:rPr>
                <w:rFonts w:ascii="Times New Roman" w:hAnsi="Times New Roman" w:eastAsia="SimSun"/>
                <w:sz w:val="24"/>
                <w:szCs w:val="24"/>
                <w:lang w:eastAsia="ar-SA"/>
              </w:rPr>
              <w:t xml:space="preserve"> </w:t>
            </w:r>
            <w:r>
              <w:rPr>
                <w:rFonts w:ascii="Times New Roman" w:hAnsi="Times New Roman" w:eastAsia="SimSun"/>
                <w:sz w:val="24"/>
                <w:szCs w:val="24"/>
                <w:lang w:eastAsia="ar-SA"/>
              </w:rPr>
              <w:t xml:space="preserve">дней с момента предоставления товарных накладных и счетов-фактур путем перечисления денежных средств Заказчиком на расчетный счет Поставщика.</w:t>
            </w:r>
            <w:r>
              <w:rPr>
                <w:rFonts w:ascii="Times New Roman" w:hAnsi="Times New Roman"/>
                <w:sz w:val="24"/>
                <w:szCs w:val="24"/>
              </w:rPr>
            </w:r>
            <w:r/>
          </w:p>
        </w:tc>
      </w:tr>
      <w:tr>
        <w:trPr>
          <w:trHeight w:val="1515"/>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5</w:t>
            </w:r>
            <w:r/>
          </w:p>
        </w:tc>
        <w:tc>
          <w:tcPr>
            <w:tcW w:w="3429" w:type="dxa"/>
            <w:vAlign w:val="top"/>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Сведения о валюте, используемой для формирования цены договора и расчетов с поставщиками (исполнителями, подрядчиками)</w:t>
            </w:r>
            <w:r/>
          </w:p>
        </w:tc>
        <w:tc>
          <w:tcPr>
            <w:tcW w:w="6060" w:type="dxa"/>
            <w:vAlign w:val="center"/>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t xml:space="preserve">Российский рубль.</w:t>
            </w:r>
            <w:r/>
          </w:p>
        </w:tc>
      </w:tr>
      <w:tr>
        <w:trPr>
          <w:trHeight w:val="280"/>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6</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Сведения о порядке формирования цены</w:t>
            </w:r>
            <w:r/>
          </w:p>
        </w:tc>
        <w:tc>
          <w:tcPr>
            <w:tcW w:w="6060" w:type="dxa"/>
            <w:vAlign w:val="top"/>
            <w:textDirection w:val="lrTb"/>
            <w:noWrap w:val="false"/>
          </w:tcPr>
          <w:p>
            <w:pPr>
              <w:pStyle w:val="708"/>
              <w:jc w:val="both"/>
              <w:spacing w:after="0" w:line="240" w:lineRule="auto"/>
              <w:rPr>
                <w:rFonts w:ascii="Times New Roman" w:hAnsi="Times New Roman"/>
                <w:i/>
                <w:iCs/>
                <w:sz w:val="24"/>
                <w:szCs w:val="24"/>
              </w:rPr>
            </w:pPr>
            <w:r>
              <w:rPr>
                <w:rFonts w:ascii="Times New Roman" w:hAnsi="Times New Roman"/>
                <w:sz w:val="24"/>
                <w:szCs w:val="24"/>
              </w:rPr>
              <w:t xml:space="preserve">Цена договора является неизменной на весь срок действия договора  и указывается с учетом расходов на перевозку, страхование, уплату таможенных пошлин, налогов и других обязательных платежей.</w:t>
            </w:r>
            <w:r>
              <w:rPr>
                <w:rFonts w:ascii="Times New Roman" w:hAnsi="Times New Roman"/>
                <w:i/>
                <w:iCs/>
                <w:sz w:val="24"/>
                <w:szCs w:val="24"/>
              </w:rPr>
            </w:r>
            <w:r/>
          </w:p>
        </w:tc>
      </w:tr>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7</w:t>
            </w:r>
            <w:r/>
          </w:p>
        </w:tc>
        <w:tc>
          <w:tcPr>
            <w:tcW w:w="3429" w:type="dxa"/>
            <w:vAlign w:val="center"/>
            <w:textDirection w:val="lrTb"/>
            <w:noWrap w:val="false"/>
          </w:tcPr>
          <w:p>
            <w:pPr>
              <w:pStyle w:val="708"/>
              <w:jc w:val="center"/>
              <w:spacing w:after="0" w:line="240" w:lineRule="auto"/>
              <w:rPr>
                <w:rFonts w:ascii="Times New Roman" w:hAnsi="Times New Roman"/>
                <w:b/>
                <w:iCs/>
                <w:sz w:val="24"/>
                <w:szCs w:val="24"/>
              </w:rPr>
            </w:pPr>
            <w:r>
              <w:rPr>
                <w:rFonts w:ascii="Times New Roman" w:hAnsi="Times New Roman"/>
                <w:b/>
                <w:iCs/>
                <w:sz w:val="24"/>
                <w:szCs w:val="24"/>
              </w:rPr>
              <w:t xml:space="preserve">Требования к гарантийному сроку и (или) объему предоставления</w:t>
            </w:r>
            <w:r/>
          </w:p>
          <w:p>
            <w:pPr>
              <w:pStyle w:val="708"/>
              <w:jc w:val="center"/>
              <w:spacing w:after="0" w:line="240" w:lineRule="auto"/>
              <w:rPr>
                <w:rFonts w:ascii="Times New Roman" w:hAnsi="Times New Roman"/>
                <w:b/>
                <w:sz w:val="24"/>
                <w:szCs w:val="24"/>
              </w:rPr>
            </w:pPr>
            <w:r>
              <w:rPr>
                <w:rFonts w:ascii="Times New Roman" w:hAnsi="Times New Roman"/>
                <w:b/>
                <w:iCs/>
                <w:sz w:val="24"/>
                <w:szCs w:val="24"/>
              </w:rPr>
              <w:t xml:space="preserve"> гарантий качества товара, работы, услуги, к обслуживанию товара</w:t>
            </w:r>
            <w:r>
              <w:rPr>
                <w:rFonts w:ascii="Times New Roman" w:hAnsi="Times New Roman"/>
                <w:b/>
                <w:sz w:val="24"/>
                <w:szCs w:val="24"/>
              </w:rPr>
            </w:r>
            <w:r/>
          </w:p>
        </w:tc>
        <w:tc>
          <w:tcPr>
            <w:tcW w:w="6060" w:type="dxa"/>
            <w:vAlign w:val="center"/>
            <w:textDirection w:val="lrTb"/>
            <w:noWrap w:val="false"/>
          </w:tcPr>
          <w:p>
            <w:pPr>
              <w:pStyle w:val="708"/>
              <w:jc w:val="both"/>
              <w:spacing w:after="0" w:line="240" w:lineRule="auto"/>
              <w:rPr>
                <w:rFonts w:ascii="Times New Roman" w:hAnsi="Times New Roman"/>
                <w:sz w:val="24"/>
                <w:szCs w:val="24"/>
              </w:rPr>
            </w:pPr>
            <w:r>
              <w:rPr>
                <w:rFonts w:ascii="Times New Roman" w:hAnsi="Times New Roman"/>
                <w:sz w:val="24"/>
                <w:szCs w:val="24"/>
              </w:rPr>
              <w:t xml:space="preserve">В соответствии с документацией</w:t>
            </w:r>
            <w:r>
              <w:rPr>
                <w:rFonts w:ascii="Times New Roman" w:hAnsi="Times New Roman"/>
                <w:sz w:val="24"/>
                <w:szCs w:val="24"/>
              </w:rPr>
            </w:r>
            <w:r/>
          </w:p>
        </w:tc>
      </w:tr>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8</w:t>
            </w:r>
            <w:r/>
          </w:p>
        </w:tc>
        <w:tc>
          <w:tcPr>
            <w:tcW w:w="3429" w:type="dxa"/>
            <w:vAlign w:val="center"/>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t xml:space="preserve">Форма заявки на участие в запросе котировок</w:t>
            </w:r>
            <w:r/>
          </w:p>
        </w:tc>
        <w:tc>
          <w:tcPr>
            <w:tcW w:w="6060" w:type="dxa"/>
            <w:vAlign w:val="center"/>
            <w:textDirection w:val="lrTb"/>
            <w:noWrap w:val="false"/>
          </w:tcPr>
          <w:p>
            <w:pPr>
              <w:pStyle w:val="708"/>
              <w:jc w:val="both"/>
              <w:spacing w:after="0" w:line="240" w:lineRule="auto"/>
              <w:rPr>
                <w:rFonts w:ascii="Times New Roman" w:hAnsi="Times New Roman"/>
                <w:sz w:val="24"/>
                <w:szCs w:val="24"/>
              </w:rPr>
            </w:pPr>
            <w:r>
              <w:rPr>
                <w:rFonts w:ascii="Times New Roman" w:hAnsi="Times New Roman"/>
                <w:sz w:val="24"/>
                <w:szCs w:val="24"/>
              </w:rPr>
              <w:t xml:space="preserve">Котировочная заявка должна быть подготовлена по форме, согласно </w:t>
            </w:r>
            <w:r>
              <w:rPr>
                <w:rFonts w:ascii="Times New Roman" w:hAnsi="Times New Roman"/>
                <w:b/>
                <w:i/>
                <w:sz w:val="24"/>
                <w:szCs w:val="24"/>
              </w:rPr>
              <w:t xml:space="preserve">Приложению №1</w:t>
            </w:r>
            <w:r>
              <w:rPr>
                <w:rFonts w:ascii="Times New Roman" w:hAnsi="Times New Roman"/>
                <w:sz w:val="24"/>
                <w:szCs w:val="24"/>
              </w:rPr>
              <w:t xml:space="preserve"> к настоящему извещению о проведении запроса котировок.</w:t>
            </w:r>
            <w:r/>
          </w:p>
        </w:tc>
      </w:tr>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9</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Место, дата начала и дата окончания срока подачи заявок</w:t>
            </w:r>
            <w:r/>
          </w:p>
        </w:tc>
        <w:tc>
          <w:tcPr>
            <w:tcW w:w="6060" w:type="dxa"/>
            <w:vAlign w:val="top"/>
            <w:textDirection w:val="lrTb"/>
            <w:noWrap w:val="false"/>
          </w:tcPr>
          <w:p>
            <w:pPr>
              <w:pStyle w:val="708"/>
              <w:jc w:val="both"/>
              <w:spacing w:after="0" w:line="240" w:lineRule="auto"/>
              <w:rPr>
                <w:rFonts w:ascii="Times New Roman" w:hAnsi="Times New Roman"/>
                <w:b/>
                <w:sz w:val="24"/>
                <w:szCs w:val="24"/>
              </w:rPr>
            </w:pPr>
            <w:r>
              <w:rPr>
                <w:rFonts w:ascii="Times New Roman" w:hAnsi="Times New Roman"/>
                <w:b/>
                <w:sz w:val="24"/>
                <w:szCs w:val="24"/>
              </w:rPr>
              <w:t xml:space="preserve">Заявка на участие в запросе котировок </w:t>
            </w:r>
            <w:r>
              <w:rPr>
                <w:rFonts w:ascii="Times New Roman" w:hAnsi="Times New Roman"/>
                <w:b/>
                <w:sz w:val="24"/>
                <w:szCs w:val="24"/>
                <w:u w:val="single"/>
              </w:rPr>
              <w:t xml:space="preserve">в электронной форме</w:t>
            </w:r>
            <w:r>
              <w:rPr>
                <w:rFonts w:ascii="Times New Roman" w:hAnsi="Times New Roman"/>
                <w:b/>
                <w:sz w:val="24"/>
                <w:szCs w:val="24"/>
              </w:rPr>
              <w:t xml:space="preserve"> подается на сайте ЦДТ (Центр Дистанционных Торгов) </w:t>
            </w:r>
            <w:r>
              <w:rPr>
                <w:rFonts w:ascii="Times New Roman" w:hAnsi="Times New Roman"/>
                <w:b/>
                <w:sz w:val="24"/>
                <w:szCs w:val="24"/>
              </w:rPr>
              <w:fldChar w:fldCharType="begin"/>
            </w:r>
            <w:r>
              <w:rPr>
                <w:rFonts w:ascii="Times New Roman" w:hAnsi="Times New Roman"/>
                <w:b/>
                <w:sz w:val="24"/>
                <w:szCs w:val="24"/>
              </w:rPr>
              <w:instrText xml:space="preserve"> HYPERLINK "</w:instrText>
            </w:r>
            <w:r>
              <w:rPr>
                <w:rFonts w:ascii="Times New Roman" w:hAnsi="Times New Roman"/>
                <w:b/>
                <w:sz w:val="24"/>
                <w:szCs w:val="24"/>
              </w:rPr>
              <w:instrText xml:space="preserve">https://cdtrf.ru/</w:instrText>
            </w:r>
            <w:r>
              <w:rPr>
                <w:rFonts w:ascii="Times New Roman" w:hAnsi="Times New Roman"/>
                <w:b/>
                <w:sz w:val="24"/>
                <w:szCs w:val="24"/>
              </w:rPr>
              <w:instrText xml:space="preserve">" </w:instrText>
            </w:r>
            <w:r>
              <w:rPr>
                <w:rFonts w:ascii="Times New Roman" w:hAnsi="Times New Roman"/>
                <w:b/>
                <w:sz w:val="24"/>
                <w:szCs w:val="24"/>
              </w:rPr>
              <w:fldChar w:fldCharType="separate"/>
            </w:r>
            <w:r>
              <w:rPr>
                <w:rStyle w:val="777"/>
                <w:rFonts w:ascii="Times New Roman" w:hAnsi="Times New Roman"/>
                <w:b/>
                <w:sz w:val="24"/>
                <w:szCs w:val="24"/>
              </w:rPr>
              <w:t xml:space="preserve">https://cdtrf.ru/</w:t>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
                <w:sz w:val="24"/>
                <w:szCs w:val="24"/>
              </w:rPr>
            </w:r>
            <w:r/>
          </w:p>
          <w:p>
            <w:pPr>
              <w:pStyle w:val="708"/>
              <w:jc w:val="both"/>
              <w:spacing w:after="0" w:line="240" w:lineRule="auto"/>
              <w:rPr>
                <w:rFonts w:ascii="Times New Roman" w:hAnsi="Times New Roman"/>
                <w:b/>
                <w:sz w:val="24"/>
                <w:szCs w:val="24"/>
              </w:rPr>
            </w:pPr>
            <w:r>
              <w:rPr>
                <w:rFonts w:ascii="Times New Roman" w:hAnsi="Times New Roman"/>
                <w:b/>
                <w:sz w:val="24"/>
                <w:szCs w:val="24"/>
              </w:rPr>
            </w:r>
            <w:r/>
          </w:p>
          <w:p>
            <w:pPr>
              <w:pStyle w:val="708"/>
              <w:jc w:val="both"/>
              <w:spacing w:after="0" w:line="240" w:lineRule="auto"/>
              <w:shd w:val="clear" w:color="auto" w:fill="ffff00"/>
              <w:rPr>
                <w:rFonts w:ascii="Times New Roman" w:hAnsi="Times New Roman"/>
                <w:b/>
                <w:color w:val="000000"/>
                <w:sz w:val="24"/>
                <w:szCs w:val="24"/>
              </w:rPr>
            </w:pPr>
            <w:r>
              <w:rPr>
                <w:rFonts w:ascii="Times New Roman" w:hAnsi="Times New Roman"/>
                <w:b/>
                <w:color w:val="000000"/>
                <w:sz w:val="24"/>
                <w:szCs w:val="24"/>
              </w:rPr>
              <w:t xml:space="preserve">Дата и время начала срока подачи заявок: </w:t>
            </w:r>
            <w:r/>
          </w:p>
          <w:p>
            <w:pPr>
              <w:pStyle w:val="708"/>
              <w:jc w:val="both"/>
              <w:spacing w:after="0" w:line="240" w:lineRule="auto"/>
              <w:shd w:val="clear" w:color="auto" w:fill="ffff00"/>
              <w:rPr>
                <w:rFonts w:ascii="Times New Roman" w:hAnsi="Times New Roman"/>
                <w:color w:val="000000"/>
                <w:sz w:val="24"/>
                <w:szCs w:val="24"/>
              </w:rPr>
            </w:pPr>
            <w:r>
              <w:rPr>
                <w:rFonts w:ascii="Times New Roman" w:hAnsi="Times New Roman"/>
                <w:color w:val="000000"/>
                <w:sz w:val="24"/>
                <w:szCs w:val="24"/>
              </w:rPr>
              <w:t xml:space="preserve">«21</w:t>
            </w:r>
            <w:r>
              <w:rPr>
                <w:rFonts w:ascii="Times New Roman" w:hAnsi="Times New Roman"/>
                <w:color w:val="000000"/>
                <w:sz w:val="24"/>
                <w:szCs w:val="24"/>
              </w:rPr>
              <w:t xml:space="preserve">» </w:t>
            </w:r>
            <w:r>
              <w:rPr>
                <w:rFonts w:ascii="Times New Roman" w:hAnsi="Times New Roman"/>
                <w:color w:val="000000"/>
                <w:sz w:val="24"/>
                <w:szCs w:val="24"/>
              </w:rPr>
              <w:t xml:space="preserve">июня</w:t>
            </w:r>
            <w:r>
              <w:rPr>
                <w:rFonts w:ascii="Times New Roman" w:hAnsi="Times New Roman"/>
                <w:color w:val="000000"/>
                <w:sz w:val="24"/>
                <w:szCs w:val="24"/>
              </w:rPr>
              <w:t xml:space="preserve"> 2023 г.  </w:t>
            </w:r>
            <w:r/>
          </w:p>
          <w:p>
            <w:pPr>
              <w:pStyle w:val="708"/>
              <w:jc w:val="both"/>
              <w:spacing w:after="0" w:line="240" w:lineRule="auto"/>
              <w:shd w:val="clear" w:color="auto" w:fill="ffff00"/>
              <w:rPr>
                <w:rFonts w:ascii="Times New Roman" w:hAnsi="Times New Roman"/>
                <w:b/>
                <w:color w:val="000000"/>
                <w:sz w:val="24"/>
                <w:szCs w:val="24"/>
              </w:rPr>
            </w:pPr>
            <w:r>
              <w:rPr>
                <w:rFonts w:ascii="Times New Roman" w:hAnsi="Times New Roman"/>
                <w:b/>
                <w:color w:val="000000"/>
                <w:sz w:val="24"/>
                <w:szCs w:val="24"/>
              </w:rPr>
              <w:t xml:space="preserve">Дата и время окончания срока подачи заявок: </w:t>
            </w:r>
            <w:r/>
          </w:p>
          <w:p>
            <w:pPr>
              <w:pStyle w:val="708"/>
              <w:jc w:val="both"/>
              <w:spacing w:after="0" w:line="240" w:lineRule="auto"/>
              <w:shd w:val="clear" w:color="auto" w:fill="ffff00"/>
              <w:rPr>
                <w:rFonts w:ascii="Times New Roman" w:hAnsi="Times New Roman"/>
                <w:color w:val="000000"/>
                <w:sz w:val="24"/>
                <w:szCs w:val="24"/>
                <w:highlight w:val="none"/>
              </w:rPr>
            </w:pPr>
            <w:r>
              <w:rPr>
                <w:rFonts w:ascii="Times New Roman" w:hAnsi="Times New Roman"/>
                <w:color w:val="000000"/>
                <w:sz w:val="24"/>
                <w:szCs w:val="24"/>
              </w:rPr>
              <w:t xml:space="preserve">«28</w:t>
            </w:r>
            <w:r>
              <w:rPr>
                <w:rFonts w:ascii="Times New Roman" w:hAnsi="Times New Roman"/>
                <w:color w:val="000000"/>
                <w:sz w:val="24"/>
                <w:szCs w:val="24"/>
              </w:rPr>
              <w:t xml:space="preserve">» </w:t>
            </w:r>
            <w:r>
              <w:rPr>
                <w:rFonts w:ascii="Times New Roman" w:hAnsi="Times New Roman"/>
                <w:color w:val="000000"/>
                <w:sz w:val="24"/>
                <w:szCs w:val="24"/>
              </w:rPr>
              <w:t xml:space="preserve">июня</w:t>
            </w:r>
            <w:r>
              <w:rPr>
                <w:rFonts w:ascii="Times New Roman" w:hAnsi="Times New Roman"/>
                <w:color w:val="000000"/>
                <w:sz w:val="24"/>
                <w:szCs w:val="24"/>
              </w:rPr>
              <w:t xml:space="preserve"> 2023 г. до 09</w:t>
            </w:r>
            <w:r>
              <w:rPr>
                <w:rFonts w:ascii="Times New Roman" w:hAnsi="Times New Roman"/>
                <w:color w:val="000000"/>
                <w:sz w:val="24"/>
                <w:szCs w:val="24"/>
              </w:rPr>
              <w:t xml:space="preserve">-00</w:t>
            </w:r>
            <w:r>
              <w:rPr>
                <w:rFonts w:ascii="Times New Roman" w:hAnsi="Times New Roman"/>
                <w:color w:val="000000"/>
                <w:sz w:val="24"/>
                <w:szCs w:val="24"/>
              </w:rPr>
              <w:t xml:space="preserve"> по</w:t>
            </w:r>
            <w:r>
              <w:rPr>
                <w:rFonts w:ascii="Times New Roman" w:hAnsi="Times New Roman"/>
                <w:color w:val="000000"/>
                <w:sz w:val="24"/>
                <w:szCs w:val="24"/>
              </w:rPr>
              <w:t xml:space="preserve"> </w:t>
            </w:r>
            <w:r>
              <w:rPr>
                <w:rFonts w:ascii="Times New Roman" w:hAnsi="Times New Roman"/>
                <w:color w:val="000000"/>
                <w:sz w:val="24"/>
                <w:szCs w:val="24"/>
              </w:rPr>
              <w:t xml:space="preserve">МСК</w:t>
            </w:r>
            <w:r>
              <w:rPr>
                <w:rFonts w:ascii="Times New Roman" w:hAnsi="Times New Roman"/>
                <w:color w:val="000000"/>
                <w:sz w:val="24"/>
                <w:szCs w:val="24"/>
              </w:rPr>
              <w:t xml:space="preserve">  </w:t>
            </w:r>
            <w:r/>
          </w:p>
          <w:p>
            <w:pPr>
              <w:pStyle w:val="708"/>
              <w:jc w:val="both"/>
              <w:spacing w:after="0" w:line="240" w:lineRule="auto"/>
              <w:shd w:val="clear" w:color="auto" w:fill="ffff00"/>
            </w:pPr>
            <w:r>
              <w:rPr>
                <w:rFonts w:ascii="Times New Roman" w:hAnsi="Times New Roman"/>
                <w:b/>
                <w:color w:val="000000"/>
                <w:sz w:val="24"/>
                <w:szCs w:val="24"/>
              </w:rPr>
              <w:t xml:space="preserve">Дата и время рассмотрения заявок: </w:t>
            </w:r>
            <w:r>
              <w:rPr>
                <w:rFonts w:ascii="Times New Roman" w:hAnsi="Times New Roman"/>
                <w:b/>
                <w:color w:val="000000"/>
                <w:sz w:val="24"/>
                <w:szCs w:val="24"/>
              </w:rPr>
            </w:r>
            <w:r/>
          </w:p>
          <w:p>
            <w:pPr>
              <w:jc w:val="both"/>
              <w:spacing w:after="0" w:line="240" w:lineRule="auto"/>
              <w:shd w:val="clear" w:color="auto" w:fill="ffff00"/>
              <w:rPr>
                <w:rFonts w:ascii="Times New Roman" w:hAnsi="Times New Roman"/>
                <w:color w:val="000000"/>
                <w:sz w:val="24"/>
                <w:szCs w:val="24"/>
              </w:rPr>
            </w:pPr>
            <w:r>
              <w:rPr>
                <w:rFonts w:ascii="Times New Roman" w:hAnsi="Times New Roman"/>
                <w:color w:val="000000"/>
                <w:sz w:val="24"/>
                <w:szCs w:val="24"/>
              </w:rPr>
              <w:t xml:space="preserve">«28</w:t>
            </w:r>
            <w:r>
              <w:rPr>
                <w:rFonts w:ascii="Times New Roman" w:hAnsi="Times New Roman"/>
                <w:color w:val="000000"/>
                <w:sz w:val="24"/>
                <w:szCs w:val="24"/>
              </w:rPr>
              <w:t xml:space="preserve">» </w:t>
            </w:r>
            <w:r>
              <w:rPr>
                <w:rFonts w:ascii="Times New Roman" w:hAnsi="Times New Roman"/>
                <w:color w:val="000000"/>
                <w:sz w:val="24"/>
                <w:szCs w:val="24"/>
              </w:rPr>
              <w:t xml:space="preserve">июня</w:t>
            </w:r>
            <w:r>
              <w:rPr>
                <w:rFonts w:ascii="Times New Roman" w:hAnsi="Times New Roman"/>
                <w:color w:val="000000"/>
                <w:sz w:val="24"/>
                <w:szCs w:val="24"/>
              </w:rPr>
              <w:t xml:space="preserve"> 2023 г. до 17</w:t>
            </w:r>
            <w:r>
              <w:rPr>
                <w:rFonts w:ascii="Times New Roman" w:hAnsi="Times New Roman"/>
                <w:color w:val="000000"/>
                <w:sz w:val="24"/>
                <w:szCs w:val="24"/>
              </w:rPr>
              <w:t xml:space="preserve">-00</w:t>
            </w:r>
            <w:r>
              <w:rPr>
                <w:rFonts w:ascii="Times New Roman" w:hAnsi="Times New Roman"/>
                <w:color w:val="000000"/>
                <w:sz w:val="24"/>
                <w:szCs w:val="24"/>
              </w:rPr>
              <w:t xml:space="preserve"> по</w:t>
            </w:r>
            <w:r>
              <w:rPr>
                <w:rFonts w:ascii="Times New Roman" w:hAnsi="Times New Roman"/>
                <w:color w:val="000000"/>
                <w:sz w:val="24"/>
                <w:szCs w:val="24"/>
              </w:rPr>
              <w:t xml:space="preserve"> </w:t>
            </w:r>
            <w:r>
              <w:rPr>
                <w:rFonts w:ascii="Times New Roman" w:hAnsi="Times New Roman"/>
                <w:color w:val="000000"/>
                <w:sz w:val="24"/>
                <w:szCs w:val="24"/>
              </w:rPr>
              <w:t xml:space="preserve">МСК</w:t>
            </w:r>
            <w:r>
              <w:rPr>
                <w:rFonts w:ascii="Times New Roman" w:hAnsi="Times New Roman"/>
                <w:color w:val="000000"/>
                <w:sz w:val="24"/>
                <w:szCs w:val="24"/>
              </w:rPr>
              <w:t xml:space="preserve"> </w:t>
            </w:r>
            <w:r/>
            <w:r/>
            <w:r>
              <w:rPr>
                <w:rFonts w:ascii="Times New Roman" w:hAnsi="Times New Roman"/>
                <w:color w:val="000000"/>
                <w:sz w:val="24"/>
                <w:szCs w:val="24"/>
                <w:highlight w:val="none"/>
              </w:rPr>
            </w:r>
            <w:r>
              <w:rPr>
                <w:rFonts w:ascii="Times New Roman" w:hAnsi="Times New Roman"/>
                <w:color w:val="000000"/>
                <w:sz w:val="24"/>
                <w:szCs w:val="24"/>
                <w:highlight w:val="none"/>
              </w:rPr>
            </w:r>
          </w:p>
          <w:p>
            <w:pPr>
              <w:pStyle w:val="708"/>
              <w:jc w:val="both"/>
              <w:spacing w:after="0" w:line="240" w:lineRule="auto"/>
              <w:shd w:val="clear" w:color="auto" w:fill="ffff00"/>
              <w:rPr>
                <w:rFonts w:ascii="Times New Roman" w:hAnsi="Times New Roman"/>
                <w:b/>
                <w:color w:val="000000"/>
                <w:sz w:val="24"/>
                <w:szCs w:val="24"/>
              </w:rPr>
            </w:pPr>
            <w:r>
              <w:rPr>
                <w:rFonts w:ascii="Times New Roman" w:hAnsi="Times New Roman"/>
                <w:b/>
                <w:color w:val="000000"/>
                <w:sz w:val="24"/>
                <w:szCs w:val="24"/>
              </w:rPr>
              <w:t xml:space="preserve">Дата и время подведения итогов закупки:</w:t>
            </w:r>
            <w:r/>
          </w:p>
          <w:p>
            <w:pPr>
              <w:pStyle w:val="708"/>
              <w:jc w:val="both"/>
              <w:spacing w:after="0" w:line="240" w:lineRule="auto"/>
              <w:shd w:val="clear" w:color="auto" w:fill="ffff00"/>
              <w:rPr>
                <w:rFonts w:ascii="Times New Roman" w:hAnsi="Times New Roman"/>
                <w:color w:val="000000"/>
                <w:sz w:val="24"/>
                <w:szCs w:val="24"/>
              </w:rPr>
            </w:pPr>
            <w:r>
              <w:rPr>
                <w:rFonts w:ascii="Times New Roman" w:hAnsi="Times New Roman"/>
                <w:color w:val="000000"/>
                <w:sz w:val="24"/>
                <w:szCs w:val="24"/>
              </w:rPr>
              <w:t xml:space="preserve">«29</w:t>
            </w:r>
            <w:r>
              <w:rPr>
                <w:rFonts w:ascii="Times New Roman" w:hAnsi="Times New Roman"/>
                <w:color w:val="000000"/>
                <w:sz w:val="24"/>
                <w:szCs w:val="24"/>
              </w:rPr>
              <w:t xml:space="preserve">» </w:t>
            </w:r>
            <w:r>
              <w:rPr>
                <w:rFonts w:ascii="Times New Roman" w:hAnsi="Times New Roman"/>
                <w:color w:val="000000"/>
                <w:sz w:val="24"/>
                <w:szCs w:val="24"/>
              </w:rPr>
              <w:t xml:space="preserve">июня</w:t>
            </w:r>
            <w:r>
              <w:rPr>
                <w:rFonts w:ascii="Times New Roman" w:hAnsi="Times New Roman"/>
                <w:color w:val="000000"/>
                <w:sz w:val="24"/>
                <w:szCs w:val="24"/>
              </w:rPr>
              <w:t xml:space="preserve"> 2023 г. до 16</w:t>
            </w:r>
            <w:r>
              <w:rPr>
                <w:rFonts w:ascii="Times New Roman" w:hAnsi="Times New Roman"/>
                <w:color w:val="000000"/>
                <w:sz w:val="24"/>
                <w:szCs w:val="24"/>
              </w:rPr>
              <w:t xml:space="preserve">-00</w:t>
            </w:r>
            <w:r>
              <w:rPr>
                <w:rFonts w:ascii="Times New Roman" w:hAnsi="Times New Roman"/>
                <w:color w:val="000000"/>
                <w:sz w:val="24"/>
                <w:szCs w:val="24"/>
              </w:rPr>
              <w:t xml:space="preserve"> по</w:t>
            </w:r>
            <w:r>
              <w:rPr>
                <w:rFonts w:ascii="Times New Roman" w:hAnsi="Times New Roman"/>
                <w:color w:val="000000"/>
                <w:sz w:val="24"/>
                <w:szCs w:val="24"/>
              </w:rPr>
              <w:t xml:space="preserve"> </w:t>
            </w:r>
            <w:r>
              <w:rPr>
                <w:rFonts w:ascii="Times New Roman" w:hAnsi="Times New Roman"/>
                <w:color w:val="000000"/>
                <w:sz w:val="24"/>
                <w:szCs w:val="24"/>
              </w:rPr>
              <w:t xml:space="preserve">МСК</w:t>
            </w:r>
            <w:r>
              <w:rPr>
                <w:rFonts w:ascii="Times New Roman" w:hAnsi="Times New Roman"/>
                <w:color w:val="000000"/>
                <w:sz w:val="24"/>
                <w:szCs w:val="24"/>
              </w:rPr>
              <w:t xml:space="preserve">  </w:t>
            </w:r>
            <w:r/>
          </w:p>
          <w:p>
            <w:pPr>
              <w:pStyle w:val="708"/>
              <w:jc w:val="both"/>
              <w:spacing w:after="0" w:line="240" w:lineRule="auto"/>
              <w:rPr>
                <w:rFonts w:ascii="Times New Roman" w:hAnsi="Times New Roman"/>
                <w:sz w:val="24"/>
                <w:szCs w:val="24"/>
              </w:rPr>
            </w:pPr>
            <w:r>
              <w:rPr>
                <w:rFonts w:ascii="Times New Roman" w:hAnsi="Times New Roman"/>
                <w:sz w:val="24"/>
                <w:szCs w:val="24"/>
              </w:rPr>
            </w:r>
            <w:r/>
          </w:p>
        </w:tc>
      </w:tr>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10</w:t>
            </w:r>
            <w:r/>
          </w:p>
        </w:tc>
        <w:tc>
          <w:tcPr>
            <w:tcW w:w="3429"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bCs/>
                <w:sz w:val="24"/>
                <w:szCs w:val="24"/>
              </w:rPr>
              <w:t xml:space="preserve">Внесение изменений в извещение о проведении запроса котировок</w:t>
            </w:r>
            <w:r>
              <w:rPr>
                <w:rFonts w:ascii="Times New Roman" w:hAnsi="Times New Roman"/>
                <w:b/>
                <w:sz w:val="24"/>
                <w:szCs w:val="24"/>
              </w:rPr>
            </w:r>
            <w:r/>
          </w:p>
        </w:tc>
        <w:tc>
          <w:tcPr>
            <w:tcW w:w="6060" w:type="dxa"/>
            <w:vAlign w:val="top"/>
            <w:textDirection w:val="lrTb"/>
            <w:noWrap w:val="false"/>
          </w:tcPr>
          <w:p>
            <w:pPr>
              <w:pStyle w:val="708"/>
              <w:jc w:val="both"/>
              <w:spacing w:after="0" w:line="240" w:lineRule="auto"/>
              <w:rPr>
                <w:rFonts w:ascii="Times New Roman" w:hAnsi="Times New Roman"/>
                <w:b/>
                <w:sz w:val="24"/>
                <w:szCs w:val="24"/>
              </w:rPr>
            </w:pPr>
            <w:r>
              <w:rPr>
                <w:rFonts w:ascii="Times New Roman" w:hAnsi="Times New Roman"/>
                <w:sz w:val="24"/>
                <w:szCs w:val="24"/>
              </w:rPr>
              <w:t xml:space="preserve">Заказчик вправе принять решение о внесении изменени</w:t>
            </w:r>
            <w:r>
              <w:rPr>
                <w:rFonts w:ascii="Times New Roman" w:hAnsi="Times New Roman"/>
                <w:sz w:val="24"/>
                <w:szCs w:val="24"/>
              </w:rPr>
              <w:t xml:space="preserve">й в извещение о проведении запроса котировок не позднее, чем за два рабочих дня до даты истечения срока подачи заявок на участие в запросе котировок. В этом случае, срок подачи котировочных заявок должен быть продлен на срок не менее чем на 3 рабочих дней.</w:t>
            </w:r>
            <w:r>
              <w:rPr>
                <w:rFonts w:ascii="Times New Roman" w:hAnsi="Times New Roman"/>
                <w:b/>
                <w:sz w:val="24"/>
                <w:szCs w:val="24"/>
              </w:rPr>
            </w:r>
            <w:r/>
          </w:p>
        </w:tc>
      </w:tr>
      <w:tr>
        <w:trPr/>
        <w:tc>
          <w:tcPr>
            <w:tcW w:w="540" w:type="dxa"/>
            <w:vAlign w:val="center"/>
            <w:textDirection w:val="lrTb"/>
            <w:noWrap w:val="false"/>
          </w:tcPr>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11</w:t>
            </w:r>
            <w:r/>
          </w:p>
        </w:tc>
        <w:tc>
          <w:tcPr>
            <w:tcW w:w="3429" w:type="dxa"/>
            <w:vAlign w:val="center"/>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sz w:val="24"/>
                <w:szCs w:val="24"/>
              </w:rPr>
              <w:t xml:space="preserve">Срок заключения договора</w:t>
            </w:r>
            <w:r>
              <w:rPr>
                <w:rFonts w:ascii="Times New Roman" w:hAnsi="Times New Roman"/>
                <w:b/>
                <w:bCs/>
                <w:sz w:val="24"/>
                <w:szCs w:val="24"/>
              </w:rPr>
            </w:r>
            <w:r/>
          </w:p>
        </w:tc>
        <w:tc>
          <w:tcPr>
            <w:tcW w:w="6060" w:type="dxa"/>
            <w:vAlign w:val="center"/>
            <w:textDirection w:val="lrTb"/>
            <w:noWrap w:val="false"/>
          </w:tcPr>
          <w:p>
            <w:pPr>
              <w:pStyle w:val="708"/>
              <w:jc w:val="both"/>
              <w:spacing w:after="0" w:line="240" w:lineRule="auto"/>
              <w:rPr>
                <w:rFonts w:ascii="Times New Roman" w:hAnsi="Times New Roman"/>
                <w:sz w:val="24"/>
                <w:szCs w:val="24"/>
              </w:rPr>
            </w:pPr>
            <w:r>
              <w:rPr>
                <w:rFonts w:ascii="Times New Roman" w:hAnsi="Times New Roman"/>
                <w:sz w:val="24"/>
                <w:szCs w:val="24"/>
              </w:rPr>
              <w:t xml:space="preserve">Договор может быть заключен не ранее десяти и не позднее двадцати  календарных дней со дня опубликования итогового протокола в единой информационной системе. </w:t>
            </w:r>
            <w:r/>
          </w:p>
        </w:tc>
      </w:tr>
    </w:tbl>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Приложения: </w:t>
      </w:r>
      <w:r/>
    </w:p>
    <w:p>
      <w:pPr>
        <w:pStyle w:val="708"/>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"consultantplus://offline/ref=8E29D30864A3970CB9A701B8DAE130C750645499ED225E8D4423852D712A49D6A52C6C4AF69D0CjByEC"</w:instrText>
      </w:r>
      <w:r>
        <w:rPr>
          <w:rFonts w:ascii="Times New Roman" w:hAnsi="Times New Roman"/>
          <w:color w:val="000000"/>
          <w:sz w:val="24"/>
          <w:szCs w:val="24"/>
        </w:rPr>
        <w:fldChar w:fldCharType="separate"/>
      </w:r>
      <w:r>
        <w:rPr>
          <w:rStyle w:val="777"/>
          <w:rFonts w:ascii="Times New Roman" w:hAnsi="Times New Roman"/>
          <w:color w:val="000000"/>
          <w:sz w:val="24"/>
          <w:szCs w:val="24"/>
        </w:rPr>
        <w:t xml:space="preserve">Приложение № 1</w:t>
      </w:r>
      <w:r>
        <w:rPr>
          <w:rFonts w:ascii="Times New Roman" w:hAnsi="Times New Roman"/>
          <w:color w:val="000000"/>
          <w:sz w:val="24"/>
          <w:szCs w:val="24"/>
        </w:rPr>
        <w:fldChar w:fldCharType="end"/>
      </w:r>
      <w:r>
        <w:rPr>
          <w:rFonts w:ascii="Times New Roman" w:hAnsi="Times New Roman"/>
          <w:color w:val="000000"/>
          <w:sz w:val="24"/>
          <w:szCs w:val="24"/>
        </w:rPr>
        <w:t xml:space="preserve"> - Форма заявки на участие в запросе котировок</w:t>
      </w:r>
      <w:r/>
    </w:p>
    <w:p>
      <w:pPr>
        <w:pStyle w:val="708"/>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"consultantplus://offline/ref=8E29D30864A3970CB9A701B8DAE130C750645499ED225E8D4423852D712A49D6A52C6C4AF69E0EjByCC"</w:instrText>
      </w:r>
      <w:r>
        <w:rPr>
          <w:rFonts w:ascii="Times New Roman" w:hAnsi="Times New Roman"/>
          <w:color w:val="000000"/>
          <w:sz w:val="24"/>
          <w:szCs w:val="24"/>
        </w:rPr>
        <w:fldChar w:fldCharType="separate"/>
      </w:r>
      <w:r>
        <w:rPr>
          <w:rStyle w:val="777"/>
          <w:rFonts w:ascii="Times New Roman" w:hAnsi="Times New Roman"/>
          <w:color w:val="000000"/>
          <w:sz w:val="24"/>
          <w:szCs w:val="24"/>
        </w:rPr>
        <w:t xml:space="preserve">Приложение №2</w:t>
      </w:r>
      <w:r>
        <w:rPr>
          <w:rFonts w:ascii="Times New Roman" w:hAnsi="Times New Roman"/>
          <w:color w:val="000000"/>
          <w:sz w:val="24"/>
          <w:szCs w:val="24"/>
        </w:rPr>
        <w:fldChar w:fldCharType="end"/>
      </w:r>
      <w:r>
        <w:rPr>
          <w:rFonts w:ascii="Times New Roman" w:hAnsi="Times New Roman"/>
          <w:color w:val="000000"/>
          <w:sz w:val="24"/>
          <w:szCs w:val="24"/>
        </w:rPr>
        <w:t xml:space="preserve"> – Техническое задание  </w:t>
      </w:r>
      <w:r/>
    </w:p>
    <w:p>
      <w:pPr>
        <w:pStyle w:val="708"/>
        <w:spacing w:after="0" w:line="240" w:lineRule="auto"/>
        <w:rPr>
          <w:rFonts w:ascii="Times New Roman" w:hAnsi="Times New Roman"/>
          <w:color w:val="000000"/>
          <w:sz w:val="24"/>
          <w:szCs w:val="24"/>
        </w:rPr>
      </w:pPr>
      <w:r>
        <w:rPr>
          <w:rFonts w:ascii="Times New Roman" w:hAnsi="Times New Roman"/>
          <w:color w:val="000000"/>
          <w:sz w:val="24"/>
          <w:szCs w:val="24"/>
        </w:rPr>
        <w:t xml:space="preserve">3. Приложение №3 - Обоснование начальной (максимальной) цены договора </w:t>
      </w:r>
      <w:r/>
    </w:p>
    <w:p>
      <w:pPr>
        <w:pStyle w:val="708"/>
        <w:spacing w:after="0" w:line="240" w:lineRule="auto"/>
        <w:rPr>
          <w:rFonts w:ascii="Times New Roman" w:hAnsi="Times New Roman"/>
          <w:sz w:val="24"/>
          <w:szCs w:val="24"/>
        </w:rPr>
      </w:pPr>
      <w:r>
        <w:rPr>
          <w:rFonts w:ascii="Times New Roman" w:hAnsi="Times New Roman"/>
          <w:color w:val="000000"/>
          <w:sz w:val="24"/>
          <w:szCs w:val="24"/>
        </w:rPr>
        <w:t xml:space="preserve">5.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"consultantplus://offline/ref=8E29D30864A3970CB9A701B8DAE130C750645499ED225E8D4423852D712A49D6A52C6C4AF69E0FjBy5C"</w:instrText>
      </w:r>
      <w:r>
        <w:rPr>
          <w:rFonts w:ascii="Times New Roman" w:hAnsi="Times New Roman"/>
          <w:color w:val="000000"/>
          <w:sz w:val="24"/>
          <w:szCs w:val="24"/>
        </w:rPr>
        <w:fldChar w:fldCharType="separate"/>
      </w:r>
      <w:r>
        <w:rPr>
          <w:rStyle w:val="777"/>
          <w:rFonts w:ascii="Times New Roman" w:hAnsi="Times New Roman"/>
          <w:color w:val="000000"/>
          <w:sz w:val="24"/>
          <w:szCs w:val="24"/>
        </w:rPr>
        <w:t xml:space="preserve">Приложение №4</w:t>
      </w:r>
      <w:r>
        <w:rPr>
          <w:rFonts w:ascii="Times New Roman" w:hAnsi="Times New Roman"/>
          <w:color w:val="000000"/>
          <w:sz w:val="24"/>
          <w:szCs w:val="24"/>
        </w:rPr>
        <w:fldChar w:fldCharType="end"/>
      </w:r>
      <w:r>
        <w:rPr>
          <w:rFonts w:ascii="Times New Roman" w:hAnsi="Times New Roman"/>
          <w:sz w:val="24"/>
          <w:szCs w:val="24"/>
        </w:rPr>
        <w:t xml:space="preserve"> - Проект договора</w:t>
      </w:r>
      <w:r/>
    </w:p>
    <w:p>
      <w:pPr>
        <w:pStyle w:val="708"/>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br w:type="page" w:clear="all"/>
      </w:r>
      <w:r/>
    </w:p>
    <w:p>
      <w:pPr>
        <w:pStyle w:val="708"/>
        <w:jc w:val="right"/>
        <w:spacing w:after="0" w:line="240" w:lineRule="auto"/>
        <w:rPr>
          <w:rFonts w:ascii="Times New Roman" w:hAnsi="Times New Roman"/>
          <w:sz w:val="24"/>
          <w:szCs w:val="24"/>
        </w:rPr>
      </w:pPr>
      <w:r>
        <w:rPr>
          <w:rFonts w:ascii="Times New Roman" w:hAnsi="Times New Roman"/>
          <w:sz w:val="24"/>
          <w:szCs w:val="24"/>
        </w:rPr>
        <w:t xml:space="preserve">Приложение №1</w:t>
      </w:r>
      <w:r/>
    </w:p>
    <w:p>
      <w:pPr>
        <w:pStyle w:val="708"/>
        <w:jc w:val="center"/>
        <w:spacing w:after="0" w:line="240" w:lineRule="auto"/>
        <w:rPr>
          <w:rFonts w:ascii="Times New Roman" w:hAnsi="Times New Roman"/>
          <w:b/>
          <w:sz w:val="24"/>
          <w:szCs w:val="24"/>
        </w:rPr>
      </w:pPr>
      <w:r>
        <w:rPr>
          <w:rFonts w:ascii="Times New Roman" w:hAnsi="Times New Roman"/>
          <w:b/>
          <w:sz w:val="24"/>
          <w:szCs w:val="24"/>
        </w:rPr>
        <w:t xml:space="preserve">к извещению о проведении запроса котировок в электронной форме</w:t>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t xml:space="preserve">ФОРМЫ ДОКУМЕНТОВ, ОБЯЗАТЕЛЬНЫХ К ЗАПОЛНЕНИЮ </w:t>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p>
      <w:pPr>
        <w:pStyle w:val="708"/>
        <w:jc w:val="center"/>
        <w:spacing w:after="0" w:line="240" w:lineRule="auto"/>
        <w:rPr>
          <w:rFonts w:ascii="Times New Roman" w:hAnsi="Times New Roman"/>
          <w:i/>
          <w:iCs/>
          <w:sz w:val="24"/>
          <w:szCs w:val="24"/>
        </w:rPr>
      </w:pPr>
      <w:r>
        <w:rPr>
          <w:rFonts w:ascii="Times New Roman" w:hAnsi="Times New Roman"/>
          <w:i/>
          <w:iCs/>
          <w:sz w:val="24"/>
          <w:szCs w:val="24"/>
        </w:rPr>
        <w:t xml:space="preserve">Фирменный бланк участника процедуры закупки</w:t>
      </w:r>
      <w:r/>
    </w:p>
    <w:p>
      <w:pPr>
        <w:pStyle w:val="708"/>
        <w:jc w:val="center"/>
        <w:spacing w:after="0" w:line="240" w:lineRule="auto"/>
        <w:rPr>
          <w:rFonts w:ascii="Times New Roman" w:hAnsi="Times New Roman"/>
          <w:i/>
          <w:iCs/>
          <w:sz w:val="24"/>
          <w:szCs w:val="24"/>
        </w:rPr>
      </w:pPr>
      <w:r>
        <w:rPr>
          <w:rFonts w:ascii="Times New Roman" w:hAnsi="Times New Roman"/>
          <w:i/>
          <w:iCs/>
          <w:sz w:val="24"/>
          <w:szCs w:val="24"/>
        </w:rPr>
        <w:t xml:space="preserve">Дата, исх. Номер                                       </w:t>
      </w:r>
      <w:r/>
    </w:p>
    <w:p>
      <w:pPr>
        <w:pStyle w:val="708"/>
        <w:jc w:val="center"/>
        <w:spacing w:after="0" w:line="240" w:lineRule="auto"/>
        <w:rPr>
          <w:rFonts w:ascii="Times New Roman" w:hAnsi="Times New Roman"/>
          <w:i/>
          <w:iCs/>
          <w:sz w:val="24"/>
          <w:szCs w:val="24"/>
          <w:u w:val="single"/>
        </w:rPr>
      </w:pPr>
      <w:r>
        <w:rPr>
          <w:rFonts w:ascii="Times New Roman" w:hAnsi="Times New Roman"/>
          <w:i/>
          <w:iCs/>
          <w:sz w:val="24"/>
          <w:szCs w:val="24"/>
        </w:rPr>
        <w:t xml:space="preserve">З</w:t>
      </w:r>
      <w:r>
        <w:rPr>
          <w:rFonts w:ascii="Times New Roman" w:hAnsi="Times New Roman"/>
          <w:sz w:val="24"/>
          <w:szCs w:val="24"/>
        </w:rPr>
        <w:t xml:space="preserve">аказчику: </w:t>
      </w:r>
      <w:r>
        <w:rPr>
          <w:rFonts w:ascii="Times New Roman" w:hAnsi="Times New Roman"/>
          <w:i/>
          <w:iCs/>
          <w:sz w:val="24"/>
          <w:szCs w:val="24"/>
          <w:u w:val="single"/>
        </w:rPr>
        <w:t xml:space="preserve">наименование Заказчика</w:t>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t xml:space="preserve">Заявка на участие в запросе котировок:</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b/>
          <w:sz w:val="24"/>
          <w:szCs w:val="24"/>
        </w:rPr>
      </w:pPr>
      <w:r>
        <w:rPr>
          <w:rFonts w:ascii="Times New Roman" w:hAnsi="Times New Roman"/>
          <w:sz w:val="24"/>
          <w:szCs w:val="24"/>
        </w:rPr>
        <w:t xml:space="preserve">Изучив извещение</w:t>
      </w:r>
      <w:r>
        <w:rPr>
          <w:rFonts w:ascii="Times New Roman" w:hAnsi="Times New Roman"/>
          <w:sz w:val="24"/>
          <w:szCs w:val="24"/>
        </w:rPr>
        <w:t xml:space="preserve"> о запросе котировок в электронной форме на </w:t>
      </w:r>
      <w:r>
        <w:rPr>
          <w:rFonts w:ascii="Times New Roman" w:hAnsi="Times New Roman"/>
          <w:b/>
          <w:bCs/>
          <w:sz w:val="24"/>
          <w:szCs w:val="24"/>
        </w:rPr>
        <w:t xml:space="preserve">_________________________________</w:t>
      </w:r>
      <w:r>
        <w:rPr>
          <w:rFonts w:ascii="Times New Roman" w:hAnsi="Times New Roman"/>
          <w:sz w:val="24"/>
          <w:szCs w:val="24"/>
        </w:rPr>
        <w:t xml:space="preserve">№ извещения ________________________, сообщаем о согласии </w:t>
      </w:r>
      <w:r>
        <w:rPr>
          <w:rFonts w:ascii="Times New Roman" w:hAnsi="Times New Roman"/>
          <w:b/>
          <w:sz w:val="24"/>
          <w:szCs w:val="24"/>
        </w:rPr>
        <w:t xml:space="preserve">________________________________________________________________ на условиях установленных извещением и договором согласно таблице: </w:t>
      </w:r>
      <w:r/>
    </w:p>
    <w:p>
      <w:pPr>
        <w:pStyle w:val="708"/>
        <w:jc w:val="center"/>
        <w:spacing w:after="0" w:line="240" w:lineRule="auto"/>
        <w:rPr>
          <w:rFonts w:ascii="Times New Roman" w:hAnsi="Times New Roman"/>
          <w:b/>
          <w:sz w:val="24"/>
          <w:szCs w:val="24"/>
        </w:rPr>
      </w:pPr>
      <w:r>
        <w:rPr>
          <w:rFonts w:ascii="Times New Roman" w:hAnsi="Times New Roman"/>
          <w:b/>
          <w:sz w:val="24"/>
          <w:szCs w:val="24"/>
        </w:rPr>
      </w:r>
      <w:r/>
    </w:p>
    <w:tbl>
      <w:tblPr>
        <w:tblpPr w:horzAnchor="margin" w:tblpXSpec="center" w:vertAnchor="text" w:tblpY="560" w:leftFromText="180" w:topFromText="0" w:rightFromText="180" w:bottomFromText="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32"/>
        <w:gridCol w:w="2511"/>
        <w:gridCol w:w="1418"/>
        <w:gridCol w:w="1417"/>
        <w:gridCol w:w="708"/>
        <w:gridCol w:w="709"/>
        <w:gridCol w:w="851"/>
        <w:gridCol w:w="1276"/>
      </w:tblGrid>
      <w:tr>
        <w:trPr>
          <w:trHeight w:val="889"/>
        </w:trPr>
        <w:tc>
          <w:tcPr>
            <w:tcBorders>
              <w:top w:val="single" w:color="000000" w:sz="4" w:space="0"/>
              <w:left w:val="single" w:color="000000" w:sz="4" w:space="0"/>
              <w:bottom w:val="single" w:color="000000" w:sz="4" w:space="0"/>
              <w:right w:val="single" w:color="000000" w:sz="4" w:space="0"/>
            </w:tcBorders>
            <w:tcW w:w="432"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251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Наименование предмета закупки (указать торговое наименование товара или имеющийся товарный знак, производителя)</w:t>
            </w: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Указать характеристики предмета закупки</w:t>
            </w:r>
            <w:r/>
          </w:p>
        </w:tc>
        <w:tc>
          <w:tcPr>
            <w:tcBorders>
              <w:top w:val="single" w:color="000000" w:sz="4" w:space="0"/>
              <w:left w:val="single" w:color="000000" w:sz="4" w:space="0"/>
              <w:bottom w:val="single" w:color="000000" w:sz="4" w:space="0"/>
              <w:right w:val="single" w:color="000000" w:sz="4" w:space="0"/>
            </w:tcBorders>
            <w:tcW w:w="1417"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Полное  наименование страны происхождения поставляемых товаров в соответствии с общероссийским классификатором стран мира</w:t>
            </w:r>
            <w:r>
              <w:rPr>
                <w:rFonts w:ascii="Times New Roman" w:hAnsi="Times New Roman"/>
                <w:sz w:val="24"/>
                <w:szCs w:val="24"/>
                <w:vertAlign w:val="superscript"/>
              </w:rPr>
              <w:footnoteReference w:id="2"/>
            </w: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Ед. изм.</w:t>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Кол-во</w:t>
            </w: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Стоимость без НДС, руб</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Стоимость с НДС, руб.</w:t>
            </w:r>
            <w:r/>
          </w:p>
        </w:tc>
      </w:tr>
      <w:tr>
        <w:trPr>
          <w:trHeight w:val="334"/>
        </w:trPr>
        <w:tc>
          <w:tcPr>
            <w:tcBorders>
              <w:top w:val="single" w:color="000000" w:sz="4" w:space="0"/>
              <w:left w:val="single" w:color="000000" w:sz="4" w:space="0"/>
              <w:bottom w:val="single" w:color="000000" w:sz="4" w:space="0"/>
              <w:right w:val="single" w:color="000000" w:sz="4" w:space="0"/>
            </w:tcBorders>
            <w:tcW w:w="432"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251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r>
      <w:tr>
        <w:trPr>
          <w:trHeight w:val="334"/>
        </w:trPr>
        <w:tc>
          <w:tcPr>
            <w:tcBorders>
              <w:top w:val="single" w:color="000000" w:sz="4" w:space="0"/>
              <w:left w:val="single" w:color="000000" w:sz="4" w:space="0"/>
              <w:bottom w:val="single" w:color="000000" w:sz="4" w:space="0"/>
              <w:right w:val="single" w:color="000000" w:sz="4" w:space="0"/>
            </w:tcBorders>
            <w:tcW w:w="432"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251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r>
      <w:tr>
        <w:trPr>
          <w:trHeight w:val="282"/>
        </w:trPr>
        <w:tc>
          <w:tcPr>
            <w:tcBorders>
              <w:top w:val="single" w:color="000000" w:sz="4" w:space="0"/>
              <w:left w:val="single" w:color="000000" w:sz="4" w:space="0"/>
              <w:bottom w:val="single" w:color="000000" w:sz="4" w:space="0"/>
              <w:right w:val="single" w:color="000000" w:sz="4" w:space="0"/>
            </w:tcBorders>
            <w:tcW w:w="432"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251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t xml:space="preserve">Итого:</w:t>
            </w: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708"/>
              <w:jc w:val="center"/>
              <w:spacing w:after="0" w:line="240" w:lineRule="auto"/>
              <w:rPr>
                <w:rFonts w:ascii="Times New Roman" w:hAnsi="Times New Roman"/>
                <w:sz w:val="24"/>
                <w:szCs w:val="24"/>
              </w:rPr>
              <w:framePr w:hSpace="180" w:wrap="around" w:vAnchor="text" w:hAnchor="margin" w:xAlign="center" w:y="560"/>
            </w:pPr>
            <w:r>
              <w:rPr>
                <w:rFonts w:ascii="Times New Roman" w:hAnsi="Times New Roman"/>
                <w:sz w:val="24"/>
                <w:szCs w:val="24"/>
              </w:rPr>
            </w:r>
            <w:r/>
          </w:p>
        </w:tc>
      </w:tr>
    </w:tbl>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lang w:val="en-US"/>
        </w:rPr>
      </w:pPr>
      <w:r>
        <w:rPr>
          <w:rFonts w:ascii="Times New Roman" w:hAnsi="Times New Roman"/>
          <w:sz w:val="24"/>
          <w:szCs w:val="24"/>
          <w:lang w:val="en-US"/>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Цена договора указывается с учетом всех расходов, необходимых для исполнения гражданско-правового договора.</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Настоящим подтверждаем: </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1)</w:t>
        <w:tab/>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2)</w:t>
        <w:tab/>
        <w:t xml:space="preserve">отсутствие до окончания срока подачи заявок данных о возбуждении процедуры ликвидации (в отношении</w:t>
      </w:r>
      <w:r>
        <w:rPr>
          <w:rFonts w:ascii="Times New Roman" w:hAnsi="Times New Roman"/>
          <w:sz w:val="24"/>
          <w:szCs w:val="24"/>
        </w:rPr>
        <w:t xml:space="preserve"> подавшего заявку на участие в закупках юридического лица) или решения арбитражного суда о признании банкротом и об открытии конкурсного производства (в отношении подавшего заявку на участие в закупке юридического лица или индивидуального предпринимателя);</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3)</w:t>
        <w:tab/>
        <w:t xml:space="preserve">отсутствие до окончания срока подачи заявок данных о приостановлении деятельности подавшего заявку на участие в закупке лица в порядке, предусмотренном Кодексом Российской Федерации об административных правонарушениях;</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4) отсутствия у участника закупки и у его должностных лиц конфликта интересов с сотрудниками заказчика;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5)</w:t>
        <w:tab/>
        <w:t xml:space="preserve">отсутствие у лица, подавшего заявку на участие в закупке, задолженности по начисленным налогам, сборам и иным обязательным платежам в бюджеты любого уровня или </w:t>
      </w:r>
      <w:r>
        <w:rPr>
          <w:rFonts w:ascii="Times New Roman" w:hAnsi="Times New Roman"/>
          <w:sz w:val="24"/>
          <w:szCs w:val="24"/>
        </w:rPr>
        <w:t xml:space="preserve">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Лицо, подавшее заявку на участие в з</w:t>
      </w:r>
      <w:r>
        <w:rPr>
          <w:rFonts w:ascii="Times New Roman" w:hAnsi="Times New Roman"/>
          <w:sz w:val="24"/>
          <w:szCs w:val="24"/>
        </w:rPr>
        <w:t xml:space="preserve">акупке, признается соответствующим предъявляемому к участнику закупки требованиям  в случае, если до окончания срока подачи заявок на участие в закупке вопрос о наличии указанной задолженности проходит процедуру обжалования в установленном законом порядке;</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6)</w:t>
        <w:tab/>
        <w:t xml:space="preserve">обладание участником закупки исключительными правами на результаты интеллектуальной деятель</w:t>
      </w:r>
      <w:r>
        <w:rPr>
          <w:rFonts w:ascii="Times New Roman" w:hAnsi="Times New Roman"/>
          <w:sz w:val="24"/>
          <w:szCs w:val="24"/>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7)</w:t>
        <w:tab/>
      </w:r>
      <w:r>
        <w:rPr>
          <w:rFonts w:ascii="Times New Roman" w:hAnsi="Times New Roman"/>
          <w:bCs/>
          <w:sz w:val="24"/>
          <w:szCs w:val="24"/>
        </w:rPr>
        <w:t xml:space="preserve">отсутствие в </w:t>
      </w:r>
      <w:r>
        <w:rPr>
          <w:rFonts w:ascii="Times New Roman" w:hAnsi="Times New Roman"/>
          <w:sz w:val="24"/>
          <w:szCs w:val="24"/>
        </w:rPr>
        <w:t xml:space="preserve">реестрах недобросовестных поставщиков, предусмотренных </w:t>
      </w:r>
      <w:r>
        <w:rPr>
          <w:rFonts w:ascii="Times New Roman" w:hAnsi="Times New Roman"/>
          <w:bCs/>
          <w:sz w:val="24"/>
          <w:szCs w:val="24"/>
        </w:rPr>
        <w:t xml:space="preserve">Федеральными законами </w:t>
      </w:r>
      <w:r>
        <w:rPr>
          <w:rFonts w:ascii="Times New Roman" w:hAnsi="Times New Roman"/>
          <w:sz w:val="24"/>
          <w:szCs w:val="24"/>
        </w:rPr>
        <w:t xml:space="preserve">44-ФЗ и </w:t>
      </w:r>
      <w:r>
        <w:rPr>
          <w:rFonts w:ascii="Times New Roman" w:hAnsi="Times New Roman"/>
          <w:iCs/>
          <w:sz w:val="24"/>
          <w:szCs w:val="24"/>
        </w:rPr>
        <w:t xml:space="preserve">223-ФЗ</w:t>
      </w:r>
      <w:r>
        <w:rPr>
          <w:rFonts w:ascii="Times New Roman" w:hAnsi="Times New Roman"/>
          <w:sz w:val="24"/>
          <w:szCs w:val="24"/>
        </w:rPr>
        <w:t xml:space="preserve">.</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8) отсутствие у участника закупки - физического лица либо у руководителя, членов коллегиального исполнительного орга</w:t>
      </w:r>
      <w:r>
        <w:rPr>
          <w:rFonts w:ascii="Times New Roman" w:hAnsi="Times New Roman"/>
          <w:sz w:val="24"/>
          <w:szCs w:val="24"/>
        </w:rPr>
        <w:t xml:space="preserve">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ascii="Times New Roman" w:hAnsi="Times New Roman"/>
          <w:sz w:val="24"/>
          <w:szCs w:val="24"/>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9) участник закупки не является офшорной компанией</w:t>
      </w:r>
      <w:r/>
    </w:p>
    <w:p>
      <w:pPr>
        <w:pStyle w:val="708"/>
        <w:jc w:val="both"/>
        <w:spacing w:after="0" w:line="240" w:lineRule="auto"/>
        <w:rPr>
          <w:rFonts w:ascii="Times New Roman" w:hAnsi="Times New Roman"/>
          <w:sz w:val="24"/>
          <w:szCs w:val="24"/>
        </w:rPr>
      </w:pPr>
      <w:r>
        <w:rPr>
          <w:rFonts w:ascii="Times New Roman" w:hAnsi="Times New Roman"/>
          <w:sz w:val="24"/>
          <w:szCs w:val="24"/>
        </w:rPr>
        <w:t xml:space="preserve">10) достоверность информации о стране проис</w:t>
      </w:r>
      <w:r>
        <w:rPr>
          <w:rFonts w:ascii="Times New Roman" w:hAnsi="Times New Roman"/>
          <w:sz w:val="24"/>
          <w:szCs w:val="24"/>
        </w:rPr>
        <w:t xml:space="preserve">хождения товара, работы, услуги</w:t>
      </w:r>
      <w:r>
        <w:rPr>
          <w:rFonts w:ascii="Times New Roman" w:hAnsi="Times New Roman"/>
          <w:sz w:val="24"/>
          <w:szCs w:val="24"/>
        </w:rPr>
        <w:t xml:space="preserve">.</w:t>
      </w:r>
      <w:r/>
    </w:p>
    <w:p>
      <w:pPr>
        <w:pStyle w:val="708"/>
        <w:jc w:val="center"/>
        <w:spacing w:after="0" w:line="240" w:lineRule="auto"/>
        <w:rPr>
          <w:rFonts w:ascii="Times New Roman" w:hAnsi="Times New Roman"/>
          <w:b/>
          <w:i/>
          <w:sz w:val="24"/>
          <w:szCs w:val="24"/>
        </w:rPr>
      </w:pPr>
      <w:r>
        <w:rPr>
          <w:rFonts w:ascii="Times New Roman" w:hAnsi="Times New Roman"/>
          <w:b/>
          <w:i/>
          <w:sz w:val="24"/>
          <w:szCs w:val="24"/>
        </w:rPr>
        <w:t xml:space="preserve">Мы подтверждаем свое согласие, исполнить условия гражданско-правового договора, указанные в извещении о проведении данного запроса котировок в электронной форме. </w:t>
      </w: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7554"/>
        <w:gridCol w:w="174"/>
        <w:gridCol w:w="2263"/>
        <w:gridCol w:w="174"/>
      </w:tblGrid>
      <w:tr>
        <w:trPr>
          <w:trHeight w:val="259"/>
        </w:trPr>
        <w:tc>
          <w:tcPr>
            <w:tcW w:w="7554" w:type="dxa"/>
            <w:vAlign w:val="bottom"/>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c>
          <w:tcPr>
            <w:tcW w:w="174" w:type="dxa"/>
            <w:vAlign w:val="bottom"/>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c>
          <w:tcPr>
            <w:tcBorders>
              <w:bottom w:val="single" w:color="000000" w:sz="4" w:space="0"/>
            </w:tcBorders>
            <w:tcW w:w="2263" w:type="dxa"/>
            <w:vAlign w:val="bottom"/>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c>
          <w:tcPr>
            <w:tcW w:w="174" w:type="dxa"/>
            <w:vAlign w:val="bottom"/>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r>
      <w:tr>
        <w:trPr>
          <w:trHeight w:val="518"/>
        </w:trPr>
        <w:tc>
          <w:tcPr>
            <w:tcBorders>
              <w:top w:val="single" w:color="000000" w:sz="4" w:space="0"/>
            </w:tcBorders>
            <w:tcW w:w="7554" w:type="dxa"/>
            <w:vAlign w:val="top"/>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(должность )</w:t>
            </w:r>
            <w:r/>
          </w:p>
        </w:tc>
        <w:tc>
          <w:tcPr>
            <w:tcW w:w="174" w:type="dxa"/>
            <w:vAlign w:val="top"/>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c>
          <w:tcPr>
            <w:tcW w:w="2263" w:type="dxa"/>
            <w:vAlign w:val="top"/>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t xml:space="preserve">(ФИО руководителя)</w:t>
            </w:r>
            <w:r/>
          </w:p>
        </w:tc>
        <w:tc>
          <w:tcPr>
            <w:tcW w:w="174" w:type="dxa"/>
            <w:vAlign w:val="top"/>
            <w:textDirection w:val="lrTb"/>
            <w:noWrap w:val="false"/>
          </w:tcPr>
          <w:p>
            <w:pPr>
              <w:pStyle w:val="708"/>
              <w:jc w:val="center"/>
              <w:spacing w:after="0" w:line="240" w:lineRule="auto"/>
              <w:rPr>
                <w:rFonts w:ascii="Times New Roman" w:hAnsi="Times New Roman"/>
                <w:sz w:val="24"/>
                <w:szCs w:val="24"/>
              </w:rPr>
            </w:pPr>
            <w:r>
              <w:rPr>
                <w:rFonts w:ascii="Times New Roman" w:hAnsi="Times New Roman"/>
                <w:sz w:val="24"/>
                <w:szCs w:val="24"/>
              </w:rPr>
            </w:r>
            <w:r/>
          </w:p>
        </w:tc>
      </w:tr>
    </w:tbl>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p>
      <w:pPr>
        <w:pStyle w:val="708"/>
        <w:spacing w:after="0" w:line="240" w:lineRule="auto"/>
        <w:rPr>
          <w:rFonts w:ascii="Times New Roman" w:hAnsi="Times New Roman"/>
          <w:b/>
          <w:bCs/>
          <w:sz w:val="24"/>
          <w:szCs w:val="24"/>
        </w:rPr>
      </w:pPr>
      <w:r>
        <w:rPr>
          <w:rFonts w:ascii="Times New Roman" w:hAnsi="Times New Roman"/>
          <w:b/>
          <w:bCs/>
          <w:sz w:val="24"/>
          <w:szCs w:val="24"/>
        </w:rPr>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p>
      <w:pPr>
        <w:pStyle w:val="708"/>
        <w:jc w:val="center"/>
        <w:spacing w:after="0" w:line="240" w:lineRule="auto"/>
        <w:rPr>
          <w:rFonts w:ascii="Times New Roman" w:hAnsi="Times New Roman"/>
          <w:b/>
          <w:bCs/>
          <w:sz w:val="24"/>
          <w:szCs w:val="24"/>
        </w:rPr>
      </w:pPr>
      <w:r>
        <w:rPr>
          <w:rFonts w:ascii="Times New Roman" w:hAnsi="Times New Roman"/>
          <w:b/>
          <w:bCs/>
          <w:sz w:val="24"/>
          <w:szCs w:val="24"/>
        </w:rPr>
        <w:t xml:space="preserve">Форма Анкеты Участника.</w:t>
      </w:r>
      <w:r/>
    </w:p>
    <w:p>
      <w:pPr>
        <w:pStyle w:val="708"/>
        <w:jc w:val="center"/>
        <w:spacing w:after="0" w:line="240" w:lineRule="auto"/>
        <w:rPr>
          <w:rFonts w:ascii="Times New Roman" w:hAnsi="Times New Roman"/>
          <w:sz w:val="24"/>
          <w:szCs w:val="24"/>
        </w:rPr>
      </w:pPr>
      <w:r>
        <w:rPr>
          <w:rFonts w:ascii="Times New Roman" w:hAnsi="Times New Roman"/>
          <w:b/>
          <w:bCs/>
          <w:sz w:val="24"/>
          <w:szCs w:val="24"/>
        </w:rPr>
        <w:t xml:space="preserve">Анкета Участника</w:t>
      </w:r>
      <w:r>
        <w:rPr>
          <w:rFonts w:ascii="Times New Roman" w:hAnsi="Times New Roman"/>
          <w:sz w:val="24"/>
          <w:szCs w:val="24"/>
        </w:rPr>
      </w:r>
      <w:r/>
    </w:p>
    <w:tbl>
      <w:tblPr>
        <w:tblW w:w="9498" w:type="dxa"/>
        <w:tblInd w:w="108" w:type="dxa"/>
        <w:tblLayout w:type="fixed"/>
        <w:tblCellMar>
          <w:left w:w="108" w:type="dxa"/>
          <w:top w:w="0" w:type="dxa"/>
          <w:right w:w="108" w:type="dxa"/>
          <w:bottom w:w="0" w:type="dxa"/>
        </w:tblCellMar>
        <w:tblLook w:val="04A0" w:firstRow="1" w:lastRow="0" w:firstColumn="1" w:lastColumn="0" w:noHBand="0" w:noVBand="1"/>
      </w:tblPr>
      <w:tblGrid>
        <w:gridCol w:w="8541"/>
        <w:gridCol w:w="957"/>
      </w:tblGrid>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 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385"/>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2. Организационно - правовая форма</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3. Учредители (перечислить наименования и организационно-правовую форму или Ф.И.О.)</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numPr>
                <w:ilvl w:val="0"/>
                <w:numId w:val="44"/>
              </w:numPr>
              <w:jc w:val="center"/>
              <w:spacing w:after="0" w:line="240" w:lineRule="auto"/>
              <w:rPr>
                <w:rFonts w:ascii="Times New Roman" w:hAnsi="Times New Roman"/>
                <w:sz w:val="24"/>
                <w:szCs w:val="24"/>
              </w:rPr>
            </w:pPr>
            <w:r>
              <w:rPr>
                <w:rFonts w:ascii="Times New Roman" w:hAnsi="Times New Roman"/>
                <w:sz w:val="24"/>
                <w:szCs w:val="24"/>
              </w:rPr>
              <w:t xml:space="preserve">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r/>
          </w:p>
          <w:p>
            <w:pPr>
              <w:pStyle w:val="708"/>
              <w:jc w:val="center"/>
              <w:spacing w:after="0" w:line="240" w:lineRule="auto"/>
              <w:rPr>
                <w:rFonts w:ascii="Times New Roman" w:hAnsi="Times New Roman"/>
                <w:b/>
                <w:bCs/>
                <w:i/>
                <w:sz w:val="24"/>
                <w:szCs w:val="24"/>
                <w:u w:val="single"/>
              </w:rPr>
            </w:pPr>
            <w:r>
              <w:rPr>
                <w:rFonts w:ascii="Times New Roman" w:hAnsi="Times New Roman"/>
                <w:b/>
                <w:i/>
                <w:sz w:val="24"/>
                <w:szCs w:val="24"/>
                <w:u w:val="single"/>
              </w:rPr>
              <w:t xml:space="preserve">Дата постановки на учет в налоговом органе.</w:t>
            </w:r>
            <w:r>
              <w:rPr>
                <w:rFonts w:ascii="Times New Roman" w:hAnsi="Times New Roman"/>
                <w:b/>
                <w:bCs/>
                <w:i/>
                <w:sz w:val="24"/>
                <w:szCs w:val="24"/>
                <w:u w:val="single"/>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416"/>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5. Виды деятельности</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6. Срок деятельности (с учетом правопреемственности)</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7. ИНН, КПП, ОГРН, ОКПО</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8. Юридический адрес (страна, адрес)</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9. Почтовый адрес (страна, адрес)</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10. Фактическое местоположение</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11. Телефоны (с указанием кода города)</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12. Факс (с указанием кода города)</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sz w:val="24"/>
                <w:szCs w:val="24"/>
              </w:rPr>
              <w:t xml:space="preserve">13. Адрес электронной почты</w:t>
            </w:r>
            <w:r>
              <w:rPr>
                <w:rFonts w:ascii="Times New Roman" w:hAnsi="Times New Roman"/>
                <w:b/>
                <w:bCs/>
                <w:sz w:val="24"/>
                <w:szCs w:val="24"/>
                <w:lang w:val="en-US"/>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lang w:val="en-US"/>
              </w:rPr>
            </w:pPr>
            <w:r>
              <w:rPr>
                <w:rFonts w:ascii="Times New Roman" w:hAnsi="Times New Roman"/>
                <w:b/>
                <w:bCs/>
                <w:sz w:val="24"/>
                <w:szCs w:val="24"/>
                <w:lang w:val="en-US"/>
              </w:rPr>
            </w:r>
            <w:r/>
          </w:p>
        </w:tc>
      </w:tr>
      <w:tr>
        <w:trPr>
          <w:trHeight w:val="282"/>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14. Филиалы: перечислить наименования и почтовые адреса</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15. 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16. 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17. 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котировок в электронной форме и порядок одобрения соответствующей сделки</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r>
        <w:trPr>
          <w:trHeight w:val="23"/>
        </w:trPr>
        <w:tc>
          <w:tcPr>
            <w:shd w:val="clear" w:color="auto" w:fill="ffffff"/>
            <w:tcBorders>
              <w:top w:val="single" w:color="000000" w:sz="1" w:space="0"/>
              <w:left w:val="single" w:color="000000" w:sz="1" w:space="0"/>
              <w:bottom w:val="single" w:color="000000" w:sz="1" w:space="0"/>
            </w:tcBorders>
            <w:tcW w:w="8541"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sz w:val="24"/>
                <w:szCs w:val="24"/>
              </w:rPr>
              <w:t xml:space="preserve">18. Фамилия, Имя  и Отчество уполномоченного лица участника процедуры закупки с указанием должности, контактного телефона, электронной почты, факса.</w:t>
            </w:r>
            <w:r>
              <w:rPr>
                <w:rFonts w:ascii="Times New Roman" w:hAnsi="Times New Roman"/>
                <w:b/>
                <w:bCs/>
                <w:sz w:val="24"/>
                <w:szCs w:val="24"/>
              </w:rPr>
            </w:r>
            <w:r/>
          </w:p>
        </w:tc>
        <w:tc>
          <w:tcPr>
            <w:shd w:val="clear" w:color="auto" w:fill="ffffff"/>
            <w:tcBorders>
              <w:top w:val="single" w:color="000000" w:sz="1" w:space="0"/>
              <w:left w:val="single" w:color="000000" w:sz="1" w:space="0"/>
              <w:bottom w:val="single" w:color="000000" w:sz="1" w:space="0"/>
              <w:right w:val="single" w:color="000000" w:sz="1" w:space="0"/>
            </w:tcBorders>
            <w:tcW w:w="957" w:type="dxa"/>
            <w:vAlign w:val="top"/>
            <w:textDirection w:val="lrTb"/>
            <w:noWrap w:val="false"/>
          </w:tcPr>
          <w:p>
            <w:pPr>
              <w:pStyle w:val="708"/>
              <w:jc w:val="center"/>
              <w:spacing w:after="0" w:line="240" w:lineRule="auto"/>
              <w:rPr>
                <w:rFonts w:ascii="Times New Roman" w:hAnsi="Times New Roman"/>
                <w:b/>
                <w:bCs/>
                <w:sz w:val="24"/>
                <w:szCs w:val="24"/>
              </w:rPr>
            </w:pPr>
            <w:r>
              <w:rPr>
                <w:rFonts w:ascii="Times New Roman" w:hAnsi="Times New Roman"/>
                <w:b/>
                <w:bCs/>
                <w:sz w:val="24"/>
                <w:szCs w:val="24"/>
              </w:rPr>
            </w:r>
            <w:r/>
          </w:p>
        </w:tc>
      </w:tr>
    </w:tbl>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Мы, нижеподписавшиеся, подтверждаем достоверность всех данных, указанных в анкете.</w:t>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______________________                          /___________________/</w:t>
      </w:r>
      <w:r/>
    </w:p>
    <w:p>
      <w:pPr>
        <w:pStyle w:val="708"/>
        <w:jc w:val="center"/>
        <w:spacing w:after="0" w:line="240" w:lineRule="auto"/>
        <w:rPr>
          <w:rFonts w:ascii="Times New Roman" w:hAnsi="Times New Roman"/>
          <w:i/>
          <w:iCs/>
          <w:sz w:val="24"/>
          <w:szCs w:val="24"/>
        </w:rPr>
      </w:pPr>
      <w:r>
        <w:rPr>
          <w:rFonts w:ascii="Times New Roman" w:hAnsi="Times New Roman"/>
          <w:sz w:val="24"/>
          <w:szCs w:val="24"/>
        </w:rPr>
        <w:t xml:space="preserve">(</w:t>
      </w:r>
      <w:r>
        <w:rPr>
          <w:rFonts w:ascii="Times New Roman" w:hAnsi="Times New Roman"/>
          <w:i/>
          <w:iCs/>
          <w:sz w:val="24"/>
          <w:szCs w:val="24"/>
        </w:rPr>
        <w:t xml:space="preserve">должность</w:t>
        <w:tab/>
        <w:tab/>
        <w:tab/>
        <w:tab/>
        <w:t xml:space="preserve"> (ФИО)</w:t>
      </w:r>
      <w:r/>
    </w:p>
    <w:p>
      <w:pPr>
        <w:pStyle w:val="708"/>
        <w:jc w:val="center"/>
        <w:spacing w:after="0" w:line="240" w:lineRule="auto"/>
        <w:rPr>
          <w:rFonts w:ascii="Times New Roman" w:hAnsi="Times New Roman"/>
          <w:sz w:val="24"/>
          <w:szCs w:val="24"/>
        </w:rPr>
      </w:pP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ИНСТРУКЦИИ ПО ЗАПОЛНЕНИЮ:</w:t>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1. Данные инструкции не следует воспроизводить в документах, подготовленных участником процедуры закупки.</w:t>
      </w:r>
      <w:r/>
    </w:p>
    <w:p>
      <w:pPr>
        <w:pStyle w:val="708"/>
        <w:jc w:val="center"/>
        <w:spacing w:after="0" w:line="240" w:lineRule="auto"/>
        <w:rPr>
          <w:rFonts w:ascii="Times New Roman" w:hAnsi="Times New Roman"/>
          <w:i/>
          <w:iCs/>
          <w:sz w:val="24"/>
          <w:szCs w:val="24"/>
          <w:u w:val="single"/>
        </w:rPr>
      </w:pPr>
      <w:r>
        <w:rPr>
          <w:rFonts w:ascii="Times New Roman" w:hAnsi="Times New Roman"/>
          <w:sz w:val="24"/>
          <w:szCs w:val="24"/>
        </w:rPr>
        <w:t xml:space="preserve">2. Участник процедуры закупки указывает свое фирменное наименование (в</w:t>
      </w:r>
      <w:r>
        <w:rPr>
          <w:rFonts w:ascii="Times New Roman" w:hAnsi="Times New Roman"/>
          <w:sz w:val="24"/>
          <w:szCs w:val="24"/>
          <w:lang w:val="en-US"/>
        </w:rPr>
        <w:t xml:space="preserve"> </w:t>
      </w:r>
      <w:r>
        <w:rPr>
          <w:rFonts w:ascii="Times New Roman" w:hAnsi="Times New Roman"/>
          <w:sz w:val="24"/>
          <w:szCs w:val="24"/>
        </w:rPr>
        <w:t xml:space="preserve">т.ч.</w:t>
      </w:r>
      <w:r>
        <w:rPr>
          <w:rFonts w:ascii="Times New Roman" w:hAnsi="Times New Roman"/>
          <w:sz w:val="24"/>
          <w:szCs w:val="24"/>
          <w:lang w:val="en-US"/>
        </w:rPr>
        <w:t xml:space="preserve"> </w:t>
      </w:r>
      <w:r>
        <w:rPr>
          <w:rFonts w:ascii="Times New Roman" w:hAnsi="Times New Roman"/>
          <w:sz w:val="24"/>
          <w:szCs w:val="24"/>
        </w:rPr>
        <w:t xml:space="preserve">организационно-правовую форму).</w:t>
      </w:r>
      <w:r>
        <w:rPr>
          <w:rFonts w:ascii="Times New Roman" w:hAnsi="Times New Roman"/>
          <w:i/>
          <w:iCs/>
          <w:sz w:val="24"/>
          <w:szCs w:val="24"/>
          <w:u w:val="single"/>
        </w:rPr>
      </w:r>
      <w:r/>
    </w:p>
    <w:p>
      <w:pPr>
        <w:pStyle w:val="708"/>
        <w:jc w:val="center"/>
        <w:spacing w:after="0" w:line="240" w:lineRule="auto"/>
        <w:rPr>
          <w:rFonts w:ascii="Times New Roman" w:hAnsi="Times New Roman"/>
          <w:sz w:val="24"/>
          <w:szCs w:val="24"/>
        </w:rPr>
      </w:pPr>
      <w:r>
        <w:rPr>
          <w:rFonts w:ascii="Times New Roman" w:hAnsi="Times New Roman"/>
          <w:i/>
          <w:iCs/>
          <w:sz w:val="24"/>
          <w:szCs w:val="24"/>
          <w:u w:val="single"/>
        </w:rPr>
        <w:t xml:space="preserve">3. В строке 18 указывается уполномоченное лицо участника процедуры закупки для</w:t>
      </w:r>
      <w:r>
        <w:rPr>
          <w:rFonts w:ascii="Times New Roman" w:hAnsi="Times New Roman"/>
          <w:i/>
          <w:iCs/>
          <w:sz w:val="24"/>
          <w:szCs w:val="24"/>
          <w:u w:val="single"/>
          <w:lang w:val="en-US"/>
        </w:rPr>
        <w:t xml:space="preserve"> </w:t>
      </w:r>
      <w:r>
        <w:rPr>
          <w:rFonts w:ascii="Times New Roman" w:hAnsi="Times New Roman"/>
          <w:i/>
          <w:iCs/>
          <w:sz w:val="24"/>
          <w:szCs w:val="24"/>
          <w:u w:val="single"/>
        </w:rPr>
        <w:t xml:space="preserve">оперативного уведомления по вопросам организационного характера и взаимодействия с</w:t>
      </w:r>
      <w:r>
        <w:rPr>
          <w:rFonts w:ascii="Times New Roman" w:hAnsi="Times New Roman"/>
          <w:i/>
          <w:iCs/>
          <w:sz w:val="24"/>
          <w:szCs w:val="24"/>
          <w:u w:val="single"/>
          <w:lang w:val="en-US"/>
        </w:rPr>
        <w:t xml:space="preserve"> </w:t>
      </w:r>
      <w:r>
        <w:rPr>
          <w:rFonts w:ascii="Times New Roman" w:hAnsi="Times New Roman"/>
          <w:i/>
          <w:iCs/>
          <w:sz w:val="24"/>
          <w:szCs w:val="24"/>
          <w:u w:val="single"/>
        </w:rPr>
        <w:t xml:space="preserve">организатором закупки.</w:t>
      </w:r>
      <w:r>
        <w:rPr>
          <w:rFonts w:ascii="Times New Roman" w:hAnsi="Times New Roman"/>
          <w:sz w:val="24"/>
          <w:szCs w:val="24"/>
        </w:rPr>
      </w:r>
      <w:r/>
    </w:p>
    <w:p>
      <w:pPr>
        <w:pStyle w:val="708"/>
        <w:jc w:val="center"/>
        <w:spacing w:after="0" w:line="240" w:lineRule="auto"/>
        <w:rPr>
          <w:rFonts w:ascii="Times New Roman" w:hAnsi="Times New Roman"/>
          <w:sz w:val="24"/>
          <w:szCs w:val="24"/>
        </w:rPr>
      </w:pPr>
      <w:r>
        <w:rPr>
          <w:rFonts w:ascii="Times New Roman" w:hAnsi="Times New Roman"/>
          <w:sz w:val="24"/>
          <w:szCs w:val="24"/>
        </w:rPr>
        <w:t xml:space="preserve">4.Заполненная участником процедуры закупки анкета должна содержать все сведения, указанные в таблице. В случае отсутствия каких-либо данных указать слово «нет».</w:t>
      </w:r>
      <w:r/>
    </w:p>
    <w:p>
      <w:pPr>
        <w:pStyle w:val="708"/>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pStyle w:val="708"/>
        <w:jc w:val="both"/>
        <w:spacing w:after="60" w:line="240" w:lineRule="auto"/>
        <w:widowControl w:val="off"/>
        <w:tabs>
          <w:tab w:val="left" w:pos="72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pStyle w:val="708"/>
        <w:jc w:val="both"/>
        <w:spacing w:after="60" w:line="240" w:lineRule="auto"/>
        <w:widowControl w:val="off"/>
        <w:tabs>
          <w:tab w:val="left" w:pos="72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pStyle w:val="708"/>
        <w:jc w:val="right"/>
        <w:spacing w:after="60" w:line="240" w:lineRule="auto"/>
        <w:widowControl w:val="off"/>
        <w:tabs>
          <w:tab w:val="left" w:pos="72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pStyle w:val="708"/>
        <w:jc w:val="right"/>
        <w:spacing w:after="60" w:line="240" w:lineRule="auto"/>
        <w:widowControl w:val="off"/>
        <w:tabs>
          <w:tab w:val="left" w:pos="72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Приложение №2</w:t>
      </w:r>
      <w:r>
        <w:rPr>
          <w:rFonts w:ascii="Times New Roman" w:hAnsi="Times New Roman" w:eastAsia="Times New Roman"/>
          <w:sz w:val="24"/>
          <w:szCs w:val="24"/>
          <w:lang w:eastAsia="ru-RU"/>
        </w:rPr>
      </w:r>
      <w:r/>
    </w:p>
    <w:p>
      <w:pPr>
        <w:pStyle w:val="708"/>
        <w:numPr>
          <w:ilvl w:val="1"/>
          <w:numId w:val="7"/>
        </w:numPr>
        <w:ind w:left="0" w:firstLine="0"/>
        <w:jc w:val="center"/>
        <w:spacing w:after="0" w:line="240" w:lineRule="auto"/>
        <w:tabs>
          <w:tab w:val="left" w:pos="360" w:leader="none"/>
        </w:tabs>
        <w:rPr>
          <w:rFonts w:ascii="Times New Roman" w:hAnsi="Times New Roman" w:eastAsia="Times New Roman"/>
          <w:b/>
          <w:bCs/>
          <w:sz w:val="24"/>
          <w:szCs w:val="24"/>
          <w:lang w:eastAsia="ru-RU"/>
        </w:rPr>
      </w:pPr>
      <w:r/>
      <w:bookmarkEnd w:id="0"/>
      <w:r/>
      <w:bookmarkStart w:id="7" w:name="_Ref248562863"/>
      <w:r/>
      <w:bookmarkStart w:id="8" w:name="_Ref353189530"/>
      <w:r>
        <w:rPr>
          <w:rFonts w:ascii="Times New Roman" w:hAnsi="Times New Roman" w:eastAsia="Times New Roman"/>
          <w:b/>
          <w:bCs/>
          <w:sz w:val="24"/>
          <w:szCs w:val="24"/>
          <w:lang w:eastAsia="ru-RU"/>
        </w:rPr>
        <w:t xml:space="preserve">ТЕХНИЧЕСКОЕ ЗАДАНИЕ</w:t>
      </w:r>
      <w:r>
        <w:rPr>
          <w:rFonts w:ascii="Times New Roman" w:hAnsi="Times New Roman" w:eastAsia="Times New Roman"/>
          <w:b/>
          <w:bCs/>
          <w:sz w:val="24"/>
          <w:szCs w:val="24"/>
          <w:lang w:eastAsia="ru-RU"/>
        </w:rPr>
      </w:r>
      <w:r/>
    </w:p>
    <w:p>
      <w:pPr>
        <w:pStyle w:val="708"/>
        <w:jc w:val="center"/>
        <w:spacing w:after="0" w:line="240" w:lineRule="auto"/>
        <w:tabs>
          <w:tab w:val="left" w:pos="360" w:leader="none"/>
        </w:tabs>
        <w:rPr>
          <w:rFonts w:ascii="Times New Roman" w:hAnsi="Times New Roman"/>
          <w:b/>
          <w:color w:val="000000"/>
          <w:szCs w:val="18"/>
        </w:rPr>
      </w:pPr>
      <w:r>
        <w:rPr>
          <w:rFonts w:ascii="Times New Roman" w:hAnsi="Times New Roman" w:eastAsia="Times New Roman"/>
          <w:b/>
          <w:szCs w:val="20"/>
          <w:lang w:eastAsia="ru-RU"/>
        </w:rPr>
        <w:t xml:space="preserve">на поставку </w:t>
      </w:r>
      <w:r>
        <w:rPr>
          <w:rFonts w:ascii="Times New Roman" w:hAnsi="Times New Roman"/>
          <w:b/>
          <w:color w:val="000000"/>
          <w:szCs w:val="18"/>
        </w:rPr>
        <w:t xml:space="preserve">продуктов питания (Молоко)</w:t>
      </w:r>
      <w:r>
        <w:rPr>
          <w:rFonts w:ascii="Times New Roman" w:hAnsi="Times New Roman"/>
          <w:b/>
          <w:color w:val="000000"/>
          <w:szCs w:val="18"/>
        </w:rPr>
      </w:r>
      <w:r/>
    </w:p>
    <w:p>
      <w:pPr>
        <w:pStyle w:val="708"/>
        <w:jc w:val="center"/>
        <w:spacing w:after="0" w:line="240" w:lineRule="auto"/>
        <w:tabs>
          <w:tab w:val="left" w:pos="360" w:leader="none"/>
        </w:tabs>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p>
    <w:p>
      <w:pPr>
        <w:pStyle w:val="708"/>
        <w:numPr>
          <w:ilvl w:val="0"/>
          <w:numId w:val="45"/>
        </w:numPr>
        <w:spacing w:after="0" w:line="240" w:lineRule="auto"/>
        <w:rPr>
          <w:rFonts w:ascii="Times New Roman" w:hAnsi="Times New Roman"/>
          <w:b/>
        </w:rPr>
      </w:pPr>
      <w:r>
        <w:rPr>
          <w:rFonts w:ascii="Times New Roman" w:hAnsi="Times New Roman"/>
          <w:b/>
        </w:rPr>
        <w:t xml:space="preserve">Предмет и объем закупки: поставка продуктов питания (молоко и молочная продукция).</w:t>
      </w:r>
      <w:r>
        <w:rPr>
          <w:rFonts w:ascii="Times New Roman" w:hAnsi="Times New Roman"/>
          <w:b/>
        </w:rPr>
      </w:r>
      <w:r/>
    </w:p>
    <w:p>
      <w:pPr>
        <w:pStyle w:val="708"/>
        <w:numPr>
          <w:ilvl w:val="0"/>
          <w:numId w:val="45"/>
        </w:numPr>
        <w:spacing w:after="0" w:line="240" w:lineRule="auto"/>
        <w:rPr>
          <w:rFonts w:ascii="Times New Roman" w:hAnsi="Times New Roman"/>
          <w:b/>
        </w:rPr>
      </w:pPr>
      <w:r>
        <w:rPr>
          <w:rFonts w:ascii="Times New Roman" w:hAnsi="Times New Roman"/>
          <w:b/>
        </w:rPr>
        <w:t xml:space="preserve">Наименование, характеристики и количество товара:</w:t>
      </w:r>
      <w:r>
        <w:rPr>
          <w:rFonts w:ascii="Times New Roman" w:hAnsi="Times New Roman"/>
          <w:b/>
        </w:rPr>
      </w:r>
      <w:r/>
    </w:p>
    <w:p>
      <w:pPr>
        <w:pStyle w:val="708"/>
        <w:spacing w:after="0" w:line="240" w:lineRule="auto"/>
        <w:rPr>
          <w:rFonts w:ascii="Times New Roman" w:hAnsi="Times New Roman" w:eastAsia="Times New Roman"/>
          <w:b/>
          <w:szCs w:val="20"/>
          <w:lang w:eastAsia="ru-RU"/>
        </w:rPr>
      </w:pPr>
      <w:r>
        <w:rPr>
          <w:rFonts w:ascii="Times New Roman" w:hAnsi="Times New Roman" w:eastAsia="Times New Roman"/>
          <w:b/>
          <w:szCs w:val="20"/>
          <w:lang w:eastAsia="ru-RU"/>
        </w:rPr>
      </w:r>
      <w:r/>
    </w:p>
    <w:tbl>
      <w:tblPr>
        <w:tblpPr w:horzAnchor="margin" w:tblpXSpec="left" w:vertAnchor="text" w:tblpY="143" w:leftFromText="180" w:topFromText="0" w:rightFromText="180" w:bottomFromText="160"/>
        <w:tblW w:w="10485" w:type="dxa"/>
        <w:tblInd w:w="0" w:type="dxa"/>
        <w:tblLayout w:type="fixed"/>
        <w:tblCellMar>
          <w:left w:w="108" w:type="dxa"/>
          <w:top w:w="0" w:type="dxa"/>
          <w:right w:w="108" w:type="dxa"/>
          <w:bottom w:w="0" w:type="dxa"/>
        </w:tblCellMar>
        <w:tblLook w:val="04A0" w:firstRow="1" w:lastRow="0" w:firstColumn="1" w:lastColumn="0" w:noHBand="0" w:noVBand="1"/>
      </w:tblPr>
      <w:tblGrid>
        <w:gridCol w:w="562"/>
        <w:gridCol w:w="1900"/>
        <w:gridCol w:w="663"/>
        <w:gridCol w:w="952"/>
        <w:gridCol w:w="6408"/>
      </w:tblGrid>
      <w:tr>
        <w:trPr>
          <w:trHeight w:val="852"/>
        </w:trPr>
        <w:tc>
          <w:tcPr>
            <w:tcBorders>
              <w:top w:val="single" w:color="000000" w:sz="4" w:space="0"/>
              <w:left w:val="single" w:color="000000" w:sz="4" w:space="0"/>
              <w:bottom w:val="single" w:color="000000" w:sz="4" w:space="0"/>
              <w:right w:val="single" w:color="000000" w:sz="4" w:space="0"/>
            </w:tcBorders>
            <w:tcW w:w="562" w:type="dxa"/>
            <w:vAlign w:val="center"/>
            <w:textDirection w:val="lrTb"/>
            <w:noWrap w:val="false"/>
          </w:tcPr>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t xml:space="preserve">№ п/п</w:t>
            </w:r>
            <w:r/>
          </w:p>
        </w:tc>
        <w:tc>
          <w:tcPr>
            <w:tcBorders>
              <w:top w:val="single" w:color="000000" w:sz="4" w:space="0"/>
              <w:left w:val="none" w:color="FFFFFF" w:sz="255" w:space="0"/>
              <w:bottom w:val="single" w:color="000000" w:sz="4" w:space="0"/>
              <w:right w:val="single" w:color="000000" w:sz="4" w:space="0"/>
            </w:tcBorders>
            <w:tcW w:w="1900" w:type="dxa"/>
            <w:vAlign w:val="center"/>
            <w:textDirection w:val="lrTb"/>
            <w:noWrap w:val="false"/>
          </w:tcPr>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t xml:space="preserve">Наименование товара </w:t>
            </w:r>
            <w:r/>
          </w:p>
        </w:tc>
        <w:tc>
          <w:tcPr>
            <w:tcBorders>
              <w:top w:val="single" w:color="000000" w:sz="8" w:space="0"/>
              <w:left w:val="single" w:color="000000" w:sz="4" w:space="0"/>
              <w:bottom w:val="single" w:color="000000" w:sz="8" w:space="0"/>
              <w:right w:val="single" w:color="000000" w:sz="4" w:space="0"/>
            </w:tcBorders>
            <w:tcW w:w="663" w:type="dxa"/>
            <w:vAlign w:val="top"/>
            <w:textDirection w:val="lrTb"/>
            <w:noWrap w:val="false"/>
          </w:tcPr>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r>
            <w:r/>
          </w:p>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t xml:space="preserve">Ед.изм.</w:t>
            </w:r>
            <w:r/>
          </w:p>
        </w:tc>
        <w:tc>
          <w:tcPr>
            <w:tcBorders>
              <w:top w:val="single" w:color="000000" w:sz="8" w:space="0"/>
              <w:left w:val="none" w:color="FFFFFF" w:sz="255" w:space="0"/>
              <w:bottom w:val="single" w:color="000000" w:sz="8" w:space="0"/>
              <w:right w:val="single" w:color="000000" w:sz="4" w:space="0"/>
            </w:tcBorders>
            <w:tcW w:w="952" w:type="dxa"/>
            <w:vAlign w:val="top"/>
            <w:textDirection w:val="lrTb"/>
            <w:noWrap w:val="false"/>
          </w:tcPr>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r>
            <w:r/>
          </w:p>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t xml:space="preserve">Кол-во</w:t>
            </w:r>
            <w:r/>
          </w:p>
        </w:tc>
        <w:tc>
          <w:tcPr>
            <w:tcBorders>
              <w:top w:val="single" w:color="000000" w:sz="8" w:space="0"/>
              <w:left w:val="single" w:color="000000" w:sz="4" w:space="0"/>
              <w:bottom w:val="single" w:color="000000" w:sz="8" w:space="0"/>
              <w:right w:val="single" w:color="000000" w:sz="4" w:space="0"/>
            </w:tcBorders>
            <w:tcW w:w="6407" w:type="dxa"/>
            <w:vAlign w:val="top"/>
            <w:textDirection w:val="lrTb"/>
            <w:noWrap w:val="false"/>
          </w:tcPr>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r>
            <w:r/>
          </w:p>
          <w:p>
            <w:pPr>
              <w:pStyle w:val="708"/>
              <w:jc w:val="center"/>
              <w:spacing w:after="0" w:line="240" w:lineRule="auto"/>
              <w:rPr>
                <w:rFonts w:ascii="Times New Roman" w:hAnsi="Times New Roman" w:eastAsia="Times New Roman"/>
                <w:b/>
                <w:bCs/>
                <w:sz w:val="18"/>
                <w:szCs w:val="18"/>
                <w:lang w:eastAsia="ru-RU"/>
              </w:rPr>
              <w:framePr w:hSpace="180" w:wrap="around" w:vAnchor="text" w:hAnchor="margin" w:y="143"/>
            </w:pPr>
            <w:r>
              <w:rPr>
                <w:rFonts w:ascii="Times New Roman" w:hAnsi="Times New Roman" w:eastAsia="Times New Roman"/>
                <w:b/>
                <w:bCs/>
                <w:sz w:val="18"/>
                <w:szCs w:val="18"/>
                <w:lang w:eastAsia="ru-RU"/>
              </w:rPr>
              <w:t xml:space="preserve">Характеристика поставляемого товара</w:t>
            </w:r>
            <w:r/>
          </w:p>
        </w:tc>
      </w:tr>
      <w:tr>
        <w:trPr>
          <w:trHeight w:val="437"/>
        </w:trPr>
        <w:tc>
          <w:tcPr>
            <w:tcBorders>
              <w:top w:val="single" w:color="000000" w:sz="4" w:space="0"/>
              <w:left w:val="single" w:color="000000" w:sz="4" w:space="0"/>
              <w:bottom w:val="single" w:color="000000" w:sz="4" w:space="0"/>
              <w:right w:val="single" w:color="000000" w:sz="4" w:space="0"/>
            </w:tcBorders>
            <w:tcW w:w="562" w:type="dxa"/>
            <w:vAlign w:val="top"/>
            <w:textDirection w:val="lrTb"/>
            <w:noWrap w:val="false"/>
          </w:tcPr>
          <w:p>
            <w:pPr>
              <w:pStyle w:val="708"/>
              <w:spacing w:after="0" w:line="240" w:lineRule="auto"/>
              <w:rPr>
                <w:rFonts w:ascii="Times New Roman" w:hAnsi="Times New Roman" w:eastAsia="Times New Roman"/>
                <w:color w:val="000000"/>
                <w:sz w:val="18"/>
                <w:szCs w:val="18"/>
                <w:lang w:eastAsia="ru-RU"/>
              </w:rPr>
              <w:framePr w:hSpace="180" w:wrap="around" w:vAnchor="text" w:hAnchor="margin" w:y="143"/>
            </w:pPr>
            <w:r>
              <w:rPr>
                <w:rFonts w:ascii="Times New Roman" w:hAnsi="Times New Roman" w:eastAsia="Times New Roman"/>
                <w:color w:val="000000"/>
                <w:sz w:val="18"/>
                <w:szCs w:val="18"/>
                <w:lang w:eastAsia="ru-RU"/>
              </w:rPr>
              <w:t xml:space="preserve">1</w:t>
            </w:r>
            <w:r/>
          </w:p>
        </w:tc>
        <w:tc>
          <w:tcPr>
            <w:tcBorders>
              <w:top w:val="single" w:color="000000" w:sz="4" w:space="0"/>
              <w:left w:val="none" w:color="FFFFFF" w:sz="255" w:space="0"/>
              <w:bottom w:val="single" w:color="000000" w:sz="4" w:space="0"/>
              <w:right w:val="single" w:color="000000" w:sz="4" w:space="0"/>
            </w:tcBorders>
            <w:tcW w:w="1900" w:type="dxa"/>
            <w:vAlign w:val="top"/>
            <w:textDirection w:val="lrTb"/>
            <w:noWrap w:val="false"/>
          </w:tcPr>
          <w:p>
            <w:pPr>
              <w:pStyle w:val="708"/>
              <w:spacing w:after="0" w:line="240" w:lineRule="auto"/>
              <w:rPr>
                <w:rFonts w:ascii="Times New Roman" w:hAnsi="Times New Roman" w:eastAsia="Times New Roman"/>
                <w:color w:val="000000"/>
                <w:sz w:val="18"/>
                <w:szCs w:val="18"/>
                <w:lang w:eastAsia="ru-RU"/>
              </w:rPr>
              <w:framePr w:hSpace="180" w:wrap="around" w:vAnchor="text" w:hAnchor="margin" w:y="143"/>
            </w:pPr>
            <w:r>
              <w:rPr>
                <w:rFonts w:ascii="Times New Roman" w:hAnsi="Times New Roman"/>
                <w:color w:val="1a1a1a"/>
                <w:sz w:val="18"/>
                <w:szCs w:val="18"/>
                <w:shd w:val="clear" w:color="auto" w:fill="ffffff"/>
              </w:rPr>
              <w:t xml:space="preserve">Молоко </w:t>
            </w:r>
            <w:r>
              <w:rPr>
                <w:rFonts w:ascii="Times New Roman" w:hAnsi="Times New Roman" w:eastAsia="Times New Roman"/>
                <w:color w:val="000000"/>
                <w:sz w:val="18"/>
                <w:szCs w:val="18"/>
                <w:lang w:eastAsia="ru-RU"/>
              </w:rPr>
              <w:t xml:space="preserve"> </w:t>
            </w:r>
            <w:r>
              <w:rPr>
                <w:rFonts w:ascii="Times New Roman" w:hAnsi="Times New Roman" w:eastAsia="Times New Roman"/>
                <w:color w:val="000000"/>
                <w:sz w:val="18"/>
                <w:szCs w:val="18"/>
                <w:lang w:eastAsia="ru-RU"/>
              </w:rPr>
              <w:t xml:space="preserve">питьевое</w:t>
            </w:r>
            <w:r>
              <w:rPr>
                <w:rFonts w:ascii="Times New Roman" w:hAnsi="Times New Roman" w:eastAsia="Times New Roman"/>
                <w:color w:val="000000"/>
                <w:sz w:val="18"/>
                <w:szCs w:val="18"/>
                <w:lang w:eastAsia="ru-RU"/>
              </w:rPr>
            </w:r>
            <w:r/>
          </w:p>
        </w:tc>
        <w:tc>
          <w:tcPr>
            <w:tcBorders>
              <w:top w:val="single" w:color="000000" w:sz="8" w:space="0"/>
              <w:left w:val="single" w:color="000000" w:sz="4" w:space="0"/>
              <w:bottom w:val="single" w:color="000000" w:sz="8" w:space="0"/>
              <w:right w:val="single" w:color="000000" w:sz="4" w:space="0"/>
            </w:tcBorders>
            <w:tcW w:w="663" w:type="dxa"/>
            <w:vAlign w:val="top"/>
            <w:textDirection w:val="lrTb"/>
            <w:noWrap w:val="false"/>
          </w:tcPr>
          <w:p>
            <w:pPr>
              <w:pStyle w:val="708"/>
              <w:spacing w:after="0" w:line="240" w:lineRule="auto"/>
              <w:rPr>
                <w:rFonts w:ascii="Times New Roman" w:hAnsi="Times New Roman" w:eastAsia="Times New Roman"/>
                <w:color w:val="000000"/>
                <w:sz w:val="18"/>
                <w:szCs w:val="18"/>
                <w:lang w:eastAsia="ru-RU"/>
              </w:rPr>
              <w:framePr w:hSpace="180" w:wrap="around" w:vAnchor="text" w:hAnchor="margin" w:y="143"/>
            </w:pPr>
            <w:r>
              <w:rPr>
                <w:rFonts w:ascii="Times New Roman" w:hAnsi="Times New Roman" w:eastAsia="Times New Roman"/>
                <w:color w:val="000000"/>
                <w:sz w:val="18"/>
                <w:szCs w:val="18"/>
                <w:lang w:eastAsia="ru-RU"/>
              </w:rPr>
              <w:t xml:space="preserve">л.</w:t>
            </w:r>
            <w:r/>
          </w:p>
        </w:tc>
        <w:tc>
          <w:tcPr>
            <w:tcBorders>
              <w:top w:val="single" w:color="000000" w:sz="8" w:space="0"/>
              <w:left w:val="none" w:color="FFFFFF" w:sz="255" w:space="0"/>
              <w:bottom w:val="single" w:color="000000" w:sz="8" w:space="0"/>
              <w:right w:val="single" w:color="000000" w:sz="4" w:space="0"/>
            </w:tcBorders>
            <w:tcW w:w="952" w:type="dxa"/>
            <w:vAlign w:val="top"/>
            <w:textDirection w:val="lrTb"/>
            <w:noWrap w:val="false"/>
          </w:tcPr>
          <w:p>
            <w:pPr>
              <w:pStyle w:val="708"/>
              <w:spacing w:after="0" w:line="240" w:lineRule="auto"/>
              <w:rPr>
                <w:rFonts w:ascii="Times New Roman" w:hAnsi="Times New Roman" w:eastAsia="Times New Roman"/>
                <w:color w:val="000000"/>
                <w:sz w:val="18"/>
                <w:szCs w:val="18"/>
                <w:lang w:eastAsia="ru-RU"/>
              </w:rPr>
              <w:framePr w:hSpace="180" w:wrap="around" w:vAnchor="text" w:hAnchor="margin" w:y="143"/>
            </w:pPr>
            <w:r>
              <w:rPr>
                <w:rFonts w:ascii="Times New Roman" w:hAnsi="Times New Roman" w:eastAsia="Times New Roman"/>
                <w:color w:val="000000"/>
                <w:sz w:val="18"/>
                <w:szCs w:val="18"/>
                <w:lang w:eastAsia="ru-RU"/>
              </w:rPr>
              <w:t xml:space="preserve">8</w:t>
            </w:r>
            <w:r>
              <w:rPr>
                <w:rFonts w:ascii="Times New Roman" w:hAnsi="Times New Roman" w:eastAsia="Times New Roman"/>
                <w:color w:val="000000"/>
                <w:sz w:val="18"/>
                <w:szCs w:val="18"/>
                <w:lang w:eastAsia="ru-RU"/>
              </w:rPr>
              <w:t xml:space="preserve">00,00</w:t>
            </w:r>
            <w:r/>
          </w:p>
        </w:tc>
        <w:tc>
          <w:tcPr>
            <w:tcBorders>
              <w:top w:val="single" w:color="000000" w:sz="8" w:space="0"/>
              <w:left w:val="single" w:color="000000" w:sz="4" w:space="0"/>
              <w:bottom w:val="single" w:color="000000" w:sz="8" w:space="0"/>
              <w:right w:val="single" w:color="000000" w:sz="4" w:space="0"/>
            </w:tcBorders>
            <w:tcW w:w="6407" w:type="dxa"/>
            <w:vAlign w:val="top"/>
            <w:textDirection w:val="lrTb"/>
            <w:noWrap w:val="false"/>
          </w:tcPr>
          <w:p>
            <w:pPr>
              <w:pStyle w:val="708"/>
              <w:spacing w:after="0" w:line="240" w:lineRule="auto"/>
              <w:rPr>
                <w:rFonts w:ascii="Times New Roman" w:hAnsi="Times New Roman" w:eastAsia="Times New Roman"/>
                <w:sz w:val="18"/>
                <w:szCs w:val="18"/>
                <w:lang w:eastAsia="ru-RU"/>
              </w:rPr>
              <w:framePr w:hSpace="180" w:wrap="around" w:vAnchor="text" w:hAnchor="margin" w:y="143"/>
            </w:pPr>
            <w:r>
              <w:rPr>
                <w:rFonts w:ascii="Times New Roman" w:hAnsi="Times New Roman" w:eastAsia="Times New Roman"/>
                <w:sz w:val="18"/>
                <w:szCs w:val="18"/>
                <w:lang w:eastAsia="ru-RU"/>
              </w:rPr>
              <w:t xml:space="preserve">Вид молока:  </w:t>
            </w:r>
            <w:r>
              <w:rPr>
                <w:rFonts w:ascii="Times New Roman" w:hAnsi="Times New Roman" w:eastAsia="Times New Roman"/>
                <w:sz w:val="18"/>
                <w:szCs w:val="18"/>
                <w:lang w:eastAsia="ru-RU"/>
              </w:rPr>
              <w:t xml:space="preserve">Коровье.  Вид молока по способу обработки: Пастеризованное. Вид молочного сырья: нормализованное. Массовая доля жира, max: ≤ 3.2 (%)***; Массовая доля жира, min: ≥ 3.2 (%)***. Наличие обогащающих компонентов - йодказеин. Расфасовка - полиэтиленовые пакеты.</w:t>
            </w:r>
            <w:r>
              <w:rPr>
                <w:rFonts w:ascii="Times New Roman" w:hAnsi="Times New Roman" w:eastAsia="Times New Roman"/>
                <w:sz w:val="18"/>
                <w:szCs w:val="18"/>
                <w:lang w:eastAsia="ru-RU"/>
              </w:rPr>
            </w:r>
            <w:r/>
          </w:p>
          <w:p>
            <w:pPr>
              <w:pStyle w:val="708"/>
              <w:spacing w:after="0" w:line="240" w:lineRule="auto"/>
              <w:rPr>
                <w:rFonts w:ascii="Times New Roman" w:hAnsi="Times New Roman" w:eastAsia="Times New Roman"/>
                <w:sz w:val="18"/>
                <w:szCs w:val="18"/>
                <w:lang w:eastAsia="ru-RU"/>
              </w:rPr>
              <w:framePr w:hSpace="180" w:wrap="around" w:vAnchor="text" w:hAnchor="margin" w:y="143"/>
            </w:pPr>
            <w:r>
              <w:rPr>
                <w:rFonts w:ascii="Times New Roman" w:hAnsi="Times New Roman" w:eastAsia="Times New Roman"/>
                <w:sz w:val="18"/>
                <w:szCs w:val="18"/>
                <w:lang w:eastAsia="ru-RU"/>
              </w:rPr>
            </w:r>
            <w:r/>
          </w:p>
          <w:p>
            <w:pPr>
              <w:pStyle w:val="708"/>
              <w:spacing w:after="0" w:line="240" w:lineRule="auto"/>
              <w:rPr>
                <w:rFonts w:ascii="Times New Roman" w:hAnsi="Times New Roman" w:eastAsia="Times New Roman"/>
                <w:sz w:val="18"/>
                <w:szCs w:val="18"/>
                <w:lang w:eastAsia="ru-RU"/>
              </w:rPr>
              <w:framePr w:hSpace="180" w:wrap="around" w:vAnchor="text" w:hAnchor="margin" w:y="143"/>
            </w:pPr>
            <w:r>
              <w:rPr>
                <w:rFonts w:ascii="Times New Roman" w:hAnsi="Times New Roman" w:eastAsia="Times New Roman"/>
                <w:sz w:val="18"/>
                <w:szCs w:val="18"/>
                <w:lang w:eastAsia="ru-RU"/>
              </w:rPr>
              <w:t xml:space="preserve">Соответствие ТР ТС 033/2013 (для товаров, страной происхождения которых являются страны-члены Таможенного союза), ГОСТ 31450-2013 или иной действующий ГОСТ. Отсутствие в составе продукта пальмового масла.</w:t>
            </w:r>
            <w:r>
              <w:rPr>
                <w:rFonts w:ascii="Times New Roman" w:hAnsi="Times New Roman" w:eastAsia="Times New Roman"/>
                <w:sz w:val="18"/>
                <w:szCs w:val="18"/>
                <w:lang w:eastAsia="ru-RU"/>
              </w:rPr>
            </w:r>
            <w:r/>
          </w:p>
        </w:tc>
      </w:tr>
    </w:tbl>
    <w:p>
      <w:pPr>
        <w:pStyle w:val="708"/>
        <w:spacing w:after="0" w:line="256" w:lineRule="auto"/>
        <w:rPr>
          <w:rFonts w:ascii="Times New Roman" w:hAnsi="Times New Roman"/>
          <w:b/>
          <w:bCs/>
          <w:sz w:val="20"/>
          <w:szCs w:val="20"/>
        </w:rPr>
      </w:pPr>
      <w:r>
        <w:rPr>
          <w:rFonts w:ascii="Times New Roman" w:hAnsi="Times New Roman"/>
          <w:b/>
          <w:bCs/>
          <w:sz w:val="20"/>
          <w:szCs w:val="20"/>
        </w:rPr>
      </w:r>
      <w:r/>
    </w:p>
    <w:tbl>
      <w:tblPr>
        <w:tblW w:w="19660" w:type="dxa"/>
        <w:tblInd w:w="93" w:type="dxa"/>
        <w:tblLayout w:type="autofit"/>
        <w:tblCellMar>
          <w:left w:w="108" w:type="dxa"/>
          <w:top w:w="0" w:type="dxa"/>
          <w:right w:w="108" w:type="dxa"/>
          <w:bottom w:w="0" w:type="dxa"/>
        </w:tblCellMar>
        <w:tblLook w:val="04A0" w:firstRow="1" w:lastRow="0" w:firstColumn="1" w:lastColumn="0" w:noHBand="0" w:noVBand="1"/>
      </w:tblPr>
      <w:tblGrid>
        <w:gridCol w:w="19660"/>
      </w:tblGrid>
      <w:tr>
        <w:trPr>
          <w:trHeight w:val="1935"/>
        </w:trPr>
        <w:tc>
          <w:tcPr>
            <w:tcBorders>
              <w:top w:val="none" w:color="FFFFFF" w:sz="255" w:space="0"/>
              <w:left w:val="none" w:color="FFFFFF" w:sz="255" w:space="0"/>
              <w:bottom w:val="none" w:color="FFFFFF" w:sz="255" w:space="0"/>
              <w:right w:val="none" w:color="FFFFFF" w:sz="255" w:space="0"/>
            </w:tcBorders>
            <w:tcW w:w="19660" w:type="dxa"/>
            <w:vAlign w:val="center"/>
            <w:textDirection w:val="lrTb"/>
            <w:noWrap w:val="false"/>
          </w:tcPr>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Участник закупки может указывать показатель со словами "не менее". При этом разновидность объема должна быть</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указана конкретная (В соответствии с пунктом 3 части 1 статьи 33 Федерального закона от 05.04.2013 № 44-ФЗ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описание объекта закупки может включать в себя требования в отношении упаковки товара. Указание таких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требований не влечет за собой ограничение количества участников закупки и обеспечивает соответствие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поставляемого товара требованиям Федерального закона от 27.12.2002 № 184-ФЗ «О техническом регулировании»</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и технического регламента Таможенного союза «О безопасности упаковки» (ТР ТС 005/2011).). Требование к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фасовке обусловлено установленным в учреждении режимом питания, среднесуточным набором продуктов для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одного человека, и в связи с тем, что открытая упаковка имеет ограниченный срок годности. Так же применение</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показателя необходимо для объективного обоснования цены единицы товара, так как один и тот же товар с разной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фасовкой имеет разную цену. Кроме того, указание таких требований не влечет за собой ограничение количества </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участников закупки.</w:t>
            </w:r>
            <w:r/>
          </w:p>
        </w:tc>
      </w:tr>
      <w:tr>
        <w:trPr>
          <w:trHeight w:val="300"/>
        </w:trPr>
        <w:tc>
          <w:tcPr>
            <w:tcBorders>
              <w:top w:val="none" w:color="FFFFFF" w:sz="255" w:space="0"/>
              <w:left w:val="none" w:color="FFFFFF" w:sz="255" w:space="0"/>
              <w:bottom w:val="none" w:color="FFFFFF" w:sz="255" w:space="0"/>
              <w:right w:val="none" w:color="FFFFFF" w:sz="255" w:space="0"/>
            </w:tcBorders>
            <w:tcW w:w="19660" w:type="dxa"/>
            <w:vAlign w:val="center"/>
            <w:textDirection w:val="lrTb"/>
            <w:noWrap/>
          </w:tcPr>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Единица измерения установлена в соответствии с КТРУ. Участник закупки указывает единицу измерения "литр". </w:t>
            </w:r>
            <w:r/>
          </w:p>
        </w:tc>
      </w:tr>
      <w:tr>
        <w:trPr>
          <w:trHeight w:val="74"/>
        </w:trPr>
        <w:tc>
          <w:tcPr>
            <w:tcBorders>
              <w:top w:val="none" w:color="FFFFFF" w:sz="255" w:space="0"/>
              <w:left w:val="none" w:color="FFFFFF" w:sz="255" w:space="0"/>
              <w:bottom w:val="none" w:color="FFFFFF" w:sz="255" w:space="0"/>
              <w:right w:val="none" w:color="FFFFFF" w:sz="255" w:space="0"/>
            </w:tcBorders>
            <w:tcW w:w="19660" w:type="dxa"/>
            <w:vAlign w:val="center"/>
            <w:textDirection w:val="lrTb"/>
            <w:noWrap/>
          </w:tcPr>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Участник закупки по показателю "массовая доля жира" указывает один конкретный показатель. </w:t>
            </w:r>
            <w:r/>
          </w:p>
        </w:tc>
      </w:tr>
    </w:tbl>
    <w:p>
      <w:pPr>
        <w:pStyle w:val="708"/>
        <w:spacing w:after="0" w:line="256" w:lineRule="auto"/>
        <w:rPr>
          <w:rFonts w:ascii="Times New Roman" w:hAnsi="Times New Roman"/>
          <w:b/>
          <w:bCs/>
          <w:sz w:val="20"/>
          <w:szCs w:val="20"/>
        </w:rPr>
      </w:pPr>
      <w:r>
        <w:rPr>
          <w:rFonts w:ascii="Times New Roman" w:hAnsi="Times New Roman"/>
          <w:b/>
          <w:bCs/>
          <w:sz w:val="20"/>
          <w:szCs w:val="20"/>
        </w:rPr>
      </w:r>
      <w:r/>
    </w:p>
    <w:p>
      <w:pPr>
        <w:pStyle w:val="708"/>
        <w:spacing w:after="0" w:line="256" w:lineRule="auto"/>
        <w:rPr>
          <w:rFonts w:ascii="Times New Roman" w:hAnsi="Times New Roman"/>
          <w:b/>
          <w:bCs/>
          <w:sz w:val="20"/>
          <w:szCs w:val="20"/>
        </w:rPr>
      </w:pPr>
      <w:r>
        <w:rPr>
          <w:rFonts w:ascii="Times New Roman" w:hAnsi="Times New Roman"/>
          <w:b/>
          <w:bCs/>
          <w:sz w:val="20"/>
          <w:szCs w:val="20"/>
        </w:rPr>
      </w:r>
      <w:r/>
    </w:p>
    <w:p>
      <w:pPr>
        <w:pStyle w:val="708"/>
        <w:spacing w:after="0" w:line="240" w:lineRule="auto"/>
        <w:rPr>
          <w:rFonts w:ascii="Times New Roman" w:hAnsi="Times New Roman" w:eastAsia="Times New Roman"/>
          <w:b/>
          <w:color w:val="000000"/>
          <w:sz w:val="20"/>
          <w:szCs w:val="20"/>
          <w:lang w:eastAsia="ru-RU"/>
        </w:rPr>
      </w:pPr>
      <w:r/>
      <w:bookmarkStart w:id="9" w:name="_Hlk54342122"/>
      <w:r>
        <w:rPr>
          <w:rFonts w:ascii="Times New Roman" w:hAnsi="Times New Roman" w:eastAsia="Times New Roman"/>
          <w:b/>
          <w:color w:val="000000"/>
          <w:sz w:val="20"/>
          <w:szCs w:val="20"/>
          <w:lang w:eastAsia="ru-RU"/>
        </w:rPr>
        <w:t xml:space="preserve">1.1.На момент поставки товар должен соответствовать требованиям, предусмотренным:</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Федеральным законом от 02.01.2000 № 29-ФЗ «О качестве и безопасности пищевых продуктов»; </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Федеральным законом от 30.03.1999 № 52-ФЗ «О санитарно-эпидемиологическом благополучии населения»; </w:t>
      </w:r>
      <w:r/>
    </w:p>
    <w:p>
      <w:pPr>
        <w:pStyle w:val="708"/>
        <w:spacing w:after="0" w:line="240" w:lineRule="auto"/>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t xml:space="preserve">1.2. При поставке товара поставщик обязан выполнять требования следующих санитарно-эпидемиологические правил и нормативов:</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СанПиН 2.3.2.1078-01 «Гигиенические требования к безопасности и пищевой ценности пищевых продуктов»;</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СП 2.3.6.1066-01 «Санитарно-эпидемиологические требования к организациям торговли и обороту в них продовольственного сырья и пищевых продуктов»; </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r/>
    </w:p>
    <w:p>
      <w:pPr>
        <w:pStyle w:val="708"/>
        <w:spacing w:after="0" w:line="240" w:lineRule="auto"/>
        <w:rPr>
          <w:rFonts w:ascii="Times New Roman" w:hAnsi="Times New Roman" w:eastAsia="Times New Roman"/>
          <w:sz w:val="20"/>
          <w:szCs w:val="20"/>
          <w:shd w:val="clear" w:color="auto" w:fill="ffffff"/>
          <w:lang w:eastAsia="ru-RU"/>
        </w:rPr>
      </w:pPr>
      <w:r>
        <w:rPr>
          <w:rFonts w:ascii="Times New Roman" w:hAnsi="Times New Roman" w:eastAsia="Times New Roman"/>
          <w:sz w:val="20"/>
          <w:szCs w:val="20"/>
          <w:lang w:eastAsia="ru-RU"/>
        </w:rPr>
        <w:t xml:space="preserve">СанПиН 2.3.2.1940-05 «Организация детского питания»</w:t>
      </w:r>
      <w:r>
        <w:rPr>
          <w:rFonts w:ascii="Times New Roman" w:hAnsi="Times New Roman" w:eastAsia="Times New Roman"/>
          <w:sz w:val="20"/>
          <w:szCs w:val="20"/>
          <w:shd w:val="clear" w:color="auto" w:fill="ffffff"/>
          <w:lang w:eastAsia="ru-RU"/>
        </w:rPr>
      </w:r>
      <w:r/>
    </w:p>
    <w:p>
      <w:pPr>
        <w:pStyle w:val="708"/>
        <w:spacing w:after="0" w:line="240" w:lineRule="auto"/>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t xml:space="preserve">1.3. Вид документов, подтверждающих качество товара и предъявляемых при поставке партии товара должен соответствовать требованиям следующих документов:</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bCs/>
          <w:color w:val="000000"/>
          <w:sz w:val="20"/>
          <w:szCs w:val="20"/>
          <w:lang w:eastAsia="ru-RU"/>
        </w:rPr>
        <w:t xml:space="preserve">Технический регламент Таможенного союза ТР ТС 021/2011 «</w:t>
      </w:r>
      <w:r>
        <w:rPr>
          <w:rFonts w:ascii="Times New Roman" w:hAnsi="Times New Roman" w:eastAsia="Times New Roman"/>
          <w:color w:val="000000"/>
          <w:sz w:val="20"/>
          <w:szCs w:val="20"/>
          <w:lang w:eastAsia="ru-RU"/>
        </w:rPr>
        <w:t xml:space="preserve">О безопасности пищевой продукции» </w:t>
      </w:r>
      <w:r>
        <w:rPr>
          <w:rFonts w:ascii="Times New Roman" w:hAnsi="Times New Roman" w:eastAsia="Times New Roman"/>
          <w:bCs/>
          <w:color w:val="000000"/>
          <w:sz w:val="20"/>
          <w:szCs w:val="20"/>
          <w:lang w:eastAsia="ru-RU"/>
        </w:rPr>
        <w:t xml:space="preserve">(</w:t>
      </w:r>
      <w:r>
        <w:rPr>
          <w:rFonts w:ascii="Times New Roman" w:hAnsi="Times New Roman" w:eastAsia="Times New Roman"/>
          <w:color w:val="000000"/>
          <w:sz w:val="20"/>
          <w:szCs w:val="20"/>
          <w:lang w:eastAsia="ru-RU"/>
        </w:rPr>
        <w:t xml:space="preserve">Утвержден Решением Комиссии Таможенного союза от 9 декабря 2011 г. № 880),  </w:t>
      </w:r>
      <w:r/>
    </w:p>
    <w:p>
      <w:pPr>
        <w:pStyle w:val="708"/>
        <w:spacing w:after="0" w:line="240" w:lineRule="auto"/>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t xml:space="preserve">1.4. Порядок транспортировки и передачи товара:</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w:t>
      </w:r>
      <w:r>
        <w:rPr>
          <w:rFonts w:ascii="Times New Roman" w:hAnsi="Times New Roman" w:eastAsia="Times New Roman"/>
          <w:color w:val="000000"/>
          <w:sz w:val="20"/>
          <w:szCs w:val="20"/>
          <w:lang w:eastAsia="ru-RU"/>
        </w:rPr>
        <w:t xml:space="preserve">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2. Доставка и промежуточное хранение пищевых продуктов должны осущ</w:t>
      </w:r>
      <w:r>
        <w:rPr>
          <w:rFonts w:ascii="Times New Roman" w:hAnsi="Times New Roman" w:eastAsia="Times New Roman"/>
          <w:color w:val="000000"/>
          <w:sz w:val="20"/>
          <w:szCs w:val="20"/>
          <w:lang w:eastAsia="ru-RU"/>
        </w:rPr>
        <w:t xml:space="preserve">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r/>
    </w:p>
    <w:p>
      <w:pPr>
        <w:pStyle w:val="708"/>
        <w:spacing w:after="0" w:line="240" w:lineRule="auto"/>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t xml:space="preserve">1.5. Качество товара должно соответствовать требованиям следующих документов:</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Технический регламент на молоко и молочную продукцию (ТР ТС 033/2013)</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bCs/>
          <w:iCs/>
          <w:color w:val="000000"/>
          <w:sz w:val="20"/>
          <w:szCs w:val="20"/>
          <w:lang w:eastAsia="ru-RU"/>
        </w:rPr>
        <w:t xml:space="preserve">Технический регламент Таможенного союза «О безопасности упаковки» (ТР ТС 005/2011).</w:t>
      </w: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Технический регламент Таможенного союза «Пищевая продукция в части ее маркировки» (ТР ТС 022/2011).</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Содержание радионуклидов, токсичных элементов, пестицидов, нитратов и других веществ в поставляемых продуктах не должно пре</w:t>
      </w:r>
      <w:r>
        <w:rPr>
          <w:rFonts w:ascii="Times New Roman" w:hAnsi="Times New Roman" w:eastAsia="Times New Roman"/>
          <w:color w:val="000000"/>
          <w:sz w:val="20"/>
          <w:szCs w:val="20"/>
          <w:lang w:eastAsia="ru-RU"/>
        </w:rPr>
        <w:t xml:space="preserve">вышать допустимые уровни, установленные СанПиН 2.3.2. 1078-01 «Гигиенические требования безопасности и пищевой ценности пищевых продуктов» и ТР ТС 029/2011 «Требования безопасности пищевых добавок, ароматизаторов и технологических вспомогательных средств».</w:t>
      </w:r>
      <w:r/>
    </w:p>
    <w:p>
      <w:pPr>
        <w:pStyle w:val="708"/>
        <w:spacing w:after="0" w:line="240" w:lineRule="auto"/>
        <w:rPr>
          <w:rFonts w:ascii="Times New Roman" w:hAnsi="Times New Roman"/>
          <w:bCs/>
          <w:sz w:val="20"/>
          <w:szCs w:val="20"/>
        </w:rPr>
      </w:pPr>
      <w:r>
        <w:rPr>
          <w:rFonts w:ascii="Times New Roman" w:hAnsi="Times New Roman" w:eastAsia="Times New Roman"/>
          <w:b/>
          <w:bCs/>
          <w:i/>
          <w:sz w:val="20"/>
          <w:szCs w:val="20"/>
          <w:lang w:eastAsia="ar-SA"/>
        </w:rPr>
        <w:t xml:space="preserve">Резерв срока годности на поставляемый Товар на момент поставки должен быть не менее 80% срока годности, установленного производителем</w:t>
      </w:r>
      <w:r>
        <w:rPr>
          <w:rFonts w:ascii="Times New Roman" w:hAnsi="Times New Roman" w:eastAsia="Times New Roman"/>
          <w:bCs/>
          <w:sz w:val="20"/>
          <w:szCs w:val="20"/>
          <w:lang w:eastAsia="ar-SA"/>
        </w:rPr>
        <w:t xml:space="preserve">.</w:t>
      </w:r>
      <w:r>
        <w:rPr>
          <w:rFonts w:ascii="Times New Roman" w:hAnsi="Times New Roman"/>
          <w:bCs/>
          <w:sz w:val="20"/>
          <w:szCs w:val="20"/>
        </w:rPr>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708"/>
        <w:spacing w:after="0" w:line="240" w:lineRule="auto"/>
        <w:rPr>
          <w:rFonts w:ascii="Times New Roman" w:hAnsi="Times New Roman" w:eastAsia="Times New Roman"/>
          <w:b/>
          <w:bCs/>
          <w:color w:val="000000"/>
          <w:sz w:val="20"/>
          <w:szCs w:val="20"/>
          <w:lang w:eastAsia="ru-RU"/>
        </w:rPr>
      </w:pPr>
      <w:r>
        <w:rPr>
          <w:rFonts w:ascii="Times New Roman" w:hAnsi="Times New Roman" w:eastAsia="Times New Roman"/>
          <w:b/>
          <w:bCs/>
          <w:color w:val="000000"/>
          <w:sz w:val="20"/>
          <w:szCs w:val="20"/>
          <w:lang w:eastAsia="ru-RU"/>
        </w:rPr>
        <w:t xml:space="preserve">1.6. Требования к фасовке:</w:t>
      </w:r>
      <w:r/>
    </w:p>
    <w:p>
      <w:pPr>
        <w:pStyle w:val="708"/>
        <w:spacing w:after="0" w:line="240" w:lineRule="auto"/>
        <w:rPr>
          <w:rFonts w:ascii="Times New Roman" w:hAnsi="Times New Roman" w:eastAsia="Times New Roman"/>
          <w:bCs/>
          <w:iCs/>
          <w:color w:val="000000"/>
          <w:sz w:val="20"/>
          <w:szCs w:val="20"/>
          <w:lang w:eastAsia="ru-RU"/>
        </w:rPr>
      </w:pPr>
      <w:r>
        <w:rPr>
          <w:rFonts w:ascii="Times New Roman" w:hAnsi="Times New Roman" w:eastAsia="Times New Roman"/>
          <w:bCs/>
          <w:iCs/>
          <w:color w:val="000000"/>
          <w:sz w:val="20"/>
          <w:szCs w:val="20"/>
          <w:lang w:eastAsia="ru-RU"/>
        </w:rPr>
        <w:t xml:space="preserve">Продукция, предназначенные для реализации, должна быть расфасованы в упаковку,</w:t>
      </w:r>
      <w:r>
        <w:rPr>
          <w:rFonts w:ascii="Times New Roman" w:hAnsi="Times New Roman" w:eastAsia="Times New Roman"/>
          <w:bCs/>
          <w:iCs/>
          <w:color w:val="000000"/>
          <w:sz w:val="20"/>
          <w:szCs w:val="20"/>
          <w:lang w:eastAsia="ru-RU"/>
        </w:rPr>
        <w:t xml:space="preserve">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продукции требованиям технического регламента в течение срока их годности. </w:t>
      </w:r>
      <w:r/>
    </w:p>
    <w:p>
      <w:pPr>
        <w:pStyle w:val="708"/>
        <w:spacing w:after="0" w:line="240" w:lineRule="auto"/>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t xml:space="preserve">1.7. Требования к маркировке:</w:t>
      </w:r>
      <w:r/>
    </w:p>
    <w:p>
      <w:pPr>
        <w:pStyle w:val="708"/>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Маркировка и тары должна соответствовать Тех</w:t>
      </w:r>
      <w:r>
        <w:rPr>
          <w:rFonts w:ascii="Times New Roman" w:hAnsi="Times New Roman" w:eastAsia="Times New Roman"/>
          <w:color w:val="000000"/>
          <w:sz w:val="20"/>
          <w:szCs w:val="20"/>
          <w:lang w:eastAsia="ru-RU"/>
        </w:rPr>
        <w:t xml:space="preserve">ническому регламенту Таможенного союза «Пищевая продукция в части ее маркировки» (ТР ТС 022/2011), Техническому регламенту Таможенного союза ТР ТС 029/2012 «Требования безопасности пищевых добавок, ароматизаторов и технологических вспомогательных средств».</w:t>
      </w:r>
      <w:r/>
    </w:p>
    <w:p>
      <w:pPr>
        <w:pStyle w:val="708"/>
        <w:spacing w:after="0" w:line="240" w:lineRule="auto"/>
        <w:rPr>
          <w:rFonts w:ascii="Times New Roman" w:hAnsi="Times New Roman"/>
          <w:b/>
          <w:sz w:val="20"/>
          <w:szCs w:val="20"/>
        </w:rPr>
      </w:pPr>
      <w:r>
        <w:rPr>
          <w:rFonts w:ascii="Times New Roman" w:hAnsi="Times New Roman"/>
          <w:b/>
          <w:sz w:val="20"/>
          <w:szCs w:val="20"/>
        </w:rPr>
      </w:r>
      <w:r/>
    </w:p>
    <w:p>
      <w:pPr>
        <w:pStyle w:val="708"/>
        <w:spacing w:after="0" w:line="240" w:lineRule="auto"/>
        <w:rPr>
          <w:rFonts w:ascii="Times New Roman" w:hAnsi="Times New Roman" w:eastAsia="SimSun"/>
          <w:color w:val="00000a"/>
          <w:sz w:val="20"/>
          <w:szCs w:val="20"/>
          <w:highlight w:val="yellow"/>
          <w:lang w:eastAsia="zh-CN" w:bidi="hi-IN"/>
        </w:rPr>
      </w:pPr>
      <w:r>
        <w:rPr>
          <w:rFonts w:ascii="Times New Roman" w:hAnsi="Times New Roman"/>
          <w:b/>
          <w:sz w:val="20"/>
          <w:szCs w:val="20"/>
          <w:highlight w:val="yellow"/>
        </w:rPr>
        <w:t xml:space="preserve">1.8 Место поставки Товара</w:t>
      </w:r>
      <w:r>
        <w:rPr>
          <w:rFonts w:ascii="Times New Roman" w:hAnsi="Times New Roman"/>
          <w:bCs/>
          <w:sz w:val="20"/>
          <w:szCs w:val="20"/>
          <w:highlight w:val="yellow"/>
        </w:rPr>
        <w:t xml:space="preserve">:</w:t>
      </w:r>
      <w:r>
        <w:rPr>
          <w:rFonts w:ascii="Times New Roman" w:hAnsi="Times New Roman" w:eastAsia="SimSun"/>
          <w:color w:val="00000a"/>
          <w:sz w:val="20"/>
          <w:szCs w:val="20"/>
          <w:highlight w:val="yellow"/>
          <w:lang w:eastAsia="zh-CN" w:bidi="hi-IN"/>
        </w:rPr>
      </w:r>
      <w:r/>
    </w:p>
    <w:p>
      <w:pPr>
        <w:pStyle w:val="708"/>
        <w:spacing w:after="0" w:line="240" w:lineRule="auto"/>
        <w:rPr>
          <w:rFonts w:ascii="Times New Roman" w:hAnsi="Times New Roman"/>
          <w:sz w:val="20"/>
          <w:szCs w:val="20"/>
        </w:rPr>
      </w:pPr>
      <w:r>
        <w:rPr>
          <w:rFonts w:ascii="Times New Roman" w:hAnsi="Times New Roman"/>
          <w:sz w:val="20"/>
          <w:szCs w:val="20"/>
          <w:highlight w:val="yellow"/>
        </w:rPr>
        <w:t xml:space="preserve">602264 Россия, Владимирская обл., город Муром, Карачаровское шоссе, д. 13</w:t>
      </w:r>
      <w:r>
        <w:rPr>
          <w:rFonts w:ascii="Times New Roman" w:hAnsi="Times New Roman"/>
          <w:sz w:val="20"/>
          <w:szCs w:val="20"/>
        </w:rPr>
      </w:r>
      <w:r/>
    </w:p>
    <w:p>
      <w:pPr>
        <w:pStyle w:val="708"/>
        <w:spacing w:after="0" w:line="240" w:lineRule="auto"/>
        <w:rPr>
          <w:rFonts w:ascii="Times New Roman" w:hAnsi="Times New Roman"/>
          <w:bCs/>
          <w:sz w:val="20"/>
          <w:szCs w:val="20"/>
          <w:u w:val="single"/>
        </w:rPr>
      </w:pPr>
      <w:r>
        <w:rPr>
          <w:rFonts w:ascii="Times New Roman" w:hAnsi="Times New Roman"/>
          <w:bCs/>
          <w:sz w:val="20"/>
          <w:szCs w:val="20"/>
          <w:u w:val="single"/>
        </w:rPr>
      </w:r>
      <w:r/>
    </w:p>
    <w:p>
      <w:pPr>
        <w:pStyle w:val="708"/>
        <w:spacing w:after="0" w:line="240" w:lineRule="auto"/>
        <w:rPr>
          <w:rFonts w:ascii="Times New Roman" w:hAnsi="Times New Roman"/>
          <w:bCs/>
          <w:sz w:val="20"/>
          <w:szCs w:val="20"/>
          <w:highlight w:val="yellow"/>
        </w:rPr>
      </w:pPr>
      <w:r>
        <w:rPr>
          <w:rFonts w:ascii="Times New Roman" w:hAnsi="Times New Roman"/>
          <w:b/>
          <w:sz w:val="20"/>
          <w:szCs w:val="20"/>
          <w:highlight w:val="yellow"/>
        </w:rPr>
        <w:t xml:space="preserve">1.9</w:t>
      </w:r>
      <w:r>
        <w:rPr>
          <w:rFonts w:ascii="Times New Roman" w:hAnsi="Times New Roman"/>
          <w:b/>
          <w:sz w:val="20"/>
          <w:szCs w:val="20"/>
          <w:highlight w:val="yellow"/>
        </w:rPr>
        <w:t xml:space="preserve"> Срок поставки Товара</w:t>
      </w:r>
      <w:r>
        <w:rPr>
          <w:rFonts w:ascii="Times New Roman" w:hAnsi="Times New Roman"/>
          <w:bCs/>
          <w:sz w:val="20"/>
          <w:szCs w:val="20"/>
          <w:highlight w:val="yellow"/>
        </w:rPr>
        <w:t xml:space="preserve">: </w:t>
      </w:r>
      <w:bookmarkEnd w:id="9"/>
      <w:r>
        <w:rPr>
          <w:rFonts w:ascii="Times New Roman" w:hAnsi="Times New Roman"/>
          <w:bCs/>
          <w:sz w:val="20"/>
          <w:szCs w:val="20"/>
          <w:highlight w:val="yellow"/>
        </w:rPr>
        <w:t xml:space="preserve">с 01.08</w:t>
      </w:r>
      <w:r>
        <w:rPr>
          <w:rFonts w:ascii="Times New Roman" w:hAnsi="Times New Roman"/>
          <w:bCs/>
          <w:sz w:val="20"/>
          <w:szCs w:val="20"/>
          <w:highlight w:val="yellow"/>
        </w:rPr>
        <w:t xml:space="preserve">.2023г. </w:t>
      </w:r>
      <w:r>
        <w:rPr>
          <w:rFonts w:ascii="Times New Roman" w:hAnsi="Times New Roman"/>
          <w:bCs/>
          <w:sz w:val="20"/>
          <w:szCs w:val="20"/>
          <w:highlight w:val="yellow"/>
        </w:rPr>
        <w:t xml:space="preserve"> по 31.12</w:t>
      </w:r>
      <w:r>
        <w:rPr>
          <w:rFonts w:ascii="Times New Roman" w:hAnsi="Times New Roman"/>
          <w:bCs/>
          <w:sz w:val="20"/>
          <w:szCs w:val="20"/>
          <w:highlight w:val="yellow"/>
        </w:rPr>
        <w:t xml:space="preserve">.2023 г. </w:t>
      </w:r>
      <w:r>
        <w:rPr>
          <w:rFonts w:ascii="Times New Roman" w:hAnsi="Times New Roman"/>
          <w:bCs/>
          <w:sz w:val="20"/>
          <w:szCs w:val="20"/>
          <w:highlight w:val="yellow"/>
        </w:rPr>
        <w:t xml:space="preserve">(по заявкам Заказчика).</w:t>
      </w:r>
      <w:r/>
    </w:p>
    <w:p>
      <w:pPr>
        <w:pStyle w:val="708"/>
        <w:spacing w:after="160" w:line="256" w:lineRule="auto"/>
        <w:rPr>
          <w:rFonts w:ascii="Times New Roman" w:hAnsi="Times New Roman"/>
          <w:bCs/>
          <w:sz w:val="20"/>
          <w:szCs w:val="20"/>
          <w:highlight w:val="yellow"/>
        </w:rPr>
      </w:pPr>
      <w:r>
        <w:rPr>
          <w:rFonts w:ascii="Times New Roman" w:hAnsi="Times New Roman"/>
          <w:bCs/>
          <w:sz w:val="20"/>
          <w:szCs w:val="20"/>
          <w:highlight w:val="yellow"/>
        </w:rPr>
        <w:br w:type="page" w:clear="all"/>
      </w:r>
      <w:r/>
    </w:p>
    <w:p>
      <w:pPr>
        <w:pStyle w:val="708"/>
        <w:jc w:val="right"/>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Приложение №1 к Техническому заданию</w:t>
      </w:r>
      <w:r/>
    </w:p>
    <w:p>
      <w:pPr>
        <w:pStyle w:val="708"/>
        <w:jc w:val="right"/>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bl>
      <w:tblPr>
        <w:tblW w:w="1123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716"/>
        <w:gridCol w:w="6955"/>
      </w:tblGrid>
      <w:tr>
        <w:trPr>
          <w:trHeight w:val="684"/>
        </w:trPr>
        <w:tc>
          <w:tcPr>
            <w:tcBorders>
              <w:top w:val="single" w:color="000000" w:sz="4" w:space="0"/>
              <w:left w:val="single" w:color="000000" w:sz="4" w:space="0"/>
              <w:bottom w:val="single" w:color="000000" w:sz="4" w:space="0"/>
              <w:right w:val="single" w:color="000000" w:sz="4" w:space="0"/>
            </w:tcBorders>
            <w:tcW w:w="568" w:type="dxa"/>
            <w:vAlign w:val="center"/>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п/п</w:t>
            </w:r>
            <w:r/>
          </w:p>
        </w:tc>
        <w:tc>
          <w:tcPr>
            <w:tcBorders>
              <w:top w:val="single" w:color="000000" w:sz="4" w:space="0"/>
              <w:left w:val="single" w:color="000000" w:sz="4" w:space="0"/>
              <w:bottom w:val="single" w:color="000000" w:sz="4" w:space="0"/>
              <w:right w:val="single" w:color="000000" w:sz="4" w:space="0"/>
            </w:tcBorders>
            <w:tcW w:w="3716" w:type="dxa"/>
            <w:vAlign w:val="center"/>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Понятия и определения, используемые заказчиком в описании предмета закупки</w:t>
            </w:r>
            <w:r/>
          </w:p>
        </w:tc>
        <w:tc>
          <w:tcPr>
            <w:tcBorders>
              <w:top w:val="single" w:color="000000" w:sz="4" w:space="0"/>
              <w:left w:val="single" w:color="000000" w:sz="4" w:space="0"/>
              <w:bottom w:val="single" w:color="000000" w:sz="4" w:space="0"/>
              <w:right w:val="single" w:color="000000" w:sz="4" w:space="0"/>
            </w:tcBorders>
            <w:tcW w:w="6955" w:type="dxa"/>
            <w:vAlign w:val="center"/>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Значения используемых понятий и определений</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ind w:left="66"/>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менее»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более»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«Менее»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«Более»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выше»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ниже»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«Выше»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«Ниже»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«До»</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ранее»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позднее»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реже»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чаще»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хуже»</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менее»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более»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«Менее»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«Более»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выше»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ниже»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«Выше»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«Ниже»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«До»</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ранее»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позднее»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реже»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чаще»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хуже»</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сопровождаемые словами «допустимо указывать значение показателя диапазоном значений»</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p>
        </w:tc>
      </w:tr>
      <w:tr>
        <w:trPr>
          <w:trHeight w:val="555"/>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«Включая диапазон от …  до …»</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«Диапазон включая от … до …» </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«Диапазон включает от … до …»</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«Включает диапазон от … до…»</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Данными словами устанавливается диапазон значений показателя для определения соответствия предмета закупки потребностям заказчика</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«Или»</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 союзом устанавливается требование к предмету закупки с одной из нескольких указных в описании предмета закупки характеристик</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этом предмет закупки с двумя и более указанными со словом «или» характеристиками не подходит под требования заказчика</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«И»</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 союзом устанавливается требование к предмету закупки со всеми указанными в техническом задании характеристиками</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«И/или» </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Знаки «+», «-» и «+/-»</w:t>
            </w:r>
            <w:r/>
          </w:p>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 случае использования в техническом задании данных знаков при установлении требований к погрешности, точности (отклонени</w:t>
            </w:r>
            <w:r>
              <w:rPr>
                <w:rFonts w:ascii="Times New Roman" w:hAnsi="Times New Roman" w:eastAsia="Times New Roman"/>
                <w:sz w:val="20"/>
                <w:szCs w:val="20"/>
                <w:lang w:eastAsia="ru-RU"/>
              </w:rPr>
              <w:t xml:space="preserve">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r/>
          </w:p>
        </w:tc>
      </w:tr>
      <w:tr>
        <w:trPr/>
        <w:tc>
          <w:tcPr>
            <w:tcBorders>
              <w:top w:val="single" w:color="000000" w:sz="4" w:space="0"/>
              <w:left w:val="single" w:color="000000" w:sz="4" w:space="0"/>
              <w:bottom w:val="single" w:color="000000" w:sz="4" w:space="0"/>
              <w:right w:val="single" w:color="000000" w:sz="4" w:space="0"/>
            </w:tcBorders>
            <w:tcW w:w="568" w:type="dxa"/>
            <w:vAlign w:val="top"/>
            <w:textDirection w:val="lrTb"/>
            <w:noWrap w:val="false"/>
          </w:tcPr>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w:t>
            </w:r>
            <w:r/>
          </w:p>
        </w:tc>
        <w:tc>
          <w:tcPr>
            <w:tcBorders>
              <w:top w:val="single" w:color="000000" w:sz="4" w:space="0"/>
              <w:left w:val="single" w:color="000000" w:sz="4" w:space="0"/>
              <w:bottom w:val="single" w:color="000000" w:sz="4" w:space="0"/>
              <w:right w:val="single" w:color="000000" w:sz="4" w:space="0"/>
            </w:tcBorders>
            <w:tcW w:w="3716" w:type="dxa"/>
            <w:vAlign w:val="top"/>
            <w:textDirection w:val="lrTb"/>
            <w:noWrap w:val="false"/>
          </w:tcPr>
          <w:p>
            <w:pPr>
              <w:pStyle w:val="708"/>
              <w:jc w:val="both"/>
              <w:spacing w:after="0" w:line="240" w:lineRule="auto"/>
              <w:widowControl w:val="off"/>
              <w:tabs>
                <w:tab w:val="left" w:pos="360" w:leader="none"/>
                <w:tab w:val="left" w:pos="5103"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«Значение показателя является неизменным»</w:t>
            </w:r>
            <w:r/>
          </w:p>
        </w:tc>
        <w:tc>
          <w:tcPr>
            <w:tcBorders>
              <w:top w:val="single" w:color="000000" w:sz="4" w:space="0"/>
              <w:left w:val="single" w:color="000000" w:sz="4" w:space="0"/>
              <w:bottom w:val="single" w:color="000000" w:sz="4" w:space="0"/>
              <w:right w:val="single" w:color="000000" w:sz="4" w:space="0"/>
            </w:tcBorders>
            <w:tcW w:w="6955" w:type="dxa"/>
            <w:vAlign w:val="top"/>
            <w:textDirection w:val="lrTb"/>
            <w:noWrap w:val="false"/>
          </w:tcPr>
          <w:p>
            <w:pPr>
              <w:pStyle w:val="708"/>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r/>
          </w:p>
        </w:tc>
      </w:tr>
    </w:tbl>
    <w:p>
      <w:pPr>
        <w:pStyle w:val="708"/>
        <w:jc w:val="center"/>
        <w:spacing w:after="0" w:line="240" w:lineRule="auto"/>
        <w:widowControl w:val="off"/>
        <w:tabs>
          <w:tab w:val="left" w:pos="360" w:leader="none"/>
          <w:tab w:val="left" w:pos="5103" w:leader="none"/>
        </w:tabs>
        <w:rPr>
          <w:rFonts w:ascii="Times New Roman" w:hAnsi="Times New Roman" w:eastAsia="Times New Roman"/>
          <w:sz w:val="20"/>
          <w:szCs w:val="20"/>
          <w:lang w:eastAsia="ru-RU"/>
        </w:rPr>
        <w:sectPr>
          <w:footnotePr/>
          <w:endnotePr/>
          <w:type w:val="nextPage"/>
          <w:pgSz w:w="11906" w:h="16838" w:orient="portrait"/>
          <w:pgMar w:top="567" w:right="1134" w:bottom="902" w:left="567" w:header="709" w:footer="709" w:gutter="0"/>
          <w:cols w:num="1" w:sep="0" w:space="708" w:equalWidth="1"/>
          <w:docGrid w:linePitch="360"/>
          <w:titlePg/>
        </w:sectPr>
      </w:pPr>
      <w:r>
        <w:rPr>
          <w:rFonts w:ascii="Times New Roman" w:hAnsi="Times New Roman" w:eastAsia="Times New Roman"/>
          <w:sz w:val="20"/>
          <w:szCs w:val="20"/>
          <w:lang w:eastAsia="ru-RU"/>
        </w:rPr>
      </w:r>
      <w:r/>
    </w:p>
    <w:p>
      <w:pPr>
        <w:pStyle w:val="708"/>
        <w:contextualSpacing/>
        <w:jc w:val="right"/>
        <w:rPr>
          <w:rFonts w:ascii="Times New Roman" w:hAnsi="Times New Roman"/>
        </w:rPr>
      </w:pPr>
      <w:r>
        <w:rPr>
          <w:rFonts w:ascii="Times New Roman" w:hAnsi="Times New Roman"/>
        </w:rPr>
      </w:r>
      <w:r/>
    </w:p>
    <w:p>
      <w:pPr>
        <w:pStyle w:val="708"/>
        <w:contextualSpacing/>
        <w:jc w:val="right"/>
        <w:rPr>
          <w:rFonts w:ascii="Times New Roman" w:hAnsi="Times New Roman"/>
        </w:rPr>
      </w:pPr>
      <w:r>
        <w:rPr>
          <w:rFonts w:ascii="Times New Roman" w:hAnsi="Times New Roman"/>
        </w:rPr>
      </w:r>
      <w:r/>
    </w:p>
    <w:p>
      <w:pPr>
        <w:pStyle w:val="708"/>
        <w:contextualSpacing/>
        <w:jc w:val="right"/>
        <w:rPr>
          <w:rFonts w:ascii="Times New Roman" w:hAnsi="Times New Roman"/>
        </w:rPr>
      </w:pPr>
      <w:r>
        <w:rPr>
          <w:rFonts w:ascii="Times New Roman" w:hAnsi="Times New Roman"/>
        </w:rPr>
        <w:t xml:space="preserve">Приложение №3</w:t>
      </w:r>
      <w:r>
        <w:rPr>
          <w:rFonts w:ascii="Times New Roman" w:hAnsi="Times New Roman"/>
        </w:rPr>
      </w:r>
      <w:r/>
    </w:p>
    <w:p>
      <w:pPr>
        <w:pStyle w:val="708"/>
        <w:jc w:val="center"/>
        <w:spacing w:after="0" w:line="240" w:lineRule="auto"/>
        <w:rPr>
          <w:rFonts w:ascii="Times New Roman" w:hAnsi="Times New Roman" w:eastAsia="Times New Roman"/>
          <w:b/>
          <w:color w:val="000000"/>
          <w:lang w:eastAsia="ru-RU"/>
        </w:rPr>
      </w:pPr>
      <w:r>
        <w:rPr>
          <w:rFonts w:ascii="Times New Roman" w:hAnsi="Times New Roman"/>
          <w:b/>
        </w:rPr>
        <w:t xml:space="preserve">ОБОСНОВАНИЕ НАЧАЛЬН</w:t>
      </w:r>
      <w:r>
        <w:rPr>
          <w:rFonts w:ascii="Times New Roman" w:hAnsi="Times New Roman"/>
          <w:b/>
        </w:rPr>
        <w:t xml:space="preserve">ОЙ (МАКСИМАЛЬНОЙ) ЦЕНЫ ДОГОВОРА</w:t>
      </w:r>
      <w:r>
        <w:rPr>
          <w:rFonts w:ascii="Times New Roman" w:hAnsi="Times New Roman" w:eastAsia="Times New Roman"/>
          <w:b/>
          <w:color w:val="000000"/>
          <w:lang w:eastAsia="ru-RU"/>
        </w:rPr>
        <w:t xml:space="preserve">(НМЦД)</w:t>
      </w:r>
      <w:r/>
    </w:p>
    <w:p>
      <w:pPr>
        <w:pStyle w:val="708"/>
        <w:jc w:val="center"/>
        <w:spacing w:after="0" w:line="240" w:lineRule="auto"/>
        <w:rPr>
          <w:rFonts w:ascii="Times New Roman" w:hAnsi="Times New Roman"/>
          <w:b/>
          <w:color w:val="000000"/>
          <w:szCs w:val="18"/>
        </w:rPr>
      </w:pPr>
      <w:r>
        <w:rPr>
          <w:rFonts w:ascii="Times New Roman" w:hAnsi="Times New Roman" w:eastAsia="Times New Roman"/>
          <w:b/>
          <w:color w:val="000000"/>
          <w:lang w:eastAsia="ru-RU"/>
        </w:rPr>
        <w:t xml:space="preserve">на </w:t>
      </w:r>
      <w:r>
        <w:rPr>
          <w:rFonts w:ascii="Times New Roman" w:hAnsi="Times New Roman"/>
          <w:b/>
          <w:color w:val="000000"/>
          <w:szCs w:val="18"/>
        </w:rPr>
        <w:t xml:space="preserve">поставку продуктов питания (</w:t>
      </w:r>
      <w:bookmarkStart w:id="10" w:name="_GoBack"/>
      <w:r/>
      <w:bookmarkEnd w:id="10"/>
      <w:r>
        <w:rPr>
          <w:rFonts w:ascii="Times New Roman" w:hAnsi="Times New Roman"/>
          <w:b/>
          <w:color w:val="000000"/>
          <w:szCs w:val="18"/>
        </w:rPr>
        <w:t xml:space="preserve">молоко</w:t>
      </w:r>
      <w:r>
        <w:rPr>
          <w:rFonts w:ascii="Times New Roman" w:hAnsi="Times New Roman"/>
          <w:b/>
          <w:color w:val="000000"/>
          <w:szCs w:val="18"/>
        </w:rPr>
        <w:t xml:space="preserve"> питьевое</w:t>
      </w:r>
      <w:r>
        <w:rPr>
          <w:rFonts w:ascii="Times New Roman" w:hAnsi="Times New Roman"/>
          <w:b/>
          <w:color w:val="000000"/>
          <w:szCs w:val="18"/>
        </w:rPr>
        <w:t xml:space="preserve">)</w:t>
      </w:r>
      <w:r>
        <w:rPr>
          <w:rFonts w:ascii="Times New Roman" w:hAnsi="Times New Roman"/>
          <w:b/>
          <w:color w:val="000000"/>
          <w:szCs w:val="18"/>
        </w:rPr>
      </w:r>
      <w:r/>
    </w:p>
    <w:p>
      <w:pPr>
        <w:pStyle w:val="708"/>
        <w:contextualSpacing/>
        <w:jc w:val="right"/>
        <w:spacing w:line="360" w:lineRule="auto"/>
        <w:rPr>
          <w:rFonts w:ascii="Times New Roman" w:hAnsi="Times New Roman" w:eastAsia="Times New Roman"/>
          <w:b/>
          <w:bCs/>
          <w:lang w:eastAsia="ru-RU"/>
        </w:rPr>
      </w:pPr>
      <w:r>
        <w:rPr>
          <w:rFonts w:ascii="Times New Roman" w:hAnsi="Times New Roman" w:eastAsia="Times New Roman"/>
          <w:b/>
          <w:bCs/>
          <w:lang w:eastAsia="ru-RU"/>
        </w:rPr>
      </w:r>
      <w:r/>
    </w:p>
    <w:p>
      <w:pPr>
        <w:pStyle w:val="708"/>
        <w:contextualSpacing/>
        <w:rPr>
          <w:rFonts w:ascii="Times New Roman" w:hAnsi="Times New Roman" w:eastAsia="Times New Roman"/>
          <w:lang w:eastAsia="ru-RU"/>
        </w:rPr>
      </w:pPr>
      <w:r/>
      <w:bookmarkStart w:id="11" w:name="OLE_LINK10"/>
      <w:r>
        <w:rPr>
          <w:rFonts w:ascii="Times New Roman" w:hAnsi="Times New Roman" w:eastAsia="Times New Roman"/>
          <w:lang w:eastAsia="ru-RU"/>
        </w:rPr>
        <w:t xml:space="preserve">При расчете начальной максимальной цены договора был применен метод сопоставимых рыночных цен (анализ рынка).</w:t>
      </w:r>
      <w:r/>
    </w:p>
    <w:p>
      <w:pPr>
        <w:pStyle w:val="708"/>
        <w:contextualSpacing/>
        <w:rPr>
          <w:rFonts w:ascii="Times New Roman" w:hAnsi="Times New Roman" w:eastAsia="Times New Roman"/>
          <w:lang w:eastAsia="ru-RU"/>
        </w:rPr>
      </w:pPr>
      <w:r>
        <w:rPr>
          <w:rFonts w:ascii="Times New Roman" w:hAnsi="Times New Roman" w:eastAsia="Times New Roman"/>
          <w:lang w:eastAsia="ru-RU"/>
        </w:rPr>
      </w:r>
      <w:r/>
    </w:p>
    <w:tbl>
      <w:tblPr>
        <w:tblW w:w="12758" w:type="dxa"/>
        <w:tblInd w:w="108" w:type="dxa"/>
        <w:tblLayout w:type="fixed"/>
        <w:tblCellMar>
          <w:left w:w="108" w:type="dxa"/>
          <w:top w:w="0" w:type="dxa"/>
          <w:right w:w="108" w:type="dxa"/>
          <w:bottom w:w="0" w:type="dxa"/>
        </w:tblCellMar>
        <w:tblLook w:val="04A0" w:firstRow="1" w:lastRow="0" w:firstColumn="1" w:lastColumn="0" w:noHBand="0" w:noVBand="1"/>
      </w:tblPr>
      <w:tblGrid>
        <w:gridCol w:w="2552"/>
        <w:gridCol w:w="709"/>
        <w:gridCol w:w="791"/>
        <w:gridCol w:w="1760"/>
        <w:gridCol w:w="1701"/>
        <w:gridCol w:w="1701"/>
        <w:gridCol w:w="1701"/>
        <w:gridCol w:w="1843"/>
      </w:tblGrid>
      <w:tr>
        <w:trPr>
          <w:cantSplit/>
          <w:trHeight w:val="1542"/>
        </w:trPr>
        <w:tc>
          <w:tcPr>
            <w:tcBorders>
              <w:top w:val="single" w:color="000000" w:sz="4" w:space="0"/>
              <w:left w:val="single" w:color="000000" w:sz="4" w:space="0"/>
              <w:bottom w:val="single" w:color="000000" w:sz="4" w:space="0"/>
              <w:right w:val="none" w:color="FFFFFF" w:sz="255" w:space="0"/>
            </w:tcBorders>
            <w:tcW w:w="2552" w:type="dxa"/>
            <w:vAlign w:val="bottom"/>
            <w:vMerge w:val="restart"/>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НАИМЕНОВАНИЕ ТОВАРА </w:t>
            </w:r>
            <w:r/>
          </w:p>
        </w:tc>
        <w:tc>
          <w:tcPr>
            <w:tcBorders>
              <w:top w:val="single" w:color="000000" w:sz="4" w:space="0"/>
              <w:left w:val="single" w:color="000000" w:sz="4" w:space="0"/>
              <w:bottom w:val="single" w:color="000000" w:sz="4" w:space="0"/>
              <w:right w:val="single" w:color="000000" w:sz="4" w:space="0"/>
            </w:tcBorders>
            <w:tcW w:w="709" w:type="dxa"/>
            <w:vAlign w:val="top"/>
            <w:vMerge w:val="restart"/>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ед. изм.</w:t>
            </w:r>
            <w:r/>
          </w:p>
        </w:tc>
        <w:tc>
          <w:tcPr>
            <w:tcBorders>
              <w:top w:val="single" w:color="000000" w:sz="4" w:space="0"/>
              <w:left w:val="single" w:color="000000" w:sz="4" w:space="0"/>
              <w:bottom w:val="single" w:color="000000" w:sz="4" w:space="0"/>
              <w:right w:val="single" w:color="000000" w:sz="4" w:space="0"/>
            </w:tcBorders>
            <w:tcW w:w="791" w:type="dxa"/>
            <w:vAlign w:val="top"/>
            <w:vMerge w:val="restart"/>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кол-во</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(v)</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поставщик № 1  </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поставщик № 2 </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поставщик № 3</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средняя цена, руб. </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(с округлением до второй цифры после запятой)</w:t>
            </w:r>
            <w:r/>
          </w:p>
        </w:tc>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сумма, руб.</w:t>
            </w:r>
            <w:r/>
          </w:p>
          <w:p>
            <w:pPr>
              <w:pStyle w:val="708"/>
              <w:jc w:val="cente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w:t>
            </w:r>
            <w:r>
              <w:rPr>
                <w:rFonts w:ascii="Times New Roman" w:hAnsi="Times New Roman" w:eastAsia="Times New Roman"/>
                <w:color w:val="000000"/>
                <w:position w:val="-12"/>
                <w:lang w:eastAsia="ru-RU"/>
              </w:rPr>
            </w:r>
            <m:oMath>
              <m:sSup>
                <m:sSupPr>
                  <m:ctrlPr>
                    <w:rPr>
                      <w:rFonts w:ascii="Cambria Math"/>
                      <w:i/>
                      <w:color w:val="000000"/>
                      <w:sz w:val="28"/>
                      <w:szCs w:val="28"/>
                    </w:rPr>
                  </m:ctrlPr>
                </m:sSupPr>
                <m:e>
                  <m:r>
                    <w:rPr>
                      <w:rFonts w:hint="default" w:ascii="Cambria Math"/>
                      <w:i/>
                      <w:color w:val="000000"/>
                      <w:sz w:val="28"/>
                      <w:szCs w:val="28"/>
                    </w:rPr>
                    <m:rPr/>
                    <m:t>НМЦД</m:t>
                  </m:r>
                </m:e>
                <m:sup>
                  <m:eqArr>
                    <m:eqArrPr>
                      <m:baseJc m:val="center"/>
                      <m:maxDist m:val="off"/>
                      <m:objDist m:val="off"/>
                      <m:rSp/>
                      <m:rSpRule/>
                      <m:ctrlPr>
                        <w:rPr>
                          <w:rFonts w:ascii="Cambria Math"/>
                          <w:i/>
                          <w:color w:val="000000"/>
                          <w:sz w:val="28"/>
                          <w:szCs w:val="28"/>
                        </w:rPr>
                      </m:ctrlPr>
                    </m:eqArrPr>
                    <m:e>
                      <m:r>
                        <w:rPr>
                          <w:rFonts w:hint="default" w:ascii="Cambria Math"/>
                          <w:i/>
                          <w:color w:val="000000"/>
                          <w:sz w:val="28"/>
                          <w:szCs w:val="28"/>
                        </w:rPr>
                        <m:rPr/>
                        <m:t>рын</m:t>
                      </m:r>
                    </m:e>
                    <m:e>
                      <m:r>
                        <w:rPr>
                          <w:rFonts w:hint="default" w:ascii="Cambria Math"/>
                          <w:i/>
                          <w:color w:val="000000"/>
                          <w:sz w:val="28"/>
                          <w:szCs w:val="28"/>
                        </w:rPr>
                        <m:rPr/>
                        <m:t>     = </m:t>
                      </m:r>
                    </m:e>
                  </m:eqArr>
                </m:sup>
              </m:sSup>
              <m:r>
                <w:rPr>
                  <w:rFonts w:hint="default" w:ascii="Cambria Math"/>
                  <w:i/>
                  <w:color w:val="000000"/>
                  <w:sz w:val="28"/>
                  <w:szCs w:val="28"/>
                </w:rPr>
                <m:rPr/>
                <m:t>)</m:t>
              </m:r>
            </m:oMath>
            <w:r>
              <w:rPr>
                <w:rFonts w:ascii="Times New Roman" w:hAnsi="Times New Roman" w:eastAsia="Times New Roman"/>
                <w:color w:val="000000"/>
                <w:lang w:eastAsia="ru-RU"/>
              </w:rPr>
              <w:fldChar w:fldCharType="separate"/>
            </w:r>
            <w:r>
              <w:rPr>
                <w:rFonts w:ascii="Times New Roman" w:hAnsi="Times New Roman" w:eastAsia="Times New Roman"/>
                <w:color w:val="000000"/>
                <w:lang w:eastAsia="ru-RU"/>
              </w:rPr>
            </w:r>
            <w:r/>
          </w:p>
        </w:tc>
      </w:tr>
      <w:tr>
        <w:trPr>
          <w:cantSplit/>
          <w:trHeight w:val="242"/>
        </w:trPr>
        <w:tc>
          <w:tcPr>
            <w:tcBorders>
              <w:top w:val="single" w:color="000000" w:sz="4" w:space="0"/>
              <w:left w:val="single" w:color="000000" w:sz="4" w:space="0"/>
              <w:bottom w:val="single" w:color="000000" w:sz="4" w:space="0"/>
              <w:right w:val="none" w:color="FFFFFF" w:sz="255" w:space="0"/>
            </w:tcBorders>
            <w:tcW w:w="2552" w:type="dxa"/>
            <w:vAlign w:val="center"/>
            <w:vMerge w:val="continue"/>
            <w:textDirection w:val="lrTb"/>
            <w:noWrap w:val="false"/>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709" w:type="dxa"/>
            <w:vAlign w:val="center"/>
            <w:vMerge w:val="continue"/>
            <w:textDirection w:val="lrTb"/>
            <w:noWrap w:val="false"/>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791" w:type="dxa"/>
            <w:vAlign w:val="center"/>
            <w:vMerge w:val="continue"/>
            <w:textDirection w:val="lrTb"/>
            <w:noWrap w:val="false"/>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none" w:color="FFFFFF" w:sz="255" w:space="0"/>
              <w:bottom w:val="single" w:color="000000" w:sz="4" w:space="0"/>
              <w:right w:val="single" w:color="000000" w:sz="4" w:space="0"/>
            </w:tcBorders>
            <w:tcW w:w="1760" w:type="dxa"/>
            <w:vAlign w:val="bottom"/>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цена за ед. руб.</w:t>
            </w:r>
            <w:r/>
          </w:p>
        </w:tc>
        <w:tc>
          <w:tcPr>
            <w:tcBorders>
              <w:top w:val="none" w:color="FFFFFF" w:sz="255" w:space="0"/>
              <w:left w:val="none" w:color="FFFFFF" w:sz="255" w:space="0"/>
              <w:bottom w:val="single" w:color="000000" w:sz="4" w:space="0"/>
              <w:right w:val="single" w:color="000000" w:sz="4" w:space="0"/>
            </w:tcBorders>
            <w:tcW w:w="1701" w:type="dxa"/>
            <w:vAlign w:val="bottom"/>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цена за ед. руб.</w:t>
            </w:r>
            <w:r/>
          </w:p>
        </w:tc>
        <w:tc>
          <w:tcPr>
            <w:tcBorders>
              <w:top w:val="none" w:color="FFFFFF" w:sz="255" w:space="0"/>
              <w:left w:val="none" w:color="FFFFFF" w:sz="255" w:space="0"/>
              <w:bottom w:val="single" w:color="000000" w:sz="4" w:space="0"/>
              <w:right w:val="single" w:color="000000" w:sz="4" w:space="0"/>
            </w:tcBorders>
            <w:tcW w:w="1701" w:type="dxa"/>
            <w:vAlign w:val="bottom"/>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цена за ед. руб.</w:t>
            </w:r>
            <w:r/>
          </w:p>
        </w:tc>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tc>
      </w:tr>
      <w:tr>
        <w:trPr>
          <w:trHeight w:val="242"/>
        </w:trPr>
        <w:tc>
          <w:tcPr>
            <w:tcBorders>
              <w:top w:val="none" w:color="FFFFFF" w:sz="255" w:space="0"/>
              <w:left w:val="single" w:color="000000" w:sz="4" w:space="0"/>
              <w:bottom w:val="single" w:color="000000" w:sz="4" w:space="0"/>
              <w:right w:val="single" w:color="000000" w:sz="4" w:space="0"/>
            </w:tcBorders>
            <w:tcW w:w="2552" w:type="dxa"/>
            <w:vAlign w:val="bottom"/>
            <w:textDirection w:val="lrTb"/>
            <w:noWrap w:val="false"/>
          </w:tcPr>
          <w:p>
            <w:pPr>
              <w:pStyle w:val="708"/>
              <w:spacing w:after="0" w:line="240" w:lineRule="auto"/>
              <w:rPr>
                <w:rFonts w:ascii="Times New Roman" w:hAnsi="Times New Roman"/>
              </w:rPr>
            </w:pPr>
            <w:r>
              <w:rPr>
                <w:rFonts w:ascii="Times New Roman" w:hAnsi="Times New Roman"/>
              </w:rPr>
              <w:t xml:space="preserve">Молоко питьевое</w:t>
            </w:r>
            <w:r>
              <w:rPr>
                <w:rFonts w:ascii="Times New Roman" w:hAnsi="Times New Roman"/>
              </w:rPr>
            </w:r>
            <w:r/>
          </w:p>
        </w:tc>
        <w:tc>
          <w:tcPr>
            <w:tcBorders>
              <w:top w:val="none" w:color="FFFFFF" w:sz="255" w:space="0"/>
              <w:left w:val="none" w:color="FFFFFF" w:sz="255" w:space="0"/>
              <w:bottom w:val="single" w:color="000000" w:sz="4" w:space="0"/>
              <w:right w:val="single" w:color="000000" w:sz="4" w:space="0"/>
            </w:tcBorders>
            <w:tcW w:w="709" w:type="dxa"/>
            <w:vAlign w:val="bottom"/>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кг.</w:t>
            </w:r>
            <w:r/>
          </w:p>
        </w:tc>
        <w:tc>
          <w:tcPr>
            <w:tcBorders>
              <w:top w:val="none" w:color="FFFFFF" w:sz="255" w:space="0"/>
              <w:left w:val="none" w:color="FFFFFF" w:sz="255" w:space="0"/>
              <w:bottom w:val="single" w:color="000000" w:sz="4" w:space="0"/>
              <w:right w:val="single" w:color="000000" w:sz="4" w:space="0"/>
            </w:tcBorders>
            <w:tcW w:w="791" w:type="dxa"/>
            <w:vAlign w:val="bottom"/>
            <w:textDirection w:val="lrTb"/>
            <w:noWrap/>
          </w:tcPr>
          <w:p>
            <w:pPr>
              <w:pStyle w:val="708"/>
              <w:jc w:val="right"/>
              <w:spacing w:after="0" w:line="240" w:lineRule="auto"/>
              <w:rPr>
                <w:rFonts w:ascii="Times New Roman" w:hAnsi="Times New Roman"/>
                <w:color w:val="000000"/>
                <w:szCs w:val="24"/>
                <w:lang w:val="en-US"/>
              </w:rPr>
            </w:pPr>
            <w:r>
              <w:rPr>
                <w:rFonts w:ascii="Times New Roman" w:hAnsi="Times New Roman"/>
                <w:color w:val="000000"/>
                <w:szCs w:val="24"/>
              </w:rPr>
              <w:t xml:space="preserve">800</w:t>
            </w:r>
            <w:r>
              <w:rPr>
                <w:rFonts w:ascii="Times New Roman" w:hAnsi="Times New Roman"/>
                <w:color w:val="000000"/>
                <w:szCs w:val="24"/>
                <w:lang w:val="en-US"/>
              </w:rPr>
            </w:r>
            <w:r/>
          </w:p>
        </w:tc>
        <w:tc>
          <w:tcPr>
            <w:tcBorders>
              <w:top w:val="none" w:color="FFFFFF" w:sz="255" w:space="0"/>
              <w:left w:val="none" w:color="FFFFFF" w:sz="255" w:space="0"/>
              <w:bottom w:val="single" w:color="000000" w:sz="4" w:space="0"/>
              <w:right w:val="single" w:color="000000" w:sz="4" w:space="0"/>
            </w:tcBorders>
            <w:tcW w:w="1760" w:type="dxa"/>
            <w:vAlign w:val="center"/>
            <w:textDirection w:val="lrTb"/>
            <w:noWrap/>
          </w:tcPr>
          <w:p>
            <w:pPr>
              <w:pStyle w:val="708"/>
              <w:jc w:val="center"/>
              <w:rPr>
                <w:color w:val="000000"/>
                <w:sz w:val="24"/>
                <w:szCs w:val="24"/>
              </w:rPr>
            </w:pPr>
            <w:r>
              <w:rPr>
                <w:color w:val="000000"/>
              </w:rPr>
              <w:t xml:space="preserve">62,00</w:t>
            </w:r>
            <w:r>
              <w:rPr>
                <w:color w:val="000000"/>
                <w:sz w:val="24"/>
                <w:szCs w:val="24"/>
              </w:rPr>
            </w:r>
            <w:r/>
          </w:p>
        </w:tc>
        <w:tc>
          <w:tcPr>
            <w:tcBorders>
              <w:top w:val="none" w:color="FFFFFF" w:sz="255" w:space="0"/>
              <w:left w:val="none" w:color="FFFFFF" w:sz="255" w:space="0"/>
              <w:bottom w:val="single" w:color="000000" w:sz="4" w:space="0"/>
              <w:right w:val="single" w:color="000000" w:sz="4" w:space="0"/>
            </w:tcBorders>
            <w:tcW w:w="1701" w:type="dxa"/>
            <w:vAlign w:val="center"/>
            <w:textDirection w:val="lrTb"/>
            <w:noWrap/>
          </w:tcPr>
          <w:p>
            <w:pPr>
              <w:pStyle w:val="708"/>
              <w:jc w:val="center"/>
              <w:rPr>
                <w:color w:val="000000"/>
                <w:sz w:val="24"/>
                <w:szCs w:val="24"/>
              </w:rPr>
            </w:pPr>
            <w:r>
              <w:rPr>
                <w:color w:val="000000"/>
              </w:rPr>
              <w:t xml:space="preserve">63,00</w:t>
            </w:r>
            <w:r>
              <w:rPr>
                <w:color w:val="000000"/>
                <w:sz w:val="24"/>
                <w:szCs w:val="24"/>
              </w:rPr>
            </w:r>
            <w:r/>
          </w:p>
        </w:tc>
        <w:tc>
          <w:tcPr>
            <w:tcBorders>
              <w:top w:val="none" w:color="FFFFFF" w:sz="255" w:space="0"/>
              <w:left w:val="none" w:color="FFFFFF" w:sz="255" w:space="0"/>
              <w:bottom w:val="single" w:color="000000" w:sz="4" w:space="0"/>
              <w:right w:val="single" w:color="000000" w:sz="4" w:space="0"/>
            </w:tcBorders>
            <w:tcW w:w="1701" w:type="dxa"/>
            <w:vAlign w:val="center"/>
            <w:textDirection w:val="lrTb"/>
            <w:noWrap/>
          </w:tcPr>
          <w:p>
            <w:pPr>
              <w:pStyle w:val="708"/>
              <w:jc w:val="center"/>
              <w:rPr>
                <w:color w:val="000000"/>
                <w:sz w:val="24"/>
                <w:szCs w:val="24"/>
              </w:rPr>
            </w:pPr>
            <w:r>
              <w:rPr>
                <w:color w:val="000000"/>
              </w:rPr>
              <w:t xml:space="preserve">65,00</w:t>
            </w:r>
            <w:r>
              <w:rPr>
                <w:color w:val="000000"/>
                <w:sz w:val="24"/>
                <w:szCs w:val="24"/>
              </w:rPr>
            </w:r>
            <w:r/>
          </w:p>
        </w:tc>
        <w:tc>
          <w:tcPr>
            <w:tcBorders>
              <w:top w:val="none" w:color="FFFFFF" w:sz="255" w:space="0"/>
              <w:left w:val="none" w:color="FFFFFF" w:sz="255" w:space="0"/>
              <w:bottom w:val="single" w:color="000000" w:sz="4" w:space="0"/>
              <w:right w:val="single" w:color="000000" w:sz="4" w:space="0"/>
            </w:tcBorders>
            <w:tcW w:w="1701" w:type="dxa"/>
            <w:vAlign w:val="bottom"/>
            <w:textDirection w:val="lrTb"/>
            <w:noWrap/>
          </w:tcPr>
          <w:p>
            <w:pPr>
              <w:pStyle w:val="708"/>
              <w:jc w:val="right"/>
              <w:spacing w:after="0" w:line="240" w:lineRule="auto"/>
              <w:rPr>
                <w:rFonts w:ascii="Times New Roman" w:hAnsi="Times New Roman"/>
                <w:color w:val="000000"/>
                <w:szCs w:val="24"/>
              </w:rPr>
            </w:pPr>
            <w:r>
              <w:rPr>
                <w:rFonts w:ascii="Times New Roman" w:hAnsi="Times New Roman"/>
                <w:color w:val="000000"/>
                <w:szCs w:val="24"/>
              </w:rPr>
              <w:t xml:space="preserve">63,33</w:t>
            </w:r>
            <w:r>
              <w:rPr>
                <w:rFonts w:ascii="Times New Roman" w:hAnsi="Times New Roman"/>
                <w:color w:val="000000"/>
                <w:szCs w:val="24"/>
              </w:rPr>
            </w:r>
            <w:r/>
          </w:p>
        </w:tc>
        <w:tc>
          <w:tcPr>
            <w:tcBorders>
              <w:top w:val="none" w:color="FFFFFF" w:sz="255" w:space="0"/>
              <w:left w:val="none" w:color="FFFFFF" w:sz="255" w:space="0"/>
              <w:bottom w:val="single" w:color="000000" w:sz="4" w:space="0"/>
              <w:right w:val="single" w:color="000000" w:sz="4" w:space="0"/>
            </w:tcBorders>
            <w:tcW w:w="1843" w:type="dxa"/>
            <w:vAlign w:val="bottom"/>
            <w:textDirection w:val="lrTb"/>
            <w:noWrap/>
          </w:tcPr>
          <w:p>
            <w:pPr>
              <w:pStyle w:val="708"/>
              <w:jc w:val="right"/>
              <w:spacing w:after="0" w:line="240" w:lineRule="auto"/>
              <w:rPr>
                <w:rFonts w:ascii="Times New Roman" w:hAnsi="Times New Roman"/>
                <w:color w:val="000000"/>
                <w:szCs w:val="24"/>
              </w:rPr>
            </w:pPr>
            <w:r>
              <w:rPr>
                <w:rFonts w:ascii="Times New Roman" w:hAnsi="Times New Roman"/>
                <w:color w:val="000000"/>
                <w:szCs w:val="24"/>
              </w:rPr>
              <w:t xml:space="preserve">50 664,00</w:t>
            </w:r>
            <w:r>
              <w:rPr>
                <w:rFonts w:ascii="Times New Roman" w:hAnsi="Times New Roman"/>
                <w:color w:val="000000"/>
                <w:szCs w:val="24"/>
              </w:rPr>
            </w:r>
            <w:r/>
          </w:p>
        </w:tc>
      </w:tr>
      <w:tr>
        <w:trPr>
          <w:trHeight w:val="242"/>
        </w:trPr>
        <w:tc>
          <w:tcPr>
            <w:gridSpan w:val="7"/>
            <w:tcBorders>
              <w:top w:val="none" w:color="FFFFFF" w:sz="255" w:space="0"/>
              <w:left w:val="single" w:color="000000" w:sz="4" w:space="0"/>
              <w:bottom w:val="single" w:color="000000" w:sz="4" w:space="0"/>
              <w:right w:val="single" w:color="000000" w:sz="4" w:space="0"/>
            </w:tcBorders>
            <w:tcW w:w="10915" w:type="dxa"/>
            <w:vAlign w:val="bottom"/>
            <w:textDirection w:val="lrTb"/>
            <w:noWrap/>
          </w:tcPr>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ИТОГО:</w:t>
            </w:r>
            <w:r/>
          </w:p>
          <w:p>
            <w:pPr>
              <w:pStyle w:val="708"/>
              <w:jc w:val="center"/>
              <w:spacing w:after="0" w:line="240" w:lineRule="auto"/>
              <w:rPr>
                <w:rFonts w:ascii="Times New Roman" w:hAnsi="Times New Roman"/>
                <w:color w:val="000000"/>
                <w:szCs w:val="24"/>
              </w:rPr>
            </w:pPr>
            <w:r>
              <w:rPr>
                <w:rFonts w:ascii="Times New Roman" w:hAnsi="Times New Roman"/>
                <w:color w:val="000000"/>
                <w:szCs w:val="24"/>
              </w:rPr>
            </w:r>
            <w:r/>
          </w:p>
        </w:tc>
        <w:tc>
          <w:tcPr>
            <w:tcBorders>
              <w:top w:val="none" w:color="FFFFFF" w:sz="255" w:space="0"/>
              <w:left w:val="none" w:color="FFFFFF" w:sz="255" w:space="0"/>
              <w:bottom w:val="single" w:color="000000" w:sz="4" w:space="0"/>
              <w:right w:val="single" w:color="000000" w:sz="4" w:space="0"/>
            </w:tcBorders>
            <w:tcW w:w="1843" w:type="dxa"/>
            <w:vAlign w:val="bottom"/>
            <w:textDirection w:val="lrTb"/>
            <w:noWrap/>
          </w:tcPr>
          <w:p>
            <w:pPr>
              <w:pStyle w:val="708"/>
              <w:jc w:val="right"/>
              <w:spacing w:after="0" w:line="240" w:lineRule="auto"/>
              <w:rPr>
                <w:rFonts w:ascii="Times New Roman" w:hAnsi="Times New Roman"/>
                <w:color w:val="000000"/>
                <w:szCs w:val="24"/>
              </w:rPr>
            </w:pPr>
            <w:r>
              <w:rPr>
                <w:rFonts w:ascii="Times New Roman" w:hAnsi="Times New Roman"/>
                <w:color w:val="000000"/>
                <w:szCs w:val="24"/>
              </w:rPr>
              <w:t xml:space="preserve">50 664,00</w:t>
            </w:r>
            <w:r>
              <w:rPr>
                <w:rFonts w:ascii="Times New Roman" w:hAnsi="Times New Roman"/>
                <w:color w:val="000000"/>
                <w:szCs w:val="24"/>
              </w:rPr>
            </w:r>
            <w:r/>
          </w:p>
        </w:tc>
      </w:tr>
    </w:tbl>
    <w:p>
      <w:pPr>
        <w:pStyle w:val="708"/>
        <w:spacing w:after="0" w:line="240" w:lineRule="auto"/>
        <w:rPr>
          <w:rFonts w:ascii="Times New Roman" w:hAnsi="Times New Roman" w:eastAsia="Times New Roman"/>
          <w:b/>
          <w:lang w:eastAsia="ru-RU"/>
        </w:rPr>
      </w:pPr>
      <w:r>
        <w:rPr>
          <w:rFonts w:ascii="Times New Roman" w:hAnsi="Times New Roman" w:eastAsia="Times New Roman"/>
          <w:b/>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НМЦД рыночным методом было определено по формуле:</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position w:val="-20"/>
          <w:lang w:eastAsia="ru-RU"/>
        </w:rPr>
      </w:r>
      <m:oMath>
        <m:r>
          <w:rPr>
            <w:rFonts w:hint="default" w:ascii="Cambria Math"/>
            <w:i/>
            <w:sz w:val="28"/>
            <w:szCs w:val="28"/>
          </w:rPr>
          <m:rPr/>
          <m:t>  </m:t>
        </m:r>
        <m:sSup>
          <m:sSupPr>
            <m:ctrlPr>
              <w:rPr>
                <w:rFonts w:ascii="Cambria Math"/>
                <w:i/>
                <w:sz w:val="28"/>
                <w:szCs w:val="28"/>
              </w:rPr>
            </m:ctrlPr>
          </m:sSupPr>
          <m:e>
            <m:r>
              <w:rPr>
                <w:rFonts w:hint="default" w:ascii="Cambria Math"/>
                <w:i/>
                <w:sz w:val="28"/>
                <w:szCs w:val="28"/>
              </w:rPr>
              <m:rPr/>
              <m:t>НМЦД</m:t>
            </m:r>
          </m:e>
          <m:sup>
            <m:eqArr>
              <m:eqArrPr>
                <m:baseJc m:val="center"/>
                <m:maxDist m:val="off"/>
                <m:objDist m:val="off"/>
                <m:rSp/>
                <m:rSpRule/>
                <m:ctrlPr>
                  <w:rPr>
                    <w:rFonts w:ascii="Cambria Math"/>
                    <w:i/>
                    <w:sz w:val="28"/>
                    <w:szCs w:val="28"/>
                  </w:rPr>
                </m:ctrlPr>
              </m:eqArrPr>
              <m:e>
                <m:r>
                  <w:rPr>
                    <w:rFonts w:hint="default" w:ascii="Cambria Math"/>
                    <w:i/>
                    <w:sz w:val="28"/>
                    <w:szCs w:val="28"/>
                  </w:rPr>
                  <m:rPr/>
                  <m:t>рын</m:t>
                </m:r>
              </m:e>
              <m:e>
                <m:r>
                  <w:rPr>
                    <w:rFonts w:hint="default" w:ascii="Cambria Math"/>
                    <w:i/>
                    <w:sz w:val="28"/>
                    <w:szCs w:val="28"/>
                  </w:rPr>
                  <m:rPr/>
                  <m:t>     = </m:t>
                </m:r>
              </m:e>
            </m:eqArr>
          </m:sup>
        </m:sSup>
        <m:r>
          <w:rPr>
            <w:rFonts w:hint="default" w:ascii="Cambria Math"/>
            <w:i/>
            <w:sz w:val="28"/>
            <w:szCs w:val="28"/>
          </w:rPr>
          <m:rPr/>
          <m:t> </m:t>
        </m:r>
        <m:f>
          <m:fPr>
            <m:ctrlPr>
              <w:rPr>
                <w:rFonts w:ascii="Cambria Math"/>
                <w:i/>
                <w:sz w:val="28"/>
                <w:szCs w:val="28"/>
              </w:rPr>
            </m:ctrlPr>
          </m:fPr>
          <m:num>
            <m:r>
              <w:rPr>
                <w:rFonts w:hint="default" w:ascii="Cambria Math"/>
                <w:i/>
                <w:sz w:val="28"/>
                <w:szCs w:val="28"/>
              </w:rPr>
              <m:rPr/>
              <m:t>v</m:t>
            </m:r>
          </m:num>
          <m:den>
            <m:r>
              <w:rPr>
                <w:rFonts w:hint="default" w:ascii="Cambria Math"/>
                <w:i/>
                <w:sz w:val="28"/>
                <w:szCs w:val="28"/>
              </w:rPr>
              <m:rPr/>
              <m:t>n</m:t>
            </m:r>
          </m:den>
        </m:f>
        <m:r>
          <w:rPr>
            <w:rFonts w:hint="default" w:ascii="Cambria Math"/>
            <w:i/>
            <w:sz w:val="28"/>
            <w:szCs w:val="28"/>
          </w:rPr>
          <m:rPr/>
          <m:t> × </m:t>
        </m:r>
        <m:nary>
          <m:naryPr>
            <m:chr m:val="∑"/>
            <m:grow m:val="off"/>
            <m:limLoc m:val="subSup"/>
            <m:ctrlPr>
              <w:rPr>
                <w:rFonts w:ascii="Cambria Math"/>
                <w:i/>
                <w:sz w:val="28"/>
                <w:szCs w:val="28"/>
              </w:rPr>
            </m:ctrlPr>
          </m:naryPr>
          <m:sub>
            <m:r>
              <w:rPr>
                <w:rFonts w:hint="default" w:ascii="Cambria Math"/>
                <w:i/>
                <w:sz w:val="28"/>
                <w:szCs w:val="28"/>
              </w:rPr>
              <m:rPr/>
              <m:t>i=1</m:t>
            </m:r>
          </m:sub>
          <m:sup>
            <m:r>
              <w:rPr>
                <w:rFonts w:hint="default" w:ascii="Cambria Math"/>
                <w:i/>
                <w:sz w:val="28"/>
                <w:szCs w:val="28"/>
              </w:rPr>
              <m:rPr/>
              <m:t>n</m:t>
            </m:r>
          </m:sup>
          <m:e>
            <m:sSub>
              <m:sSubPr>
                <m:ctrlPr>
                  <w:rPr>
                    <w:rFonts w:ascii="Cambria Math"/>
                    <w:i/>
                    <w:sz w:val="28"/>
                    <w:szCs w:val="28"/>
                  </w:rPr>
                </m:ctrlPr>
              </m:sSubPr>
              <m:e>
                <m:r>
                  <w:rPr>
                    <w:rFonts w:hint="default" w:ascii="Cambria Math"/>
                    <w:i/>
                    <w:sz w:val="28"/>
                    <w:szCs w:val="28"/>
                  </w:rPr>
                  <m:rPr/>
                  <m:t>Ц</m:t>
                </m:r>
              </m:e>
              <m:sub>
                <m:r>
                  <w:rPr>
                    <w:rFonts w:hint="default" w:ascii="Cambria Math"/>
                    <w:i/>
                    <w:sz w:val="28"/>
                    <w:szCs w:val="28"/>
                  </w:rPr>
                  <m:rPr/>
                  <m:t>i</m:t>
                </m:r>
              </m:sub>
            </m:sSub>
          </m:e>
        </m:nary>
      </m:oMath>
      <w:r>
        <w:rPr>
          <w:rFonts w:ascii="Times New Roman" w:hAnsi="Times New Roman" w:eastAsia="Times New Roman"/>
          <w:color w:val="000000"/>
          <w:lang w:eastAsia="ru-RU"/>
        </w:rPr>
        <w:fldChar w:fldCharType="separate"/>
      </w:r>
      <w:r>
        <w:rPr>
          <w:rFonts w:ascii="Times New Roman" w:hAnsi="Times New Roman" w:eastAsia="Times New Roman"/>
          <w:color w:val="000000"/>
          <w:lang w:eastAsia="ru-RU"/>
        </w:rPr>
        <w:t xml:space="preserve"> ,</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где:</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НМЦД, определяемая рыночным методом; </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v - количество (объем) закупаемого товара (работы, услуги); </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n - количество значений, используемых в расчете;</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i - номер источника ценовой информации;</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Цi - цена единицы товара, работы, услуги, представленная в источник</w:t>
      </w:r>
      <w:r>
        <w:rPr>
          <w:rFonts w:ascii="Times New Roman" w:hAnsi="Times New Roman" w:eastAsia="Times New Roman"/>
          <w:color w:val="000000"/>
          <w:lang w:eastAsia="ru-RU"/>
        </w:rPr>
        <w:t xml:space="preserve">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Рассчитанная </w:t>
      </w:r>
      <w:r>
        <w:rPr>
          <w:rFonts w:ascii="Times New Roman" w:hAnsi="Times New Roman" w:eastAsia="Times New Roman"/>
          <w:color w:val="000000"/>
          <w:position w:val="-11"/>
          <w:lang w:eastAsia="ru-RU"/>
        </w:rPr>
      </w:r>
      <m:oMath>
        <m:sSup>
          <m:sSupPr>
            <m:ctrlPr>
              <w:rPr>
                <w:rFonts w:ascii="Cambria Math"/>
                <w:i/>
                <w:sz w:val="24"/>
                <w:szCs w:val="24"/>
              </w:rPr>
            </m:ctrlPr>
          </m:sSupPr>
          <m:e>
            <m:r>
              <w:rPr>
                <w:rFonts w:hint="default" w:ascii="Cambria Math"/>
                <w:i/>
                <w:sz w:val="24"/>
              </w:rPr>
              <m:rPr/>
              <m:t>НМЦД</m:t>
            </m:r>
          </m:e>
          <m:sup>
            <m:r>
              <w:rPr>
                <w:rFonts w:hint="default" w:ascii="Cambria Math"/>
                <w:i/>
                <w:sz w:val="24"/>
              </w:rPr>
              <m:rPr/>
              <m:t>рын</m:t>
            </m:r>
          </m:sup>
        </m:sSup>
      </m:oMath>
      <w:r>
        <w:rPr>
          <w:rFonts w:ascii="Times New Roman" w:hAnsi="Times New Roman" w:eastAsia="Times New Roman"/>
          <w:color w:val="000000"/>
          <w:lang w:eastAsia="ru-RU"/>
        </w:rPr>
        <w:fldChar w:fldCharType="separate"/>
      </w:r>
      <w:r>
        <w:rPr>
          <w:rFonts w:ascii="Times New Roman" w:hAnsi="Times New Roman" w:eastAsia="Times New Roman"/>
          <w:color w:val="000000"/>
          <w:lang w:eastAsia="ru-RU"/>
        </w:rPr>
        <w:t xml:space="preserve"> округляется до второй цифры после запятой.</w:t>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p>
    <w:p>
      <w:pPr>
        <w:pStyle w:val="708"/>
        <w:spacing w:after="0" w:line="240" w:lineRule="auto"/>
        <w:rPr>
          <w:rFonts w:ascii="Times New Roman" w:hAnsi="Times New Roman" w:eastAsia="Times New Roman"/>
          <w:color w:val="000000"/>
          <w:lang w:eastAsia="ru-RU"/>
        </w:rPr>
        <w:sectPr>
          <w:footnotePr/>
          <w:endnotePr/>
          <w:type w:val="nextPage"/>
          <w:pgSz w:w="16838" w:h="11906" w:orient="landscape"/>
          <w:pgMar w:top="709" w:right="902" w:bottom="567" w:left="567" w:header="709" w:footer="709" w:gutter="0"/>
          <w:cols w:num="1" w:sep="0" w:space="708" w:equalWidth="1"/>
          <w:docGrid w:linePitch="360"/>
          <w:titlePg/>
        </w:sectPr>
      </w:pPr>
      <w:r>
        <w:rPr>
          <w:rFonts w:ascii="Times New Roman" w:hAnsi="Times New Roman" w:eastAsia="Times New Roman"/>
          <w:color w:val="000000"/>
          <w:lang w:eastAsia="ru-RU"/>
        </w:rPr>
        <w:t xml:space="preserve">Итого начальная максимальная цена составляет</w:t>
      </w:r>
      <w:bookmarkEnd w:id="11"/>
      <w:r>
        <w:rPr>
          <w:rFonts w:ascii="Times New Roman" w:hAnsi="Times New Roman" w:eastAsia="Times New Roman"/>
          <w:color w:val="000000"/>
          <w:lang w:eastAsia="ru-RU"/>
        </w:rPr>
        <w:t xml:space="preserve"> </w:t>
      </w:r>
      <w:r>
        <w:rPr>
          <w:rFonts w:ascii="Times New Roman" w:hAnsi="Times New Roman"/>
          <w:color w:val="000000"/>
          <w:szCs w:val="24"/>
          <w:highlight w:val="yellow"/>
        </w:rPr>
        <w:t xml:space="preserve">50 664</w:t>
      </w:r>
      <w:r>
        <w:rPr>
          <w:rFonts w:ascii="Times New Roman" w:hAnsi="Times New Roman"/>
          <w:bCs/>
          <w:highlight w:val="yellow"/>
        </w:rPr>
        <w:t xml:space="preserve">(</w:t>
      </w:r>
      <w:r>
        <w:rPr>
          <w:rFonts w:ascii="Times New Roman" w:hAnsi="Times New Roman"/>
          <w:bCs/>
          <w:highlight w:val="yellow"/>
        </w:rPr>
        <w:t xml:space="preserve">пятьдесят </w:t>
      </w:r>
      <w:r>
        <w:rPr>
          <w:rFonts w:ascii="Times New Roman" w:hAnsi="Times New Roman"/>
          <w:bCs/>
          <w:highlight w:val="yellow"/>
        </w:rPr>
        <w:t xml:space="preserve">тысяч шестьсот шестьдесят четыре) рубля</w:t>
      </w:r>
      <w:r>
        <w:rPr>
          <w:rFonts w:ascii="Times New Roman" w:hAnsi="Times New Roman"/>
          <w:bCs/>
          <w:highlight w:val="yellow"/>
        </w:rPr>
        <w:t xml:space="preserve"> 00 копеек</w:t>
      </w:r>
      <w:r>
        <w:rPr>
          <w:rFonts w:ascii="Times New Roman" w:hAnsi="Times New Roman" w:eastAsia="Times New Roman"/>
          <w:color w:val="000000"/>
          <w:lang w:eastAsia="ru-RU"/>
        </w:rPr>
      </w:r>
      <w:r/>
    </w:p>
    <w:p>
      <w:pPr>
        <w:pStyle w:val="708"/>
        <w:jc w:val="right"/>
        <w:spacing w:after="0" w:line="240" w:lineRule="auto"/>
        <w:rPr>
          <w:rFonts w:ascii="Times New Roman" w:hAnsi="Times New Roman"/>
        </w:rPr>
      </w:pPr>
      <w:r/>
      <w:bookmarkEnd w:id="7"/>
      <w:r/>
      <w:bookmarkEnd w:id="8"/>
      <w:r>
        <w:rPr>
          <w:rFonts w:ascii="Times New Roman" w:hAnsi="Times New Roman"/>
        </w:rPr>
        <w:t xml:space="preserve">Приложение №</w:t>
      </w:r>
      <w:r>
        <w:rPr>
          <w:rFonts w:ascii="Times New Roman" w:hAnsi="Times New Roman"/>
        </w:rPr>
        <w:t xml:space="preserve">4</w:t>
      </w:r>
      <w:r>
        <w:rPr>
          <w:rFonts w:ascii="Times New Roman" w:hAnsi="Times New Roman"/>
        </w:rPr>
      </w:r>
      <w:r/>
    </w:p>
    <w:p>
      <w:pPr>
        <w:pStyle w:val="708"/>
        <w:jc w:val="center"/>
        <w:spacing w:after="0" w:line="240" w:lineRule="auto"/>
        <w:rPr>
          <w:rFonts w:ascii="Times New Roman" w:hAnsi="Times New Roman"/>
        </w:rPr>
      </w:pPr>
      <w:r>
        <w:rPr>
          <w:rFonts w:ascii="Times New Roman" w:hAnsi="Times New Roman"/>
        </w:rPr>
      </w:r>
      <w:r/>
    </w:p>
    <w:p>
      <w:pPr>
        <w:pStyle w:val="708"/>
        <w:jc w:val="center"/>
        <w:spacing w:after="0" w:line="240" w:lineRule="auto"/>
        <w:widowControl w:val="off"/>
        <w:rPr>
          <w:rFonts w:ascii="Times New Roman" w:hAnsi="Times New Roman" w:eastAsia="Arial"/>
          <w:b/>
          <w:bCs/>
          <w:lang w:eastAsia="ru-RU"/>
        </w:rPr>
      </w:pPr>
      <w:r>
        <w:rPr>
          <w:rFonts w:ascii="Times New Roman" w:hAnsi="Times New Roman" w:eastAsia="Arial"/>
          <w:b/>
          <w:lang w:eastAsia="ru-RU"/>
        </w:rPr>
        <w:t xml:space="preserve">ДОГОВОР № </w:t>
      </w:r>
      <w:r>
        <w:rPr>
          <w:rFonts w:ascii="Times New Roman" w:hAnsi="Times New Roman" w:eastAsia="Arial"/>
          <w:b/>
          <w:bCs/>
          <w:lang w:eastAsia="ru-RU"/>
        </w:rPr>
      </w:r>
      <w:r/>
    </w:p>
    <w:p>
      <w:pPr>
        <w:pStyle w:val="708"/>
        <w:ind w:firstLine="540"/>
        <w:jc w:val="center"/>
        <w:spacing w:after="0" w:line="240" w:lineRule="auto"/>
        <w:widowControl w:val="off"/>
        <w:rPr>
          <w:rFonts w:ascii="Times New Roman" w:hAnsi="Times New Roman" w:eastAsia="Arial"/>
          <w:b/>
          <w:bCs/>
          <w:lang w:eastAsia="ru-RU"/>
        </w:rPr>
      </w:pPr>
      <w:r>
        <w:rPr>
          <w:rFonts w:ascii="Times New Roman" w:hAnsi="Times New Roman" w:eastAsia="Arial"/>
          <w:b/>
          <w:lang w:eastAsia="ru-RU"/>
        </w:rPr>
        <w:t xml:space="preserve">на </w:t>
      </w:r>
      <w:r>
        <w:rPr>
          <w:rFonts w:ascii="Times New Roman" w:hAnsi="Times New Roman" w:eastAsia="Arial"/>
          <w:b/>
          <w:bCs/>
          <w:lang w:eastAsia="ru-RU"/>
        </w:rPr>
        <w:t xml:space="preserve">поставку продуктов питания (молочная продукция)</w:t>
      </w:r>
      <w:r/>
    </w:p>
    <w:p>
      <w:pPr>
        <w:pStyle w:val="708"/>
        <w:ind w:firstLine="540"/>
        <w:jc w:val="center"/>
        <w:spacing w:after="0" w:line="240" w:lineRule="auto"/>
        <w:widowControl w:val="off"/>
        <w:rPr>
          <w:rFonts w:ascii="Times New Roman" w:hAnsi="Times New Roman" w:eastAsia="Arial"/>
          <w:b/>
          <w:bCs/>
          <w:lang w:eastAsia="ru-RU"/>
        </w:rPr>
      </w:pPr>
      <w:r>
        <w:rPr>
          <w:rFonts w:ascii="Times New Roman" w:hAnsi="Times New Roman" w:eastAsia="Arial"/>
          <w:b/>
          <w:bCs/>
          <w:lang w:eastAsia="ru-RU"/>
        </w:rPr>
        <w:t xml:space="preserve">ИКЗ: </w:t>
      </w:r>
      <w:r/>
    </w:p>
    <w:p>
      <w:pPr>
        <w:pStyle w:val="708"/>
        <w:ind w:firstLine="540"/>
        <w:jc w:val="center"/>
        <w:spacing w:after="0" w:line="240" w:lineRule="auto"/>
        <w:widowControl w:val="off"/>
        <w:rPr>
          <w:rFonts w:ascii="Times New Roman" w:hAnsi="Times New Roman" w:eastAsia="Arial"/>
          <w:b/>
          <w:bCs/>
          <w:lang w:eastAsia="ru-RU"/>
        </w:rPr>
      </w:pPr>
      <w:r>
        <w:rPr>
          <w:rFonts w:ascii="Times New Roman" w:hAnsi="Times New Roman" w:eastAsia="Arial"/>
          <w:b/>
          <w:bCs/>
          <w:lang w:eastAsia="ru-RU"/>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785"/>
        <w:gridCol w:w="4786"/>
      </w:tblGrid>
      <w:tr>
        <w:trPr/>
        <w:tc>
          <w:tcPr>
            <w:tcBorders>
              <w:top w:val="none" w:color="000000" w:sz="0" w:space="0"/>
              <w:left w:val="none" w:color="000000" w:sz="0" w:space="0"/>
              <w:bottom w:val="none" w:color="000000" w:sz="0" w:space="0"/>
              <w:right w:val="none" w:color="000000" w:sz="0" w:space="0"/>
            </w:tcBorders>
            <w:tcW w:w="4785" w:type="dxa"/>
            <w:vAlign w:val="top"/>
            <w:textDirection w:val="lrTb"/>
            <w:noWrap w:val="false"/>
          </w:tcPr>
          <w:p>
            <w:pPr>
              <w:pStyle w:val="708"/>
              <w:spacing w:after="0" w:line="240" w:lineRule="auto"/>
              <w:widowControl w:val="off"/>
              <w:rPr>
                <w:rFonts w:ascii="Times New Roman" w:hAnsi="Times New Roman" w:eastAsia="Arial"/>
                <w:b/>
                <w:lang w:eastAsia="ru-RU"/>
              </w:rPr>
            </w:pPr>
            <w:r>
              <w:rPr>
                <w:rFonts w:ascii="Times New Roman" w:hAnsi="Times New Roman" w:eastAsia="Times New Roman"/>
                <w:lang w:eastAsia="ar-SA"/>
              </w:rPr>
              <w:t xml:space="preserve">г. Муром</w:t>
            </w:r>
            <w:r>
              <w:rPr>
                <w:rFonts w:ascii="Times New Roman" w:hAnsi="Times New Roman" w:eastAsia="Arial"/>
                <w:b/>
                <w:lang w:eastAsia="ru-RU"/>
              </w:rPr>
            </w:r>
            <w:r/>
          </w:p>
        </w:tc>
        <w:tc>
          <w:tcPr>
            <w:tcBorders>
              <w:top w:val="none" w:color="000000" w:sz="0" w:space="0"/>
              <w:left w:val="none" w:color="000000" w:sz="0" w:space="0"/>
              <w:bottom w:val="none" w:color="000000" w:sz="0" w:space="0"/>
              <w:right w:val="none" w:color="000000" w:sz="0" w:space="0"/>
            </w:tcBorders>
            <w:tcW w:w="4786" w:type="dxa"/>
            <w:vAlign w:val="top"/>
            <w:textDirection w:val="lrTb"/>
            <w:noWrap w:val="false"/>
          </w:tcPr>
          <w:p>
            <w:pPr>
              <w:pStyle w:val="708"/>
              <w:jc w:val="right"/>
              <w:spacing w:after="0" w:line="240" w:lineRule="auto"/>
              <w:widowControl w:val="off"/>
              <w:rPr>
                <w:rFonts w:ascii="Times New Roman" w:hAnsi="Times New Roman" w:eastAsia="Arial"/>
                <w:b/>
                <w:lang w:eastAsia="ru-RU"/>
              </w:rPr>
            </w:pPr>
            <w:r>
              <w:rPr>
                <w:rFonts w:ascii="Times New Roman" w:hAnsi="Times New Roman" w:eastAsia="Times New Roman"/>
                <w:lang w:eastAsia="ar-SA"/>
              </w:rPr>
              <w:t xml:space="preserve">«____» ___________2023 года</w:t>
            </w:r>
            <w:r>
              <w:rPr>
                <w:rFonts w:ascii="Times New Roman" w:hAnsi="Times New Roman" w:eastAsia="Arial"/>
                <w:b/>
                <w:lang w:eastAsia="ru-RU"/>
              </w:rPr>
            </w:r>
            <w:r/>
          </w:p>
        </w:tc>
      </w:tr>
    </w:tbl>
    <w:p>
      <w:pPr>
        <w:pStyle w:val="708"/>
        <w:ind w:firstLine="540"/>
        <w:jc w:val="center"/>
        <w:spacing w:after="0" w:line="240" w:lineRule="auto"/>
        <w:widowControl w:val="off"/>
        <w:rPr>
          <w:rFonts w:ascii="Times New Roman" w:hAnsi="Times New Roman" w:eastAsia="Arial"/>
          <w:b/>
          <w:lang w:eastAsia="ru-RU"/>
        </w:rPr>
      </w:pPr>
      <w:r>
        <w:rPr>
          <w:rFonts w:ascii="Times New Roman" w:hAnsi="Times New Roman" w:eastAsia="Arial"/>
          <w:b/>
          <w:lang w:eastAsia="ru-RU"/>
        </w:rPr>
      </w:r>
      <w:r/>
    </w:p>
    <w:p>
      <w:pPr>
        <w:pStyle w:val="708"/>
        <w:ind w:firstLine="567"/>
        <w:jc w:val="both"/>
        <w:spacing w:after="0" w:line="240" w:lineRule="auto"/>
        <w:shd w:val="clear" w:color="auto" w:fill="ffffff"/>
        <w:rPr>
          <w:rFonts w:ascii="Times New Roman" w:hAnsi="Times New Roman" w:eastAsia="Arial"/>
          <w:lang w:eastAsia="ru-RU"/>
        </w:rPr>
      </w:pPr>
      <w:r>
        <w:rPr>
          <w:rFonts w:ascii="Times New Roman" w:hAnsi="Times New Roman" w:eastAsia="Times New Roman"/>
          <w:b/>
        </w:rPr>
        <w:t xml:space="preserve">Общество с ограниченной ответственностью «АЭРАТОР» (далее также – ООО «АЭРАТОР»), </w:t>
      </w:r>
      <w:r>
        <w:rPr>
          <w:rFonts w:ascii="Times New Roman" w:hAnsi="Times New Roman" w:eastAsia="Times New Roman"/>
        </w:rPr>
        <w:t xml:space="preserve">именуемое в дальнейшем «Заказчик», в лице директора Нюхаловой Елены Николаевны, действующего на основании Устава, с одной стороны </w:t>
      </w:r>
      <w:r>
        <w:rPr>
          <w:rFonts w:ascii="Times New Roman" w:hAnsi="Times New Roman" w:eastAsia="Arial"/>
          <w:color w:val="000000"/>
          <w:lang w:eastAsia="ru-RU"/>
        </w:rPr>
        <w:t xml:space="preserve">и _________________</w:t>
      </w:r>
      <w:r>
        <w:rPr>
          <w:rFonts w:ascii="Times New Roman" w:hAnsi="Times New Roman" w:eastAsia="Arial"/>
          <w:color w:val="000000"/>
          <w:vertAlign w:val="superscript"/>
          <w:lang w:eastAsia="ru-RU"/>
        </w:rPr>
        <w:t xml:space="preserve"> </w:t>
      </w:r>
      <w:r>
        <w:rPr>
          <w:rFonts w:ascii="Times New Roman" w:hAnsi="Times New Roman" w:eastAsia="Arial"/>
          <w:color w:val="000000"/>
          <w:lang w:eastAsia="ru-RU"/>
        </w:rPr>
        <w:t xml:space="preserve">, именуемый в дальнейшем "Поставщик", в лице _____________</w:t>
      </w:r>
      <w:r>
        <w:rPr>
          <w:rFonts w:ascii="Times New Roman" w:hAnsi="Times New Roman" w:eastAsia="Arial"/>
          <w:color w:val="000000"/>
          <w:vertAlign w:val="superscript"/>
          <w:lang w:eastAsia="ru-RU"/>
        </w:rPr>
        <w:t xml:space="preserve"> </w:t>
      </w:r>
      <w:r>
        <w:rPr>
          <w:rFonts w:ascii="Times New Roman" w:hAnsi="Times New Roman" w:eastAsia="Arial"/>
          <w:color w:val="000000"/>
          <w:lang w:eastAsia="ru-RU"/>
        </w:rPr>
        <w:t xml:space="preserve">, действующего на основании ______________</w:t>
      </w:r>
      <w:r>
        <w:rPr>
          <w:rFonts w:ascii="Times New Roman" w:hAnsi="Times New Roman" w:eastAsia="Arial"/>
          <w:color w:val="000000"/>
          <w:vertAlign w:val="superscript"/>
          <w:lang w:eastAsia="ru-RU"/>
        </w:rPr>
        <w:t xml:space="preserve"> </w:t>
      </w:r>
      <w:r>
        <w:rPr>
          <w:rFonts w:ascii="Times New Roman" w:hAnsi="Times New Roman" w:eastAsia="Arial"/>
          <w:color w:val="000000"/>
          <w:lang w:eastAsia="ru-RU"/>
        </w:rPr>
        <w:t xml:space="preserve">, с другой стороны, вместе именуемые в дальнейшем "Стороны", на основании ____________</w:t>
      </w:r>
      <w:r>
        <w:rPr>
          <w:rFonts w:ascii="Times New Roman" w:hAnsi="Times New Roman" w:eastAsia="Arial"/>
          <w:color w:val="000000"/>
          <w:vertAlign w:val="superscript"/>
          <w:lang w:eastAsia="ru-RU"/>
        </w:rPr>
        <w:t xml:space="preserve"> </w:t>
      </w:r>
      <w:r>
        <w:rPr>
          <w:rFonts w:ascii="Times New Roman" w:hAnsi="Times New Roman" w:eastAsia="Arial"/>
          <w:color w:val="000000"/>
          <w:lang w:eastAsia="ru-RU"/>
        </w:rPr>
        <w:t xml:space="preserve">от __ _______ 20_г. N ____ и в соответствии с </w:t>
      </w:r>
      <w:r>
        <w:rPr>
          <w:rFonts w:ascii="Times New Roman" w:hAnsi="Times New Roman" w:eastAsia="Times New Roman"/>
        </w:rPr>
        <w:t xml:space="preserve">Федерального закона от 18 июля 2011 года № 223-ФЗ «О закупках товаров, работ, услуг отдельными видами юридических лиц», заключили настоящий Договор (далее «Договор») о нижеследующем:</w:t>
      </w:r>
      <w:r>
        <w:rPr>
          <w:rFonts w:ascii="Times New Roman" w:hAnsi="Times New Roman" w:eastAsia="Arial"/>
          <w:lang w:eastAsia="ru-RU"/>
        </w:rPr>
        <w:t xml:space="preserve">                                      </w:t>
      </w:r>
      <w:r/>
    </w:p>
    <w:p>
      <w:pPr>
        <w:pStyle w:val="708"/>
        <w:ind w:firstLine="567"/>
        <w:jc w:val="center"/>
        <w:spacing w:after="0" w:line="240" w:lineRule="auto"/>
        <w:widowControl w:val="off"/>
        <w:rPr>
          <w:rFonts w:ascii="Times New Roman" w:hAnsi="Times New Roman" w:eastAsia="Times New Roman"/>
          <w:b/>
          <w:lang w:eastAsia="ar-SA"/>
        </w:rPr>
      </w:pPr>
      <w:r>
        <w:rPr>
          <w:rFonts w:ascii="Times New Roman" w:hAnsi="Times New Roman" w:eastAsia="Times New Roman"/>
          <w:b/>
          <w:lang w:eastAsia="ar-SA"/>
        </w:rPr>
        <w:t xml:space="preserve">1. Предмет договора</w:t>
      </w:r>
      <w:r/>
    </w:p>
    <w:p>
      <w:pPr>
        <w:pStyle w:val="708"/>
        <w:ind w:firstLine="567"/>
        <w:jc w:val="both"/>
        <w:spacing w:after="0" w:line="240" w:lineRule="auto"/>
        <w:tabs>
          <w:tab w:val="left" w:pos="9060" w:leader="dot"/>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1.1.  Поставщик обязуется поставить Заказчику товар: </w:t>
      </w:r>
      <w:r>
        <w:rPr>
          <w:rFonts w:ascii="Times New Roman" w:hAnsi="Times New Roman" w:eastAsia="Times New Roman"/>
          <w:b/>
          <w:bCs/>
          <w:color w:val="000000"/>
          <w:lang w:eastAsia="ru-RU"/>
        </w:rPr>
        <w:t xml:space="preserve">продукты питания (молочная продукция)</w:t>
      </w:r>
      <w:r>
        <w:rPr>
          <w:rFonts w:ascii="Times New Roman" w:hAnsi="Times New Roman" w:eastAsia="Times New Roman"/>
          <w:color w:val="000000"/>
          <w:lang w:eastAsia="ru-RU"/>
        </w:rPr>
        <w:t xml:space="preserve"> в количестве, ассортименте и с характеристиками, указанными в заявке Заказчика, а Заказчик обязуется принять и оплатить указанный товар в порядке и сроки, установленные настоящим договором. </w:t>
      </w:r>
      <w:r/>
    </w:p>
    <w:p>
      <w:pPr>
        <w:pStyle w:val="708"/>
        <w:ind w:firstLine="567"/>
        <w:jc w:val="both"/>
        <w:spacing w:after="0" w:line="240" w:lineRule="auto"/>
        <w:tabs>
          <w:tab w:val="left" w:pos="9060" w:leader="dot"/>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1.2. Срок поставки товара: товар поставляется ежедневно, отдельными партиями с момента заключения договора, но не ранее 01.08.2023 г. и до </w:t>
      </w:r>
      <w:r>
        <w:rPr>
          <w:rFonts w:ascii="Times New Roman" w:hAnsi="Times New Roman" w:eastAsia="Times New Roman"/>
          <w:b/>
          <w:color w:val="000000"/>
          <w:lang w:eastAsia="ru-RU"/>
        </w:rPr>
        <w:t xml:space="preserve">31.12.2023</w:t>
      </w:r>
      <w:r>
        <w:rPr>
          <w:rFonts w:ascii="Times New Roman" w:hAnsi="Times New Roman" w:eastAsia="Times New Roman"/>
          <w:color w:val="000000"/>
          <w:lang w:eastAsia="ru-RU"/>
        </w:rPr>
        <w:t xml:space="preserve"> г., по заявкам Заказчика.</w:t>
      </w:r>
      <w:r/>
    </w:p>
    <w:p>
      <w:pPr>
        <w:pStyle w:val="708"/>
        <w:ind w:firstLine="567"/>
        <w:jc w:val="both"/>
        <w:spacing w:after="0" w:line="240" w:lineRule="auto"/>
        <w:widowControl w:val="off"/>
        <w:tabs>
          <w:tab w:val="left" w:pos="142" w:leader="none"/>
          <w:tab w:val="left" w:pos="612" w:leader="none"/>
        </w:tabs>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     1.3. Идентификационный код закупки: </w:t>
      </w:r>
      <w:r>
        <w:rPr>
          <w:rFonts w:ascii="Times New Roman" w:hAnsi="Times New Roman" w:eastAsia="Times New Roman"/>
          <w:sz w:val="24"/>
          <w:szCs w:val="24"/>
          <w:lang w:eastAsia="ru-RU"/>
        </w:rPr>
      </w:r>
      <w:r/>
    </w:p>
    <w:p>
      <w:pPr>
        <w:pStyle w:val="708"/>
        <w:ind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1.4.  Поставка осуществляется в городе Муром Владимирской области </w:t>
      </w:r>
      <w:r>
        <w:rPr>
          <w:rFonts w:ascii="Times New Roman" w:hAnsi="Times New Roman" w:eastAsia="Times New Roman"/>
          <w:u w:val="single"/>
          <w:lang w:eastAsia="ru-RU"/>
        </w:rPr>
        <w:t xml:space="preserve">по адресам, указанным в заявке</w:t>
      </w:r>
      <w:r>
        <w:rPr>
          <w:rFonts w:ascii="Times New Roman" w:hAnsi="Times New Roman" w:eastAsia="Times New Roman"/>
          <w:lang w:eastAsia="ru-RU"/>
        </w:rPr>
        <w:t xml:space="preserve">, в течение 1 (одного) рабочего дня, следующего за днем подачи заявки Заказчиком. </w:t>
      </w:r>
      <w:r/>
    </w:p>
    <w:p>
      <w:pPr>
        <w:pStyle w:val="708"/>
        <w:ind w:firstLine="567"/>
        <w:jc w:val="both"/>
        <w:spacing w:after="0" w:line="240" w:lineRule="auto"/>
        <w:rPr>
          <w:rFonts w:ascii="Times New Roman" w:hAnsi="Times New Roman" w:eastAsia="Times New Roman"/>
          <w:sz w:val="20"/>
          <w:szCs w:val="20"/>
          <w:lang w:eastAsia="ru-RU"/>
        </w:rPr>
      </w:pPr>
      <w:r>
        <w:rPr>
          <w:rFonts w:ascii="Times New Roman" w:hAnsi="Times New Roman" w:eastAsia="Times New Roman"/>
          <w:lang w:eastAsia="ru-RU"/>
        </w:rPr>
        <w:t xml:space="preserve">В случае необходимости поставка и выгрузка товара должна осуществляться Поставщиком на объектах Заказчика по адресам, указанным в заявке. </w:t>
      </w:r>
      <w:r>
        <w:rPr>
          <w:rFonts w:ascii="Times New Roman" w:hAnsi="Times New Roman" w:eastAsia="Times New Roman"/>
          <w:sz w:val="20"/>
          <w:szCs w:val="20"/>
          <w:lang w:eastAsia="ru-RU"/>
        </w:rPr>
      </w:r>
      <w:r/>
    </w:p>
    <w:p>
      <w:pPr>
        <w:pStyle w:val="708"/>
        <w:ind w:firstLine="567"/>
        <w:jc w:val="both"/>
        <w:spacing w:after="0" w:line="240" w:lineRule="auto"/>
        <w:tabs>
          <w:tab w:val="left" w:pos="9060" w:leader="dot"/>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1.5.   Оплата товара производится за счет собственных средств Заказчика.</w:t>
      </w:r>
      <w:r/>
    </w:p>
    <w:p>
      <w:pPr>
        <w:pStyle w:val="708"/>
        <w:ind w:firstLine="567"/>
        <w:jc w:val="both"/>
        <w:spacing w:after="0" w:line="240" w:lineRule="auto"/>
        <w:rPr>
          <w:rFonts w:ascii="Times New Roman" w:hAnsi="Times New Roman" w:eastAsia="Arial"/>
          <w:lang w:eastAsia="ru-RU"/>
        </w:rPr>
        <w:outlineLvl w:val="2"/>
      </w:pPr>
      <w:r>
        <w:rPr>
          <w:rFonts w:ascii="Times New Roman" w:hAnsi="Times New Roman" w:eastAsia="Arial"/>
          <w:lang w:eastAsia="ru-RU"/>
        </w:rPr>
        <w:t xml:space="preserve">1.6. При исполнении договора по согласованию Заказчика с Поставщиком допуска</w:t>
      </w:r>
      <w:r>
        <w:rPr>
          <w:rFonts w:ascii="Times New Roman" w:hAnsi="Times New Roman" w:eastAsia="Arial"/>
          <w:lang w:eastAsia="ru-RU"/>
        </w:rPr>
        <w:t xml:space="preserve">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заявке Заказчика.</w:t>
      </w:r>
      <w:r/>
    </w:p>
    <w:p>
      <w:pPr>
        <w:pStyle w:val="708"/>
        <w:ind w:firstLine="56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2. Качество товара. Порядок поставки товара.</w:t>
      </w:r>
      <w:r/>
    </w:p>
    <w:p>
      <w:pPr>
        <w:pStyle w:val="708"/>
        <w:ind w:firstLine="567"/>
        <w:jc w:val="both"/>
        <w:spacing w:after="0" w:line="240" w:lineRule="auto"/>
        <w:rPr>
          <w:rFonts w:ascii="Times New Roman" w:hAnsi="Times New Roman" w:eastAsia="Times New Roman"/>
          <w:sz w:val="20"/>
          <w:szCs w:val="20"/>
          <w:lang w:eastAsia="ru-RU"/>
        </w:rPr>
      </w:pPr>
      <w:r>
        <w:rPr>
          <w:rFonts w:ascii="Times New Roman" w:hAnsi="Times New Roman" w:eastAsia="Times New Roman"/>
          <w:lang w:eastAsia="ru-RU"/>
        </w:rPr>
        <w:t xml:space="preserve">2.1. Качество товара и условия его транспортировки должны соответствовать требованиям договора, соответствующим нормативам, стандартам,</w:t>
      </w:r>
      <w:r>
        <w:rPr>
          <w:rFonts w:ascii="Times New Roman" w:hAnsi="Times New Roman" w:eastAsia="Times New Roman"/>
          <w:lang w:eastAsia="ru-RU"/>
        </w:rPr>
        <w:t xml:space="preserve"> санитарно-эпидемиологическим правилам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w:t>
      </w:r>
      <w:r>
        <w:rPr>
          <w:rFonts w:ascii="Times New Roman" w:hAnsi="Times New Roman" w:eastAsia="Times New Roman"/>
          <w:sz w:val="20"/>
          <w:szCs w:val="20"/>
          <w:lang w:eastAsia="ru-RU"/>
        </w:rPr>
      </w:r>
      <w:r/>
    </w:p>
    <w:p>
      <w:pPr>
        <w:pStyle w:val="708"/>
        <w:ind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2.2. Поставка товара осуществляется в соответствии с график</w:t>
      </w:r>
      <w:r>
        <w:rPr>
          <w:rFonts w:ascii="Times New Roman" w:hAnsi="Times New Roman" w:eastAsia="Times New Roman"/>
          <w:lang w:eastAsia="ru-RU"/>
        </w:rPr>
        <w:t xml:space="preserve">ом поставки (приложение № 2 к Договору) и заявками, составленными в произвольной форме, являющимися неотъемлемой частью договора. Заявка должна содержать информацию о наименовании и количестве Товара, а также дату поставки товара в соответствии с графиком.</w:t>
      </w:r>
      <w:r/>
    </w:p>
    <w:p>
      <w:pPr>
        <w:pStyle w:val="708"/>
        <w:ind w:firstLine="56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Заявки передаются не позднее, чем за 2 (два) рабочих дня и корректируются за 1 (один) рабочий день до 13.00 ближайшей даты ука</w:t>
      </w:r>
      <w:r>
        <w:rPr>
          <w:rFonts w:ascii="Times New Roman" w:hAnsi="Times New Roman" w:eastAsia="Times New Roman"/>
          <w:lang w:eastAsia="ru-RU"/>
        </w:rPr>
        <w:t xml:space="preserve">занной в графике поставки Товара. Заявки принимаются по телефону указанному в реквизитах Поставщика, а так же, в обязательном порядке дублируются по электронной почте на электронный адрес Поставщика, указанный в реквизитах сторон. Заявка считается направле</w:t>
      </w:r>
      <w:r>
        <w:rPr>
          <w:rFonts w:ascii="Times New Roman" w:hAnsi="Times New Roman" w:eastAsia="Times New Roman"/>
          <w:lang w:eastAsia="ru-RU"/>
        </w:rPr>
        <w:t xml:space="preserve">нной по электронной почте только в том случае, если отправлена на электронный адрес Поставщика, указанный в договоре, и направлена с электронного адреса Заказчика, указанного в договоре. Заявки принимаются с 07:30 до 13:00 по московскому времени ежедневно.</w:t>
      </w:r>
      <w:r/>
    </w:p>
    <w:p>
      <w:pPr>
        <w:pStyle w:val="708"/>
        <w:ind w:firstLine="56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Если в течение 2 (двух) часов с момента подачи заявки по электронной почте или с </w:t>
      </w:r>
      <w:r>
        <w:rPr>
          <w:rFonts w:ascii="Times New Roman" w:hAnsi="Times New Roman" w:eastAsia="Times New Roman"/>
          <w:lang w:eastAsia="ru-RU"/>
        </w:rPr>
        <w:t xml:space="preserve">момента подачи заявки по телефону, в зависимости от того, какое из событий наступило позже, Поставщик не представил мотивированный отказ или не направил Заказчику запрос об уточнении информации по заявке, заявка считается принятой к исполнению Поставщиком.</w:t>
      </w:r>
      <w:r/>
    </w:p>
    <w:p>
      <w:pPr>
        <w:pStyle w:val="708"/>
        <w:ind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По предварительному согласованию сторон Заказчик может осуществить выборку Товара по адресу, согласуемому сторонами в графике поставки, </w:t>
      </w:r>
      <w:r>
        <w:rPr>
          <w:rFonts w:ascii="Times New Roman" w:hAnsi="Times New Roman" w:eastAsia="Times New Roman"/>
          <w:lang w:eastAsia="ru-RU"/>
        </w:rPr>
        <w:t xml:space="preserve">при условии, что Заказчик в заявке указал необходимость получения указанного Товара путем выборки. В случае выборки Заказчик должен согласовать с Поставщиком время выборки не позднее, чем за 12 (двенадцать) часов до даты поставки в соответствии с графиком.</w:t>
      </w:r>
      <w:r>
        <w:rPr>
          <w:rFonts w:ascii="Times New Roman" w:hAnsi="Times New Roman" w:eastAsia="Times New Roman"/>
          <w:sz w:val="20"/>
          <w:szCs w:val="20"/>
          <w:lang w:eastAsia="ru-RU"/>
        </w:rPr>
      </w:r>
      <w:r/>
    </w:p>
    <w:p>
      <w:pPr>
        <w:pStyle w:val="708"/>
        <w:ind w:firstLine="56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2.3. Поставщик обяз</w:t>
      </w:r>
      <w:r>
        <w:rPr>
          <w:rFonts w:ascii="Times New Roman" w:hAnsi="Times New Roman" w:eastAsia="Times New Roman"/>
          <w:lang w:eastAsia="ru-RU"/>
        </w:rPr>
        <w:t xml:space="preserve">уется подготовить товар в соответствии с требованиями Заказчика, изложенными в заявке. Товар должен поставляться в фирменной упаковке, должен иметь необходимые маркировки, инструкции и нанесенную на этикетках или ярлыках либо листках-вкладышах упакованного</w:t>
      </w:r>
      <w:r>
        <w:rPr>
          <w:rFonts w:ascii="Times New Roman" w:hAnsi="Times New Roman" w:eastAsia="Times New Roman"/>
          <w:lang w:eastAsia="ru-RU"/>
        </w:rPr>
        <w:t xml:space="preserve"> товара информацию, предусмотренную действующим законодательством на русском языке, а также наклейки и пломбы, если такие требования предъявляются действующим законодательством Российской Федерации к данному виду товара. Маркировка Товара должна содержать:</w:t>
      </w:r>
      <w:r/>
    </w:p>
    <w:p>
      <w:pPr>
        <w:pStyle w:val="708"/>
        <w:ind w:left="-426"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наименование изделия;</w:t>
      </w:r>
      <w:r>
        <w:rPr>
          <w:rFonts w:ascii="Times New Roman" w:hAnsi="Times New Roman" w:eastAsia="Times New Roman"/>
          <w:sz w:val="20"/>
          <w:szCs w:val="20"/>
          <w:lang w:eastAsia="ru-RU"/>
        </w:rPr>
      </w:r>
      <w:r/>
    </w:p>
    <w:p>
      <w:pPr>
        <w:pStyle w:val="708"/>
        <w:ind w:left="-426"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ГОСТ, ТУ, сорт;</w:t>
      </w:r>
      <w:r>
        <w:rPr>
          <w:rFonts w:ascii="Times New Roman" w:hAnsi="Times New Roman" w:eastAsia="Times New Roman"/>
          <w:sz w:val="20"/>
          <w:szCs w:val="20"/>
          <w:lang w:eastAsia="ru-RU"/>
        </w:rPr>
      </w:r>
      <w:r/>
    </w:p>
    <w:p>
      <w:pPr>
        <w:pStyle w:val="708"/>
        <w:ind w:left="-426"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наименование фирмы-изготовителя;</w:t>
      </w:r>
      <w:r>
        <w:rPr>
          <w:rFonts w:ascii="Times New Roman" w:hAnsi="Times New Roman" w:eastAsia="Times New Roman"/>
          <w:sz w:val="20"/>
          <w:szCs w:val="20"/>
          <w:lang w:eastAsia="ru-RU"/>
        </w:rPr>
      </w:r>
      <w:r/>
    </w:p>
    <w:p>
      <w:pPr>
        <w:pStyle w:val="708"/>
        <w:ind w:left="-426"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юридический адрес изготовителя;</w:t>
      </w:r>
      <w:r>
        <w:rPr>
          <w:rFonts w:ascii="Times New Roman" w:hAnsi="Times New Roman" w:eastAsia="Times New Roman"/>
          <w:sz w:val="20"/>
          <w:szCs w:val="20"/>
          <w:lang w:eastAsia="ru-RU"/>
        </w:rPr>
      </w:r>
      <w:r/>
    </w:p>
    <w:p>
      <w:pPr>
        <w:pStyle w:val="708"/>
        <w:ind w:left="-426" w:firstLine="567"/>
        <w:jc w:val="both"/>
        <w:spacing w:after="0" w:line="240" w:lineRule="auto"/>
        <w:widowControl w:val="off"/>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дату выпуска;</w:t>
      </w:r>
      <w:r>
        <w:rPr>
          <w:rFonts w:ascii="Times New Roman" w:hAnsi="Times New Roman" w:eastAsia="Times New Roman"/>
          <w:sz w:val="20"/>
          <w:szCs w:val="20"/>
          <w:lang w:eastAsia="ru-RU"/>
        </w:rPr>
      </w:r>
      <w:r/>
    </w:p>
    <w:p>
      <w:pPr>
        <w:pStyle w:val="708"/>
        <w:ind w:left="-426" w:firstLine="567"/>
        <w:jc w:val="both"/>
        <w:spacing w:after="0" w:line="240" w:lineRule="auto"/>
        <w:rPr>
          <w:rFonts w:ascii="Times New Roman" w:hAnsi="Times New Roman" w:eastAsia="Times New Roman"/>
          <w:sz w:val="20"/>
          <w:szCs w:val="20"/>
          <w:lang w:eastAsia="ru-RU"/>
        </w:rPr>
      </w:pPr>
      <w:r>
        <w:rPr>
          <w:rFonts w:ascii="Times New Roman" w:hAnsi="Times New Roman" w:eastAsia="Times New Roman"/>
          <w:lang w:eastAsia="ru-RU"/>
        </w:rPr>
        <w:t xml:space="preserve">-</w:t>
        <w:tab/>
        <w:t xml:space="preserve">остаточный срок годности Товара.</w:t>
      </w:r>
      <w:r>
        <w:rPr>
          <w:rFonts w:ascii="Times New Roman" w:hAnsi="Times New Roman" w:eastAsia="Times New Roman"/>
          <w:sz w:val="20"/>
          <w:szCs w:val="20"/>
          <w:lang w:eastAsia="ru-RU"/>
        </w:rPr>
      </w:r>
      <w:r/>
    </w:p>
    <w:p>
      <w:pPr>
        <w:pStyle w:val="708"/>
        <w:ind w:left="-426" w:firstLine="567"/>
        <w:jc w:val="both"/>
        <w:spacing w:after="0" w:line="240" w:lineRule="auto"/>
        <w:rPr>
          <w:rFonts w:ascii="Times New Roman" w:hAnsi="Times New Roman" w:eastAsia="Arial"/>
          <w:lang w:eastAsia="ru-RU"/>
        </w:rPr>
      </w:pPr>
      <w:r>
        <w:rPr>
          <w:rFonts w:ascii="Times New Roman" w:hAnsi="Times New Roman" w:eastAsia="Arial"/>
          <w:lang w:eastAsia="ru-RU"/>
        </w:rPr>
        <w:t xml:space="preserve">2.4. Товар должен отвечат</w:t>
      </w:r>
      <w:r>
        <w:rPr>
          <w:rFonts w:ascii="Times New Roman" w:hAnsi="Times New Roman" w:eastAsia="Arial"/>
          <w:lang w:eastAsia="ru-RU"/>
        </w:rPr>
        <w:t xml:space="preserve">ь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к товару.</w:t>
      </w:r>
      <w:r/>
    </w:p>
    <w:p>
      <w:pPr>
        <w:pStyle w:val="708"/>
        <w:ind w:left="-426" w:firstLine="567"/>
        <w:jc w:val="both"/>
        <w:spacing w:after="0" w:line="240" w:lineRule="auto"/>
        <w:rPr>
          <w:rFonts w:ascii="Times New Roman" w:hAnsi="Times New Roman" w:eastAsia="Arial"/>
          <w:lang w:eastAsia="ru-RU"/>
        </w:rPr>
      </w:pPr>
      <w:r>
        <w:rPr>
          <w:rFonts w:ascii="Times New Roman" w:hAnsi="Times New Roman" w:eastAsia="Arial"/>
          <w:lang w:eastAsia="ru-RU"/>
        </w:rPr>
        <w:t xml:space="preserve">2.5. Поставщик должен  обеспечить упаковку Товара, способную предотвратить его повреждение или порчу во время погрузки, перевозки к конечному пункту назначения с учетом перегрузок и его длительного хранения. Упаковка (тара) Товара должна полностью обеспечи</w:t>
      </w:r>
      <w:r>
        <w:rPr>
          <w:rFonts w:ascii="Times New Roman" w:hAnsi="Times New Roman" w:eastAsia="Arial"/>
          <w:lang w:eastAsia="ru-RU"/>
        </w:rPr>
        <w:t xml:space="preserve">вать условия транспортировки, предъявляемые к данному виду Товара, а также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w:t>
      </w:r>
      <w:r>
        <w:rPr>
          <w:rFonts w:ascii="Times New Roman" w:hAnsi="Times New Roman" w:eastAsia="Arial"/>
          <w:lang w:eastAsia="ru-RU"/>
        </w:rPr>
        <w:t xml:space="preserve">содержащегося в ней товара, дату выпуска и срок годности товара (опись, упаковочные ярлыки или листы), если иные требования к упаковке (таре) не предусмотрены действующим законодательством. При передаче товара в упаковке (таре), не обеспечивающей возможнос</w:t>
      </w:r>
      <w:r>
        <w:rPr>
          <w:rFonts w:ascii="Times New Roman" w:hAnsi="Times New Roman" w:eastAsia="Arial"/>
          <w:lang w:eastAsia="ru-RU"/>
        </w:rPr>
        <w:t xml:space="preserve">ть его хранения, Заказчик вправе отказаться от принятия и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2.6. Риск случайной гибели или случайного повреждения товара до его передачи Заказчику лежит на Поставщике.</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2.7. Досрочная поставка Товара возможна только по согласованию Сторон.</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2.8. Фактической датой поставки считается дата подписания товарно-транспортной накладной Заказчиком.</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2.9.</w:t>
        <w:tab/>
        <w:t xml:space="preserve">Остаточный срок годности Товара должен составлять не менее 80 процентов с момента подписания товарно-транспортной накладной на поставленный Товар/партию Товара.</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2.10. При поставке Товара Поставщик предоставляет Заказчику:</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w:t>
        <w:tab/>
        <w:t xml:space="preserve">документы о сертификации Товара (оригиналы либо надлежащим образом заверенные копии, сертификатов безопасности, сертификаты (или декларации) соответствия и т. д.);</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w:t>
        <w:tab/>
        <w:t xml:space="preserve">счет, счет-фактуру, выставленные Заказчику, с подлинными подписями и печатью;</w:t>
      </w:r>
      <w:r/>
    </w:p>
    <w:p>
      <w:pPr>
        <w:pStyle w:val="708"/>
        <w:ind w:left="-426" w:firstLine="567"/>
        <w:jc w:val="both"/>
        <w:spacing w:after="0" w:line="240" w:lineRule="auto"/>
        <w:rPr>
          <w:rFonts w:ascii="Times New Roman" w:hAnsi="Times New Roman"/>
          <w:lang w:eastAsia="ru-RU"/>
        </w:rPr>
      </w:pPr>
      <w:r>
        <w:rPr>
          <w:rFonts w:ascii="Times New Roman" w:hAnsi="Times New Roman"/>
          <w:lang w:eastAsia="ru-RU"/>
        </w:rPr>
        <w:t xml:space="preserve">-</w:t>
        <w:tab/>
        <w:t xml:space="preserve">товарно-транспортная накладная в двух экземплярах (один экземпляр для Заказчика и один экземпляр для Поставщика) с подлинными подписями и печатью.</w:t>
      </w:r>
      <w:r/>
    </w:p>
    <w:p>
      <w:pPr>
        <w:pStyle w:val="708"/>
        <w:ind w:left="-426" w:firstLine="56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3. Цена договора. Порядок оплаты</w:t>
      </w:r>
      <w:r/>
    </w:p>
    <w:p>
      <w:pPr>
        <w:pStyle w:val="708"/>
        <w:ind w:left="-426" w:firstLine="567"/>
        <w:jc w:val="both"/>
        <w:spacing w:after="0" w:line="240" w:lineRule="auto"/>
        <w:widowControl w:val="off"/>
        <w:rPr>
          <w:rFonts w:ascii="Times New Roman" w:hAnsi="Times New Roman" w:eastAsia="Arial"/>
          <w:lang w:eastAsia="ru-RU"/>
        </w:rPr>
      </w:pPr>
      <w:r>
        <w:rPr>
          <w:rFonts w:ascii="Times New Roman" w:hAnsi="Times New Roman" w:eastAsia="Arial"/>
          <w:lang w:eastAsia="ru-RU"/>
        </w:rPr>
        <w:t xml:space="preserve">3.1. </w:t>
      </w:r>
      <w:r>
        <w:rPr>
          <w:rFonts w:ascii="Times New Roman" w:hAnsi="Times New Roman" w:eastAsia="Arial"/>
          <w:color w:val="000000"/>
          <w:lang w:eastAsia="ru-RU"/>
        </w:rPr>
        <w:t xml:space="preserve">Цена Контракта, составляет _____ руб. (_____) _____ коп., включая НДС _____ руб. (_____) _____ коп. (если НДС не облагается, указать основание,</w:t>
      </w:r>
      <w:r>
        <w:rPr>
          <w:rFonts w:ascii="Times New Roman" w:hAnsi="Times New Roman" w:eastAsia="Arial"/>
          <w:lang w:eastAsia="ru-RU"/>
        </w:rPr>
        <w:t xml:space="preserve"> включает в себя стоимость упаковки товара, расходы по доставке товара в адрес Заказчика, расходы на перевозку</w:t>
      </w:r>
      <w:r>
        <w:rPr>
          <w:rFonts w:ascii="Times New Roman" w:hAnsi="Times New Roman" w:eastAsia="Arial"/>
          <w:lang w:eastAsia="ru-RU"/>
        </w:rPr>
        <w:t xml:space="preserve">, страхование, иные расходы которые могут возникнуть у Поставщика при исполнении обязательств по договору, а также уплату таможенных пошлин, налогов, сборов и других обязательных платежей, предусмотренных действующим законодательством Российской Федерации.</w:t>
      </w:r>
      <w:r/>
    </w:p>
    <w:p>
      <w:pPr>
        <w:pStyle w:val="708"/>
        <w:ind w:left="-426" w:firstLine="567"/>
        <w:jc w:val="both"/>
        <w:spacing w:after="0" w:line="240" w:lineRule="auto"/>
        <w:widowControl w:val="off"/>
        <w:rPr>
          <w:rFonts w:ascii="Times New Roman" w:hAnsi="Times New Roman" w:eastAsia="Arial"/>
          <w:lang w:eastAsia="ru-RU"/>
        </w:rPr>
      </w:pPr>
      <w:r>
        <w:rPr>
          <w:rFonts w:ascii="Times New Roman" w:hAnsi="Times New Roman" w:eastAsia="Arial"/>
          <w:lang w:eastAsia="ru-RU"/>
        </w:rPr>
        <w:t xml:space="preserve">Стоимость единицы товара установлена Спецификацией (Приложение № 1 к Договору) и может быть изменена по согласованию сторон путем подписания протокола согласования свободно-отпускных цен.</w:t>
      </w:r>
      <w:r/>
    </w:p>
    <w:p>
      <w:pPr>
        <w:pStyle w:val="708"/>
        <w:contextualSpacing/>
        <w:ind w:left="-426" w:right="71"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3.2. 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w:t>
      </w:r>
      <w:r>
        <w:rPr>
          <w:rFonts w:ascii="Times New Roman" w:hAnsi="Times New Roman" w:eastAsia="Times New Roman"/>
          <w:lang w:eastAsia="ru-RU"/>
        </w:rPr>
        <w:t xml:space="preserve">по факту поставки в течение 7 (семи) рабочих дней с даты подписания Заказчиком документов о приёмке по счетам/счетам-фактурам, оформленным Поставщиком, на основании товарных накладных, подписанных Сторонами или универсального передаточного документа (УПД).</w:t>
      </w:r>
      <w:r/>
    </w:p>
    <w:p>
      <w:pPr>
        <w:pStyle w:val="708"/>
        <w:contextualSpacing/>
        <w:ind w:left="-426" w:right="71"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3.3.  Цена договора является твердой и определяется на весь срок исполнения договора, за исключением случаев, предусмотренных Договором.</w:t>
      </w:r>
      <w:r/>
    </w:p>
    <w:p>
      <w:pPr>
        <w:pStyle w:val="708"/>
        <w:ind w:left="-426" w:firstLine="567"/>
        <w:jc w:val="both"/>
        <w:spacing w:after="0" w:line="240" w:lineRule="auto"/>
        <w:rPr>
          <w:rFonts w:ascii="Times New Roman" w:hAnsi="Times New Roman" w:eastAsia="Times New Roman"/>
        </w:rPr>
      </w:pPr>
      <w:r>
        <w:rPr>
          <w:rFonts w:ascii="Times New Roman" w:hAnsi="Times New Roman" w:eastAsia="Times New Roman"/>
          <w:lang w:eastAsia="ru-RU"/>
        </w:rPr>
        <w:t xml:space="preserve">3.4. </w:t>
      </w:r>
      <w:r>
        <w:rPr>
          <w:rFonts w:ascii="Times New Roman" w:hAnsi="Times New Roman" w:eastAsia="Times New Roman"/>
          <w:bCs/>
          <w:lang w:eastAsia="ru-RU"/>
        </w:rPr>
        <w:t xml:space="preserve">Цена договора может быть снижена по соглашению Сторон без изменения к</w:t>
      </w:r>
      <w:r>
        <w:rPr>
          <w:rFonts w:ascii="Times New Roman" w:hAnsi="Times New Roman" w:eastAsia="Times New Roman"/>
        </w:rPr>
        <w:t xml:space="preserve">ачества поставляемого товара и иных условий договора, включая случаи проведения Поставщиком акций по снижению стоимости товара. В случае проведения Поставщиком акции, Заказчик оплачивает цену, указанную в акции.</w:t>
      </w:r>
      <w:r/>
    </w:p>
    <w:p>
      <w:pPr>
        <w:pStyle w:val="708"/>
        <w:ind w:left="-426" w:firstLine="426"/>
        <w:jc w:val="both"/>
        <w:spacing w:after="0" w:line="240" w:lineRule="auto"/>
        <w:rPr>
          <w:rFonts w:ascii="Times New Roman" w:hAnsi="Times New Roman" w:eastAsia="Arial"/>
        </w:rPr>
      </w:pPr>
      <w:r>
        <w:rPr>
          <w:rFonts w:ascii="Times New Roman" w:hAnsi="Times New Roman" w:eastAsia="Arial"/>
        </w:rPr>
        <w:t xml:space="preserve">3.5. В случае, если </w:t>
      </w:r>
      <w:r>
        <w:rPr>
          <w:rFonts w:ascii="Times New Roman" w:hAnsi="Times New Roman" w:eastAsia="Arial"/>
        </w:rPr>
        <w:t xml:space="preserve">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подлежит уменьшению на размер налоговых платежей, связанных с оплатой договора.</w:t>
      </w:r>
      <w:r/>
    </w:p>
    <w:p>
      <w:pPr>
        <w:pStyle w:val="708"/>
        <w:contextualSpacing/>
        <w:ind w:left="-426" w:right="-141" w:firstLine="426"/>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4.   Порядок сдачи - приемки товара.</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4.1. Поставка товара, погрузочно–разгрузочные работы осуществляются силами и за счет средств Поставщика.</w:t>
      </w:r>
      <w:r/>
    </w:p>
    <w:p>
      <w:pPr>
        <w:pStyle w:val="708"/>
        <w:contextualSpacing/>
        <w:ind w:left="-426" w:firstLine="426"/>
        <w:jc w:val="both"/>
        <w:spacing w:after="0" w:line="240" w:lineRule="auto"/>
        <w:tabs>
          <w:tab w:val="left" w:pos="0" w:leader="none"/>
        </w:tabs>
        <w:rPr>
          <w:rFonts w:ascii="Times New Roman" w:hAnsi="Times New Roman" w:eastAsia="Arial"/>
          <w:lang w:eastAsia="ru-RU"/>
        </w:rPr>
      </w:pPr>
      <w:r>
        <w:rPr>
          <w:rFonts w:ascii="Times New Roman" w:hAnsi="Times New Roman" w:eastAsia="Arial"/>
          <w:lang w:eastAsia="ru-RU"/>
        </w:rPr>
        <w:tab/>
        <w:t xml:space="preserve">     4.2. Передача товара на каждую партию товара производится согласно акту приема-передачи, предоставляемым Поставщиком Заказчику в двух экземплярах.</w:t>
      </w:r>
      <w:r/>
    </w:p>
    <w:p>
      <w:pPr>
        <w:pStyle w:val="708"/>
        <w:contextualSpacing/>
        <w:ind w:left="-426" w:firstLine="426"/>
        <w:jc w:val="both"/>
        <w:spacing w:after="0" w:line="240" w:lineRule="auto"/>
        <w:tabs>
          <w:tab w:val="left" w:pos="709" w:leader="none"/>
        </w:tabs>
        <w:rPr>
          <w:rFonts w:ascii="Times New Roman" w:hAnsi="Times New Roman" w:eastAsia="Arial"/>
          <w:lang w:eastAsia="ru-RU"/>
        </w:rPr>
      </w:pPr>
      <w:r>
        <w:rPr>
          <w:rFonts w:ascii="Times New Roman" w:hAnsi="Times New Roman" w:eastAsia="Arial"/>
          <w:lang w:eastAsia="ru-RU"/>
        </w:rPr>
        <w:t xml:space="preserve">             4.3. Приемка товара включает в себя проверку товара на соответствие требованиям настоящего договора. </w:t>
      </w:r>
      <w:r/>
    </w:p>
    <w:p>
      <w:pPr>
        <w:pStyle w:val="708"/>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4.4. В течение 10 (десяти) рабочих дней со дня получения от Поставщика акта приема-передачи Заказчик осуществляет </w:t>
      </w:r>
      <w:r>
        <w:rPr>
          <w:rFonts w:ascii="Times New Roman" w:hAnsi="Times New Roman" w:eastAsia="Arial"/>
          <w:lang w:eastAsia="ru-RU"/>
        </w:rPr>
        <w:t xml:space="preserve">проверку поставленного товара на предмет соответствия требованиям настоящего договора, в том числе проводит экспертизу и, в случае соответствия поставленного товара требованиям настоящего договора, подписывает акт приема-передачи и передает их Поставщику. </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4.5. В случае несоответствия  поставленного </w:t>
      </w:r>
      <w:r>
        <w:rPr>
          <w:rFonts w:ascii="Times New Roman" w:hAnsi="Times New Roman" w:eastAsia="Arial"/>
          <w:lang w:eastAsia="ru-RU"/>
        </w:rPr>
        <w:t xml:space="preserve">товара требованиям настоящего договора Заказчик в указанные сроки направляет Поставщику мотивированный отказ в письменной форме от подписания акта приема-передачи с перечнем недостатков. Сроки устранения недостатков согласовываются Сторонами дополнительно.</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4.6. Юридические лиц</w:t>
      </w:r>
      <w:r>
        <w:rPr>
          <w:rFonts w:ascii="Times New Roman" w:hAnsi="Times New Roman" w:eastAsia="Arial"/>
          <w:lang w:eastAsia="ru-RU"/>
        </w:rPr>
        <w:t xml:space="preserve">а и физические лица, являющиеся Заказчиками по договору, при его заключении предоставляют Поставщику доверенность, содержащую наименование должностей, место работы, фамилии, подписи, паспортные данные всех лиц, имеющих право принимать товар от Поставщика. </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При изменении уполномоченных лиц Покупатель обязуется письменно уведомить об этом Поставщика с приложением доверенности. </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4.7. Заказчик, не оформив</w:t>
      </w:r>
      <w:r>
        <w:rPr>
          <w:rFonts w:ascii="Times New Roman" w:hAnsi="Times New Roman" w:eastAsia="Arial"/>
          <w:lang w:eastAsia="ru-RU"/>
        </w:rPr>
        <w:t xml:space="preserve">ший надлежащим образом полномочия своих представителей, при получении товара от Поставщика не имеет в дальнейшем права ссылаться на это обстоятельство как на основание для отказа от выполнения обязательств по настоящему договору. Лицо, получившее товар от </w:t>
      </w:r>
      <w:r>
        <w:rPr>
          <w:rFonts w:ascii="Times New Roman" w:hAnsi="Times New Roman" w:eastAsia="Arial"/>
          <w:lang w:eastAsia="ru-RU"/>
        </w:rPr>
        <w:t xml:space="preserve">Поставщика по его товарно­транспортной накладной в месте, указанном Заказчиком, признаётся имеющим все необходимые полномочия на его получение ( полномочия в данном случае явствуют из обстановки, в которой действуют представители Поставщика и Заказчика ). </w:t>
      </w:r>
      <w:r/>
    </w:p>
    <w:p>
      <w:pPr>
        <w:pStyle w:val="708"/>
        <w:contextualSpacing/>
        <w:ind w:left="-426"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4.4. Наличие на товарно-транспортной накладной Поставщика печати либо штампа Заказчика ( либо его магазина ) является достаточным основанием для подтверждения факта надлежащего исполнения Поставщиком обязательства по поставке товара.</w:t>
      </w:r>
      <w:r/>
    </w:p>
    <w:p>
      <w:pPr>
        <w:pStyle w:val="708"/>
        <w:ind w:left="-426" w:firstLine="426"/>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5. Права и обязанности Заказчика</w:t>
      </w:r>
      <w:r/>
    </w:p>
    <w:p>
      <w:pPr>
        <w:pStyle w:val="708"/>
        <w:ind w:left="-426" w:firstLine="426"/>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5.1. Заказчик вправе:</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5.1.1. Требовать от Поставщика надлежащей поставки товара в соответствии с условиями настоящего договора и своевременного устранения выявленных недостатков.</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5.1.2. В случае поставки товара с нарушением условий настоящего договора отказаться от приемки  и оплаты товара до момента устранения несоответствий. </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5.1.3. Требовать от Поставщика передачи недостающих или замены документов, материалов и иной документации, необходимой к передаче вместе с товаром.</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5.1.4. Привлекать экспертов, специ</w:t>
      </w:r>
      <w:r>
        <w:rPr>
          <w:rFonts w:ascii="Times New Roman" w:hAnsi="Times New Roman" w:eastAsia="Times New Roman"/>
          <w:lang w:eastAsia="ru-RU"/>
        </w:rPr>
        <w:t xml:space="preserve">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документов и материалов.</w:t>
      </w:r>
      <w:r/>
    </w:p>
    <w:p>
      <w:pPr>
        <w:pStyle w:val="708"/>
        <w:ind w:left="-426" w:firstLine="426"/>
        <w:jc w:val="both"/>
        <w:spacing w:after="0" w:line="240" w:lineRule="auto"/>
        <w:rPr>
          <w:rFonts w:ascii="Times New Roman" w:hAnsi="Times New Roman" w:eastAsia="Times New Roman"/>
        </w:rPr>
      </w:pPr>
      <w:r>
        <w:rPr>
          <w:rFonts w:ascii="Times New Roman" w:hAnsi="Times New Roman" w:eastAsia="Times New Roman"/>
          <w:lang w:eastAsia="ru-RU"/>
        </w:rPr>
        <w:t xml:space="preserve">5.1.5.</w:t>
      </w:r>
      <w:r>
        <w:rPr>
          <w:rFonts w:ascii="Times New Roman" w:hAnsi="Times New Roman" w:eastAsia="Times New Roman"/>
        </w:rPr>
        <w:t xml:space="preserve">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r/>
    </w:p>
    <w:p>
      <w:pPr>
        <w:pStyle w:val="708"/>
        <w:ind w:left="-426" w:firstLine="426"/>
        <w:jc w:val="both"/>
        <w:spacing w:after="0" w:line="240" w:lineRule="auto"/>
        <w:tabs>
          <w:tab w:val="left" w:pos="709" w:leader="none"/>
        </w:tabs>
        <w:rPr>
          <w:rFonts w:ascii="Times New Roman" w:hAnsi="Times New Roman" w:eastAsia="Times New Roman"/>
          <w:lang w:eastAsia="ru-RU"/>
        </w:rPr>
      </w:pPr>
      <w:r>
        <w:rPr>
          <w:rFonts w:ascii="Times New Roman" w:hAnsi="Times New Roman" w:eastAsia="Times New Roman"/>
        </w:rPr>
        <w:t xml:space="preserve">5.1.6. </w:t>
      </w:r>
      <w:r>
        <w:rPr>
          <w:rFonts w:ascii="Times New Roman" w:hAnsi="Times New Roman" w:eastAsia="Times New Roman"/>
          <w:lang w:eastAsia="ru-RU"/>
        </w:rPr>
        <w:t xml:space="preserve">Запрашивать у Поставщика информацию о ходе и состоянии исполнения Поставщиком обязательств  по настоящему договору.</w:t>
      </w:r>
      <w:r/>
    </w:p>
    <w:p>
      <w:pPr>
        <w:pStyle w:val="708"/>
        <w:ind w:left="-426" w:firstLine="426"/>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5.2. Заказчик обязан:</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5.2.1.</w:t>
      </w:r>
      <w:r>
        <w:rPr>
          <w:rFonts w:ascii="Times New Roman" w:hAnsi="Times New Roman" w:eastAsia="Times New Roman"/>
          <w:b/>
          <w:lang w:eastAsia="ru-RU"/>
        </w:rPr>
        <w:t xml:space="preserve"> </w:t>
      </w:r>
      <w:r>
        <w:rPr>
          <w:rFonts w:ascii="Times New Roman" w:hAnsi="Times New Roman" w:eastAsia="Times New Roman"/>
          <w:lang w:eastAsia="ru-RU"/>
        </w:rPr>
        <w:t xml:space="preserve">Принять и оплатить товар   надлежащего качества, поставленный в установленные сроки на условиях настоящего договора.</w:t>
      </w:r>
      <w:r/>
    </w:p>
    <w:p>
      <w:pPr>
        <w:pStyle w:val="708"/>
        <w:ind w:left="-426" w:firstLine="426"/>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5.2.2. Для проверки поставленного товара, в части его соответствия условиям догов</w:t>
      </w:r>
      <w:r>
        <w:rPr>
          <w:rFonts w:ascii="Times New Roman" w:hAnsi="Times New Roman" w:eastAsia="Times New Roman"/>
          <w:lang w:eastAsia="ru-RU"/>
        </w:rPr>
        <w:t xml:space="preserve">ора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действующим законодательством Российской Федерации;</w:t>
      </w:r>
      <w:r/>
    </w:p>
    <w:p>
      <w:pPr>
        <w:pStyle w:val="708"/>
        <w:ind w:left="-426" w:firstLine="426"/>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r>
      <w:r/>
    </w:p>
    <w:p>
      <w:pPr>
        <w:pStyle w:val="708"/>
        <w:ind w:left="-426" w:firstLine="426"/>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6. Права и обязанности Поставщика</w:t>
      </w:r>
      <w:r/>
    </w:p>
    <w:p>
      <w:pPr>
        <w:pStyle w:val="708"/>
        <w:ind w:left="-426" w:firstLine="426"/>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6.1. Поставщик вправе:</w:t>
      </w:r>
      <w:r/>
    </w:p>
    <w:p>
      <w:pPr>
        <w:pStyle w:val="708"/>
        <w:ind w:left="-426" w:firstLine="708"/>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6.1.1. Требовать своевременной приемки и оплаты надлежащим образом поставленного товара.</w:t>
      </w:r>
      <w:r/>
    </w:p>
    <w:p>
      <w:pPr>
        <w:pStyle w:val="708"/>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6.1.2. По согласованию с Заказчиком осуществить поставку товара досрочно. </w:t>
      </w:r>
      <w:r/>
    </w:p>
    <w:p>
      <w:pPr>
        <w:pStyle w:val="708"/>
        <w:ind w:left="-426" w:firstLine="708"/>
        <w:jc w:val="both"/>
        <w:spacing w:after="0" w:line="240" w:lineRule="auto"/>
        <w:tabs>
          <w:tab w:val="left" w:pos="709" w:leader="none"/>
        </w:tabs>
        <w:rPr>
          <w:rFonts w:ascii="Times New Roman" w:hAnsi="Times New Roman" w:eastAsia="Times New Roman"/>
          <w:lang w:eastAsia="ru-RU"/>
        </w:rPr>
      </w:pPr>
      <w:r>
        <w:rPr>
          <w:rFonts w:ascii="Times New Roman" w:hAnsi="Times New Roman" w:eastAsia="Times New Roman"/>
          <w:lang w:eastAsia="ru-RU"/>
        </w:rPr>
        <w:t xml:space="preserve">6.1.2. Направлять Заказчику запросы и получать от него разъяснения и уточнения по вопросам поставки товара в рамках настоящего договора.</w:t>
      </w:r>
      <w:r/>
    </w:p>
    <w:p>
      <w:pPr>
        <w:pStyle w:val="708"/>
        <w:ind w:left="-426" w:firstLine="708"/>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6.2. Поставщик обязан:</w:t>
      </w:r>
      <w:r/>
    </w:p>
    <w:p>
      <w:pPr>
        <w:pStyle w:val="708"/>
        <w:ind w:firstLine="708"/>
        <w:jc w:val="both"/>
        <w:spacing w:after="0" w:line="240" w:lineRule="auto"/>
        <w:rPr>
          <w:rFonts w:ascii="Times New Roman" w:hAnsi="Times New Roman"/>
        </w:rPr>
      </w:pPr>
      <w:r>
        <w:rPr>
          <w:rFonts w:ascii="Times New Roman" w:hAnsi="Times New Roman"/>
        </w:rPr>
        <w:t xml:space="preserve">6.2.1. Компенсировать расходы Заказчика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w:t>
      </w:r>
      <w:r/>
    </w:p>
    <w:p>
      <w:pPr>
        <w:pStyle w:val="708"/>
        <w:ind w:firstLine="708"/>
        <w:spacing w:after="0" w:line="240" w:lineRule="auto"/>
        <w:rPr>
          <w:rFonts w:ascii="Times New Roman" w:hAnsi="Times New Roman" w:eastAsia="Arial"/>
          <w:lang w:eastAsia="ru-RU"/>
        </w:rPr>
      </w:pPr>
      <w:r>
        <w:rPr>
          <w:rFonts w:ascii="Times New Roman" w:hAnsi="Times New Roman" w:eastAsia="Arial"/>
          <w:lang w:eastAsia="ru-RU"/>
        </w:rPr>
        <w:t xml:space="preserve">6.2.2. Своевременно и в полном объеме поставить товар надлежащего качества в соответствии с условиями настоящего договора, представить Заказчику все необходимые документы на товар.</w:t>
      </w:r>
      <w:r/>
    </w:p>
    <w:p>
      <w:pPr>
        <w:pStyle w:val="708"/>
        <w:ind w:firstLine="708"/>
        <w:jc w:val="both"/>
        <w:spacing w:after="0" w:line="240" w:lineRule="auto"/>
        <w:tabs>
          <w:tab w:val="left" w:pos="0" w:leader="none"/>
        </w:tabs>
        <w:rPr>
          <w:rFonts w:ascii="Times New Roman" w:hAnsi="Times New Roman" w:eastAsia="Times New Roman"/>
          <w:lang w:eastAsia="ru-RU"/>
        </w:rPr>
      </w:pPr>
      <w:r>
        <w:rPr>
          <w:rFonts w:ascii="Times New Roman" w:hAnsi="Times New Roman" w:eastAsia="Times New Roman"/>
          <w:lang w:eastAsia="ru-RU"/>
        </w:rPr>
        <w:t xml:space="preserve">     6.2.3.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r/>
    </w:p>
    <w:p>
      <w:pPr>
        <w:pStyle w:val="708"/>
        <w:ind w:left="-426" w:firstLine="708"/>
        <w:jc w:val="both"/>
        <w:spacing w:after="0" w:line="240" w:lineRule="auto"/>
        <w:tabs>
          <w:tab w:val="left" w:pos="0" w:leader="none"/>
        </w:tabs>
        <w:rPr>
          <w:rFonts w:ascii="Times New Roman" w:hAnsi="Times New Roman" w:eastAsia="Times New Roman"/>
          <w:lang w:eastAsia="ru-RU"/>
        </w:rPr>
      </w:pPr>
      <w:r>
        <w:rPr>
          <w:rFonts w:ascii="Times New Roman" w:hAnsi="Times New Roman" w:eastAsia="Times New Roman"/>
          <w:lang w:eastAsia="ru-RU"/>
        </w:rPr>
        <w:t xml:space="preserve">            6.2.4. Обеспечить наличие у себя и (или) своих с</w:t>
      </w:r>
      <w:r>
        <w:rPr>
          <w:rFonts w:ascii="Times New Roman" w:hAnsi="Times New Roman" w:eastAsia="Times New Roman"/>
          <w:lang w:eastAsia="ru-RU"/>
        </w:rPr>
        <w:t xml:space="preserve">оисполнителей, привлекаемых к исполнению настоящего договора, всех необходимых профессиональных допусков, разрешений и лицензий, требуемых в соответствии с законодательством Российской Федерации, связанных с исполнением обязательств по настоящему договору.</w:t>
      </w:r>
      <w:r/>
    </w:p>
    <w:p>
      <w:pPr>
        <w:pStyle w:val="708"/>
        <w:ind w:left="-426" w:firstLine="708"/>
        <w:jc w:val="both"/>
        <w:spacing w:after="0" w:line="240" w:lineRule="auto"/>
        <w:tabs>
          <w:tab w:val="left" w:pos="0" w:leader="none"/>
        </w:tabs>
        <w:rPr>
          <w:rFonts w:ascii="Times New Roman" w:hAnsi="Times New Roman" w:eastAsia="Times New Roman"/>
          <w:lang w:eastAsia="ru-RU"/>
        </w:rPr>
      </w:pPr>
      <w:r>
        <w:rPr>
          <w:rFonts w:ascii="Times New Roman" w:hAnsi="Times New Roman" w:eastAsia="Times New Roman"/>
          <w:lang w:eastAsia="ru-RU"/>
        </w:rPr>
        <w:tab/>
        <w:t xml:space="preserve">    6.2.5. Заблаговременно известить Заказчика о дате и времени доставки товара.</w:t>
      </w:r>
      <w:r/>
    </w:p>
    <w:p>
      <w:pPr>
        <w:pStyle w:val="708"/>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ab/>
        <w:t xml:space="preserve">    6.2.6.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p>
    <w:p>
      <w:pPr>
        <w:pStyle w:val="708"/>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            6.2.7. Принять Товар в случае его возврата Заказчиком по основаниям, предусмотренным настоящим договором.</w:t>
      </w:r>
      <w:r/>
    </w:p>
    <w:p>
      <w:pPr>
        <w:pStyle w:val="708"/>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            6.2.8.В случае выявления недостачи осуществить допоставку в срок, не превышающий 1 (один) рабочий день с момента уведомления об этом Поставщика.</w:t>
      </w:r>
      <w:r/>
    </w:p>
    <w:p>
      <w:pPr>
        <w:pStyle w:val="708"/>
        <w:ind w:left="-426" w:firstLine="708"/>
        <w:jc w:val="center"/>
        <w:spacing w:after="0" w:line="240" w:lineRule="auto"/>
        <w:tabs>
          <w:tab w:val="left" w:pos="709" w:leader="none"/>
        </w:tabs>
        <w:rPr>
          <w:rFonts w:ascii="Times New Roman" w:hAnsi="Times New Roman" w:eastAsia="Arial"/>
          <w:lang w:eastAsia="ru-RU"/>
        </w:rPr>
      </w:pPr>
      <w:r>
        <w:rPr>
          <w:rFonts w:ascii="Times New Roman" w:hAnsi="Times New Roman" w:eastAsia="Arial"/>
          <w:b/>
          <w:lang w:eastAsia="ru-RU"/>
        </w:rPr>
        <w:t xml:space="preserve">7. Гарантии</w:t>
      </w:r>
      <w:r>
        <w:rPr>
          <w:rFonts w:ascii="Times New Roman" w:hAnsi="Times New Roman" w:eastAsia="Arial"/>
          <w:lang w:eastAsia="ru-RU"/>
        </w:rPr>
      </w:r>
      <w:r/>
    </w:p>
    <w:p>
      <w:pPr>
        <w:pStyle w:val="708"/>
        <w:ind w:left="-426" w:firstLine="708"/>
        <w:jc w:val="both"/>
        <w:spacing w:after="0" w:line="240" w:lineRule="auto"/>
        <w:tabs>
          <w:tab w:val="left" w:pos="709" w:leader="none"/>
        </w:tabs>
        <w:rPr>
          <w:rFonts w:ascii="Times New Roman" w:hAnsi="Times New Roman" w:eastAsia="Arial"/>
          <w:lang w:eastAsia="ru-RU"/>
        </w:rPr>
      </w:pPr>
      <w:r>
        <w:rPr>
          <w:rFonts w:ascii="Times New Roman" w:hAnsi="Times New Roman" w:eastAsia="Arial"/>
          <w:lang w:eastAsia="ru-RU"/>
        </w:rPr>
        <w:t xml:space="preserve">7.1. Поставщик гарантирует качество и безопасность поставляемого товара,</w:t>
      </w:r>
      <w:r>
        <w:rPr>
          <w:rFonts w:ascii="Times New Roman" w:hAnsi="Times New Roman" w:eastAsia="Arial"/>
          <w:color w:val="00b050"/>
          <w:lang w:eastAsia="ru-RU"/>
        </w:rPr>
        <w:t xml:space="preserve"> </w:t>
      </w:r>
      <w:r>
        <w:rPr>
          <w:rFonts w:ascii="Times New Roman" w:hAnsi="Times New Roman" w:eastAsia="Arial"/>
          <w:lang w:eastAsia="ru-RU"/>
        </w:rPr>
        <w:t xml:space="preserve">в соответствии с настоящим договором, действующими стандартами и санитарными требованиями, установленными в Российской Федерации. </w:t>
      </w:r>
      <w:r/>
    </w:p>
    <w:p>
      <w:pPr>
        <w:pStyle w:val="708"/>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7.2. Поставщик гарантирует, что поставляемый товар </w:t>
      </w:r>
      <w:r>
        <w:rPr>
          <w:rFonts w:ascii="Times New Roman" w:hAnsi="Times New Roman" w:eastAsia="Times New Roman"/>
          <w:lang w:eastAsia="ru-RU"/>
        </w:rPr>
        <w:t xml:space="preserve">является новым (не бывшим в эксплуатации), неиспользованным,</w:t>
      </w:r>
      <w:r>
        <w:rPr>
          <w:rFonts w:ascii="Times New Roman" w:hAnsi="Times New Roman" w:eastAsia="Arial"/>
          <w:lang w:eastAsia="ru-RU"/>
        </w:rPr>
        <w:t xml:space="preserve"> свободен от прав третьих лиц, не является предметом спора, не находится в залоге, под арестом или иным обременением.</w:t>
      </w:r>
      <w:r/>
    </w:p>
    <w:p>
      <w:pPr>
        <w:pStyle w:val="708"/>
        <w:ind w:left="-426" w:firstLine="708"/>
        <w:jc w:val="center"/>
        <w:spacing w:after="0" w:line="240" w:lineRule="auto"/>
        <w:rPr>
          <w:rFonts w:ascii="Times New Roman" w:hAnsi="Times New Roman" w:eastAsia="Arial"/>
          <w:lang w:eastAsia="ru-RU"/>
        </w:rPr>
      </w:pPr>
      <w:r>
        <w:rPr>
          <w:rFonts w:ascii="Times New Roman" w:hAnsi="Times New Roman" w:eastAsia="Arial"/>
          <w:b/>
          <w:lang w:eastAsia="ru-RU"/>
        </w:rPr>
        <w:t xml:space="preserve">8. Ответственность Сторон</w:t>
      </w:r>
      <w:r>
        <w:rPr>
          <w:rFonts w:ascii="Times New Roman" w:hAnsi="Times New Roman" w:eastAsia="Arial"/>
          <w:lang w:eastAsia="ru-RU"/>
        </w:rPr>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b/>
          <w:lang w:eastAsia="ru-RU"/>
        </w:rPr>
        <w:t xml:space="preserve">8. Ответственность Сторон.</w:t>
      </w:r>
      <w:r>
        <w:rPr>
          <w:rFonts w:ascii="Times New Roman" w:hAnsi="Times New Roman" w:eastAsia="Arial"/>
          <w:lang w:eastAsia="ru-RU"/>
        </w:rPr>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b/>
          <w:lang w:eastAsia="ru-RU"/>
        </w:rPr>
        <w:t xml:space="preserve">8.2. Ответственность Заказчика:</w:t>
      </w:r>
      <w:r>
        <w:rPr>
          <w:rFonts w:ascii="Times New Roman" w:hAnsi="Times New Roman" w:eastAsia="Arial"/>
          <w:lang w:eastAsia="ru-RU"/>
        </w:rPr>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8.2.1. В слу</w:t>
      </w:r>
      <w:r>
        <w:rPr>
          <w:rFonts w:ascii="Times New Roman" w:hAnsi="Times New Roman" w:eastAsia="Arial"/>
          <w:lang w:eastAsia="ru-RU"/>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8.2.2. За просрочку исполнения обязательства Заказчиком по условиям договора может быть начислена неус</w:t>
      </w:r>
      <w:r>
        <w:rPr>
          <w:rFonts w:ascii="Times New Roman" w:hAnsi="Times New Roman" w:eastAsia="Arial"/>
          <w:lang w:eastAsia="ru-RU"/>
        </w:rPr>
        <w:t xml:space="preserve">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составляет 1/300 ключевой ставки Банка России на день уплаты.</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указанную в пункте 3.1. договора.</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b/>
          <w:lang w:eastAsia="ru-RU"/>
        </w:rPr>
        <w:t xml:space="preserve">8.3. Ответственность Поставщика:</w:t>
      </w:r>
      <w:r>
        <w:rPr>
          <w:rFonts w:ascii="Times New Roman" w:hAnsi="Times New Roman" w:eastAsia="Arial"/>
          <w:lang w:eastAsia="ru-RU"/>
        </w:rPr>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8.3.1. В случае просрочки исполнения Поставщиком обязательств (в том чи</w:t>
      </w:r>
      <w:r>
        <w:rPr>
          <w:rFonts w:ascii="Times New Roman" w:hAnsi="Times New Roman" w:eastAsia="Arial"/>
          <w:lang w:eastAsia="ru-RU"/>
        </w:rPr>
        <w:t xml:space="preserve">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p>
    <w:p>
      <w:pPr>
        <w:pStyle w:val="708"/>
        <w:contextualSpacing/>
        <w:ind w:left="-426" w:firstLine="708"/>
        <w:jc w:val="both"/>
        <w:spacing w:after="0" w:line="240" w:lineRule="auto"/>
        <w:rPr>
          <w:rFonts w:ascii="Times New Roman" w:hAnsi="Times New Roman" w:eastAsia="Arial"/>
          <w:lang w:eastAsia="ru-RU"/>
        </w:rPr>
      </w:pPr>
      <w:r>
        <w:rPr>
          <w:rFonts w:ascii="Times New Roman" w:hAnsi="Times New Roman" w:eastAsia="Arial"/>
          <w:lang w:eastAsia="ru-RU"/>
        </w:rPr>
        <w:t xml:space="preserve">8.3.2. Неустойка (пеня, штраф) уплачиваются Поставщиком в пятидневный срок после получения соответствующего требования от Заказчика. В случае неоплаты неусто</w:t>
      </w:r>
      <w:r>
        <w:rPr>
          <w:rFonts w:ascii="Times New Roman" w:hAnsi="Times New Roman" w:eastAsia="Arial"/>
          <w:lang w:eastAsia="ru-RU"/>
        </w:rPr>
        <w:t xml:space="preserve">йки (пени, штрафов) Поставщиком в пятидневный срок со дня получения требования, Заказчик вправе произвести оплату по договору с вычетом соответствующего размера неустойки (штрафа, пени). При этом оплата по договору осуществляется на основании акта, в котор</w:t>
      </w:r>
      <w:r>
        <w:rPr>
          <w:rFonts w:ascii="Times New Roman" w:hAnsi="Times New Roman" w:eastAsia="Arial"/>
          <w:lang w:eastAsia="ru-RU"/>
        </w:rPr>
        <w:t xml:space="preserve">ом указываются: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по договору Поставщику.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8.3.3. Если поста</w:t>
      </w:r>
      <w:r>
        <w:rPr>
          <w:rFonts w:ascii="Times New Roman" w:hAnsi="Times New Roman" w:eastAsia="Arial"/>
          <w:lang w:eastAsia="ru-RU"/>
        </w:rPr>
        <w:t xml:space="preserve">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w:t>
      </w:r>
      <w:r>
        <w:rPr>
          <w:rFonts w:ascii="Times New Roman" w:hAnsi="Times New Roman" w:eastAsia="Arial"/>
          <w:lang w:eastAsia="ru-RU"/>
        </w:rPr>
        <w:t xml:space="preserve">оговором, начиная со дня, следующего за днем истечения срока его исполнения, установленного договором. Размер неустойки составляет 1/300 ключевой ставки Банка России на день уплаты неустойки (штрафа, пеней) от цены Договора (заявки Заказчика), уменьшенной </w:t>
      </w:r>
      <w:r>
        <w:rPr>
          <w:rFonts w:ascii="Times New Roman" w:hAnsi="Times New Roman" w:eastAsia="Arial"/>
          <w:lang w:eastAsia="ru-RU"/>
        </w:rPr>
        <w:t xml:space="preserve">на сумму, пропорциональную объему обязательств, предусмотренных Договором (соответствующей заявкой Заказчика)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8.4. Применение штрафных санкций не освобождает Стороны от выполнения принятых ими обязательств.</w:t>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8.5. Стороны освобождаются от ответственности за частичное или полное неисполнение об</w:t>
      </w:r>
      <w:r>
        <w:rPr>
          <w:rFonts w:ascii="Times New Roman" w:hAnsi="Times New Roman" w:eastAsia="Arial"/>
          <w:lang w:eastAsia="ru-RU"/>
        </w:rPr>
        <w:t xml:space="preserve">язательств по Договору, которое явилось следствием наступления обстоятельств непреодолимой силы (пожар, наводнение, эпидемия, землетрясение и др.), возникших после заключения Договора, которые Стороны не могли предвидеть или предотвратить разумными мерами.</w:t>
      </w:r>
      <w:r>
        <w:rPr>
          <w:rFonts w:eastAsia="Arial"/>
          <w:lang w:eastAsia="ru-RU"/>
        </w:rPr>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8.6.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(заказным письмом с уведомлением) об этих обстоятельствах.</w:t>
      </w:r>
      <w:r>
        <w:rPr>
          <w:rFonts w:eastAsia="Arial"/>
          <w:lang w:eastAsia="ru-RU"/>
        </w:rPr>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Уведомление должно содержать сведения о характере этих обстоятельств, а также оценку их воздействия на возможность исполнения обязательств по Договору.</w:t>
      </w:r>
      <w:r>
        <w:rPr>
          <w:rFonts w:eastAsia="Arial"/>
          <w:lang w:eastAsia="ru-RU"/>
        </w:rPr>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Документ, выдаваемый Стороне Торгово-промышленной палатой, является достаточным доказательством наличия и продолжительности действия вышеуказанных обстоятельств.</w:t>
      </w:r>
      <w:r>
        <w:rPr>
          <w:rFonts w:eastAsia="Arial"/>
          <w:lang w:eastAsia="ru-RU"/>
        </w:rPr>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8.7. Не изв</w:t>
      </w:r>
      <w:r>
        <w:rPr>
          <w:rFonts w:ascii="Times New Roman" w:hAnsi="Times New Roman" w:eastAsia="Arial"/>
          <w:lang w:eastAsia="ru-RU"/>
        </w:rPr>
        <w:t xml:space="preserve">ещение другой Стороны о форс-мажорных обстоятельствах в течение 30 (тридцати) дней с момента их наступления лишает Сторону, подпавшую под действие таких обстоятельств, права ссылаться на них в качестве основания неисполнения своих обязательств по Договору.</w:t>
      </w:r>
      <w:r>
        <w:rPr>
          <w:rFonts w:eastAsia="Arial"/>
          <w:lang w:eastAsia="ru-RU"/>
        </w:rPr>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8.8. Сроки выполнения обязательств по настоящему договору соразмерно отодвигаются на время действия вышеназванных обстоятельств, если они влияют на выполнение в срок обязательств по настоящему договору или его части.</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8.9. Если обстоятельства, указанные в пункте 8.5. настоящего договора, будут продолжаться более двух месяцев, Стороны должны определиться по дальнейшему исполнению обязательств по настоящему договору, подписав соответствующее дополнительное соглашение.</w:t>
      </w:r>
      <w:r/>
    </w:p>
    <w:p>
      <w:pPr>
        <w:pStyle w:val="708"/>
        <w:ind w:firstLine="568"/>
        <w:jc w:val="center"/>
        <w:spacing w:after="0" w:line="240" w:lineRule="auto"/>
        <w:rPr>
          <w:rFonts w:ascii="Times New Roman" w:hAnsi="Times New Roman" w:eastAsia="Times New Roman"/>
          <w:sz w:val="20"/>
          <w:szCs w:val="20"/>
          <w:lang w:eastAsia="ru-RU"/>
        </w:rPr>
      </w:pPr>
      <w:r>
        <w:rPr>
          <w:rFonts w:ascii="Times New Roman" w:hAnsi="Times New Roman" w:eastAsia="Times New Roman"/>
          <w:b/>
          <w:lang w:eastAsia="ru-RU"/>
        </w:rPr>
        <w:t xml:space="preserve">9. Порядок разрешения споров, претензии Сторон</w:t>
      </w:r>
      <w:r>
        <w:rPr>
          <w:rFonts w:ascii="Times New Roman" w:hAnsi="Times New Roman" w:eastAsia="Times New Roman"/>
          <w:sz w:val="20"/>
          <w:szCs w:val="20"/>
          <w:lang w:eastAsia="ru-RU"/>
        </w:rPr>
      </w:r>
      <w:r/>
    </w:p>
    <w:p>
      <w:pPr>
        <w:pStyle w:val="708"/>
        <w:contextualSpacing/>
        <w:ind w:left="-426" w:firstLine="568"/>
        <w:jc w:val="both"/>
        <w:spacing w:after="0" w:line="240" w:lineRule="auto"/>
        <w:rPr>
          <w:rFonts w:eastAsia="Arial"/>
          <w:lang w:eastAsia="ru-RU"/>
        </w:rPr>
      </w:pPr>
      <w:r>
        <w:rPr>
          <w:rFonts w:ascii="Times New Roman" w:hAnsi="Times New Roman" w:eastAsia="Arial"/>
          <w:lang w:eastAsia="ru-RU"/>
        </w:rPr>
        <w:t xml:space="preserve">9.1. Все споры Стороны будут пытаться урегулировать с помощью переговоров. В случае невозможности урегулирования спора путем переговоров Стороны руководствуются претензионным порядком решения спора. </w:t>
      </w:r>
      <w:r>
        <w:rPr>
          <w:rFonts w:eastAsia="Arial"/>
          <w:lang w:eastAsia="ru-RU"/>
        </w:rPr>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Для этого заинтересованная Сторона направляет другой Стороне мотивированную претензию, подписанную уполномоченным лицом, посредством электронной почты, курьерской доставки, заказного письма с уведомлением.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9.2. Претензия считается полученной: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 если она направлена по электронной поч</w:t>
      </w:r>
      <w:r>
        <w:rPr>
          <w:rFonts w:ascii="Times New Roman" w:hAnsi="Times New Roman" w:eastAsia="Arial"/>
          <w:lang w:eastAsia="ru-RU"/>
        </w:rPr>
        <w:t xml:space="preserve">те - с момента отправки электронного письма, что должно подтверждаться наличием отправленного письма в электронном почтовом ящике отправившей Стороны с указанием даты и времени отправления и отсутствием сообщения о невозможности доставки или о недоставке;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 если направлена заказным письмом - с даты получения письма, а в случае неполучения письма по зависящим от Стороны-получателя обстоятельствам - с 5 (пятого) дня прихода письма в конечное отделение почты для последующего вручения Стороне;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 если она направлена курьерской доставкой - с момента вручения, а в случае неполучения письма по зависящим от Стороны-получателя обстоятельствам - с даты первой попытки вручения. </w:t>
      </w:r>
      <w:r/>
    </w:p>
    <w:p>
      <w:pPr>
        <w:pStyle w:val="708"/>
        <w:contextualSpacing/>
        <w:ind w:left="-426" w:firstLine="568"/>
        <w:jc w:val="both"/>
        <w:spacing w:after="0" w:line="240" w:lineRule="auto"/>
        <w:rPr>
          <w:rFonts w:ascii="Times New Roman" w:hAnsi="Times New Roman" w:eastAsia="Arial"/>
          <w:lang w:eastAsia="ru-RU"/>
        </w:rPr>
      </w:pPr>
      <w:r>
        <w:rPr>
          <w:rFonts w:ascii="Times New Roman" w:hAnsi="Times New Roman" w:eastAsia="Arial"/>
          <w:lang w:eastAsia="ru-RU"/>
        </w:rPr>
        <w:t xml:space="preserve">9.3.Получившая претензию Сторона должна ответить в течение 7 (семи) рабочих дней с момента получе</w:t>
      </w:r>
      <w:r>
        <w:rPr>
          <w:rFonts w:ascii="Times New Roman" w:hAnsi="Times New Roman" w:eastAsia="Arial"/>
          <w:lang w:eastAsia="ru-RU"/>
        </w:rPr>
        <w:t xml:space="preserve">ния претензии. В случае отсутствия ответа от получившей претензию Стороны в установленный Договором срок или в случае невозможности урегулирования спора в претензионном порядке заинтересованная Сторона может обратиться в суд по месту нахождения Поставщика.</w:t>
      </w:r>
      <w:r/>
    </w:p>
    <w:p>
      <w:pPr>
        <w:pStyle w:val="708"/>
        <w:ind w:firstLine="568"/>
        <w:jc w:val="center"/>
        <w:spacing w:after="0" w:line="240" w:lineRule="auto"/>
        <w:rPr>
          <w:rFonts w:ascii="Times New Roman" w:hAnsi="Times New Roman" w:eastAsia="Arial"/>
          <w:lang w:eastAsia="ru-RU"/>
        </w:rPr>
      </w:pPr>
      <w:r>
        <w:rPr>
          <w:rFonts w:ascii="Times New Roman" w:hAnsi="Times New Roman" w:eastAsia="Arial"/>
          <w:b/>
          <w:bCs/>
          <w:lang w:eastAsia="ru-RU"/>
        </w:rPr>
        <w:t xml:space="preserve">10. Срок действия и условия расторжения договора,</w:t>
      </w:r>
      <w:r>
        <w:rPr>
          <w:rFonts w:ascii="Times New Roman" w:hAnsi="Times New Roman" w:eastAsia="Arial"/>
          <w:lang w:eastAsia="ru-RU"/>
        </w:rPr>
      </w:r>
      <w:r/>
    </w:p>
    <w:p>
      <w:pPr>
        <w:pStyle w:val="708"/>
        <w:ind w:firstLine="568"/>
        <w:jc w:val="center"/>
        <w:spacing w:after="0" w:line="240" w:lineRule="auto"/>
        <w:rPr>
          <w:rFonts w:ascii="Times New Roman" w:hAnsi="Times New Roman" w:eastAsia="Arial"/>
          <w:lang w:eastAsia="ru-RU"/>
        </w:rPr>
      </w:pPr>
      <w:r>
        <w:rPr>
          <w:rFonts w:ascii="Times New Roman" w:hAnsi="Times New Roman" w:eastAsia="Arial"/>
          <w:b/>
          <w:bCs/>
          <w:lang w:eastAsia="ru-RU"/>
        </w:rPr>
        <w:t xml:space="preserve">заключительные положения</w:t>
      </w:r>
      <w:r>
        <w:rPr>
          <w:rFonts w:ascii="Times New Roman" w:hAnsi="Times New Roman" w:eastAsia="Arial"/>
          <w:lang w:eastAsia="ru-RU"/>
        </w:rPr>
      </w:r>
      <w:r/>
    </w:p>
    <w:p>
      <w:pPr>
        <w:pStyle w:val="708"/>
        <w:ind w:left="-284" w:firstLine="426"/>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10.1.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r>
        <w:rPr>
          <w:rFonts w:ascii="Times New Roman" w:hAnsi="Times New Roman" w:eastAsia="Times New Roman"/>
          <w:sz w:val="24"/>
          <w:szCs w:val="24"/>
          <w:lang w:eastAsia="ru-RU"/>
        </w:rPr>
      </w:r>
      <w:r/>
    </w:p>
    <w:p>
      <w:pPr>
        <w:pStyle w:val="708"/>
        <w:ind w:left="-284" w:firstLine="426"/>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  Настоящий Договор действует по 31.12.2023 г. (включительно) и (включает срок поставки Товара Поставщиком в полном объеме, срок приемки (с оформлением документа о</w:t>
      </w:r>
      <w:r>
        <w:rPr>
          <w:rFonts w:ascii="Times New Roman" w:hAnsi="Times New Roman" w:eastAsia="Times New Roman"/>
          <w:color w:val="000000"/>
          <w:lang w:eastAsia="ru-RU"/>
        </w:rPr>
        <w:t xml:space="preserve"> приемке) и оплаты Заказчиком обязательств по Договору),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r>
        <w:rPr>
          <w:rFonts w:ascii="Times New Roman" w:hAnsi="Times New Roman" w:eastAsia="Times New Roman"/>
          <w:sz w:val="24"/>
          <w:szCs w:val="24"/>
          <w:lang w:eastAsia="ru-RU"/>
        </w:rPr>
      </w:r>
      <w:r/>
    </w:p>
    <w:p>
      <w:pPr>
        <w:pStyle w:val="708"/>
        <w:ind w:left="-284" w:firstLine="426"/>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          10.2. Все изменения Договора должны быть совершены в письменном виде и оформлены дополнительными соглашениями к Договору.</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          10.3. Существенные условия Договора могут быть изменены только в случаях, предусмотренных Законом о контрактной системе.</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          10.3.</w:t>
      </w:r>
      <w:r>
        <w:rPr>
          <w:rFonts w:ascii="Times New Roman" w:hAnsi="Times New Roman" w:eastAsia="Times New Roman"/>
          <w:color w:val="000000"/>
          <w:lang w:eastAsia="ru-RU"/>
        </w:rPr>
        <w:t xml:space="preserve">1. Цена Договора может быть изменена, если по предложению Заказчика увеличивается предусмотренное Договором количество Товара не более чем на тридцать процентов или уменьшается предусмотренное Договором количество Товара не более чем на тридцать процентов.</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w:t>
      </w:r>
      <w:r>
        <w:rPr>
          <w:rFonts w:ascii="Times New Roman" w:hAnsi="Times New Roman" w:eastAsia="Times New Roman"/>
          <w:color w:val="000000"/>
          <w:lang w:eastAsia="ru-RU"/>
        </w:rPr>
        <w:t xml:space="preserve">одя из установленной в Договоре цены единицы Товара, но не более чем на тридцать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w:t>
      </w:r>
      <w:r>
        <w:rPr>
          <w:rFonts w:ascii="Times New Roman" w:hAnsi="Times New Roman" w:eastAsia="Times New Roman"/>
          <w:color w:val="000000"/>
          <w:lang w:eastAsia="ru-RU"/>
        </w:rPr>
        <w:t xml:space="preserve">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bookmarkStart w:id="12" w:name="P65"/>
      <w:r>
        <w:rPr>
          <w:rFonts w:ascii="Times New Roman" w:hAnsi="Times New Roman" w:eastAsia="Times New Roman"/>
          <w:color w:val="000000"/>
          <w:lang w:eastAsia="ru-RU"/>
        </w:rPr>
        <w:t xml:space="preserve">            10.3.2. По соглашению Сторон цена Договора может быть снижена без изменения предусмотренного Договором количества Товара и иных условий Договора.</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10.4.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10.5. Стороны вправе принять решение об одн</w:t>
      </w:r>
      <w:r>
        <w:rPr>
          <w:rFonts w:ascii="Times New Roman" w:hAnsi="Times New Roman" w:eastAsia="Times New Roman"/>
          <w:color w:val="000000"/>
          <w:lang w:eastAsia="ru-RU"/>
        </w:rPr>
        <w:t xml:space="preserve">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Закона о контрактной системе.</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10.6.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w:t>
      </w:r>
      <w:r>
        <w:rPr>
          <w:rFonts w:ascii="Times New Roman" w:hAnsi="Times New Roman" w:eastAsia="Times New Roman"/>
          <w:color w:val="000000"/>
          <w:lang w:eastAsia="ru-RU"/>
        </w:rPr>
        <w:t xml:space="preserve">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sz w:val="24"/>
          <w:szCs w:val="24"/>
          <w:lang w:eastAsia="ru-RU"/>
        </w:rPr>
      </w:r>
      <w:r/>
    </w:p>
    <w:p>
      <w:pPr>
        <w:pStyle w:val="708"/>
        <w:ind w:left="-284" w:firstLine="426"/>
        <w:jc w:val="both"/>
        <w:spacing w:after="0" w:line="240" w:lineRule="atLeast"/>
        <w:widowControl w:val="off"/>
        <w:rPr>
          <w:rFonts w:ascii="Times New Roman" w:hAnsi="Times New Roman" w:eastAsia="Times New Roman"/>
          <w:sz w:val="24"/>
          <w:szCs w:val="24"/>
          <w:lang w:eastAsia="ru-RU"/>
        </w:rPr>
      </w:pPr>
      <w:r>
        <w:rPr>
          <w:rFonts w:ascii="Times New Roman" w:hAnsi="Times New Roman" w:eastAsia="Times New Roman"/>
          <w:color w:val="000000"/>
          <w:lang w:eastAsia="ru-RU"/>
        </w:rPr>
        <w:t xml:space="preserve">10.7. Заказчик обязан принять решение об одностороннем отказе от исполнения Договора, если в ходе исполнения Договор</w:t>
      </w:r>
      <w:r>
        <w:rPr>
          <w:rFonts w:ascii="Times New Roman" w:hAnsi="Times New Roman" w:eastAsia="Times New Roman"/>
          <w:color w:val="000000"/>
          <w:lang w:eastAsia="ru-RU"/>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bookmarkEnd w:id="12"/>
      <w:r>
        <w:rPr>
          <w:rFonts w:ascii="Times New Roman" w:hAnsi="Times New Roman" w:eastAsia="Times New Roman"/>
          <w:sz w:val="24"/>
          <w:szCs w:val="24"/>
          <w:lang w:eastAsia="ru-RU"/>
        </w:rPr>
        <w:t xml:space="preserve">.</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дней до желаемой даты расторжения.</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10.8. Договор составлен в двух экземплярах, имеющих равную юридическую силу.</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center"/>
        <w:spacing w:after="0" w:line="240" w:lineRule="auto"/>
        <w:rPr>
          <w:rFonts w:ascii="Times New Roman" w:hAnsi="Times New Roman" w:eastAsia="Arial"/>
          <w:lang w:eastAsia="ru-RU"/>
        </w:rPr>
      </w:pPr>
      <w:r>
        <w:rPr>
          <w:rFonts w:ascii="Times New Roman" w:hAnsi="Times New Roman" w:eastAsia="Arial"/>
          <w:b/>
          <w:bCs/>
          <w:lang w:eastAsia="ru-RU"/>
        </w:rPr>
        <w:t xml:space="preserve">11. Юридические адреса, банковские реквизиты и подписи Сторон</w:t>
      </w:r>
      <w:r>
        <w:rPr>
          <w:rFonts w:ascii="Times New Roman" w:hAnsi="Times New Roman" w:eastAsia="Arial"/>
          <w:lang w:eastAsia="ru-RU"/>
        </w:rPr>
      </w:r>
      <w:r/>
    </w:p>
    <w:tbl>
      <w:tblPr>
        <w:tblW w:w="9745" w:type="dxa"/>
        <w:tblInd w:w="-17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5102"/>
        <w:gridCol w:w="4643"/>
      </w:tblGrid>
      <w:tr>
        <w:trPr>
          <w:trHeight w:val="568"/>
        </w:trPr>
        <w:tc>
          <w:tcPr>
            <w:tcW w:w="5102" w:type="dxa"/>
            <w:vAlign w:val="top"/>
            <w:textDirection w:val="lrTb"/>
            <w:noWrap w:val="false"/>
          </w:tcPr>
          <w:p>
            <w:pPr>
              <w:pStyle w:val="708"/>
              <w:jc w:val="both"/>
              <w:spacing w:after="0" w:line="240" w:lineRule="auto"/>
              <w:rPr>
                <w:rFonts w:ascii="Times New Roman" w:hAnsi="Times New Roman" w:eastAsia="Arial"/>
                <w:lang w:eastAsia="ru-RU"/>
              </w:rPr>
            </w:pPr>
            <w:r>
              <w:rPr>
                <w:rFonts w:ascii="Times New Roman" w:hAnsi="Times New Roman" w:eastAsia="Arial"/>
                <w:b/>
                <w:lang w:eastAsia="ru-RU"/>
              </w:rPr>
              <w:t xml:space="preserve">Заказчик</w:t>
            </w:r>
            <w:r>
              <w:rPr>
                <w:rFonts w:ascii="Times New Roman" w:hAnsi="Times New Roman" w:eastAsia="Arial"/>
                <w:lang w:eastAsia="ru-RU"/>
              </w:rPr>
            </w:r>
            <w:r/>
          </w:p>
          <w:p>
            <w:pPr>
              <w:pStyle w:val="708"/>
              <w:jc w:val="both"/>
              <w:spacing w:after="0" w:line="240" w:lineRule="auto"/>
              <w:rPr>
                <w:rFonts w:ascii="Times New Roman" w:hAnsi="Times New Roman" w:eastAsia="Arial"/>
                <w:b/>
                <w:lang w:eastAsia="ru-RU"/>
              </w:rPr>
            </w:pPr>
            <w:r>
              <w:rPr>
                <w:rFonts w:ascii="Times New Roman" w:hAnsi="Times New Roman" w:eastAsia="Arial"/>
                <w:b/>
                <w:lang w:eastAsia="ru-RU"/>
              </w:rPr>
              <w:t xml:space="preserve">Общество с ограниченной ответственностью «АЭРАТОР»</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Юридический адрес: 602264, Владимирская область, г. Муром, Радиозаводское ш., д.7</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Почтовый адрес: 602264 Россия, Владимирская обл., город Муром, Карачаровское шоссе, 13</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ИНН 3334005067, ОГРН 1053302101918</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КПП 333401001</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Банковские реквизиты:</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ПАО «МИНБАНК»</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БИК 044525600</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к/счет 30101810300000000600</w:t>
            </w:r>
            <w:r/>
          </w:p>
          <w:p>
            <w:pPr>
              <w:pStyle w:val="708"/>
              <w:jc w:val="both"/>
              <w:spacing w:after="0" w:line="240" w:lineRule="auto"/>
              <w:rPr>
                <w:rFonts w:ascii="Times New Roman" w:hAnsi="Times New Roman" w:eastAsia="Arial"/>
                <w:lang w:eastAsia="ru-RU"/>
              </w:rPr>
            </w:pPr>
            <w:r>
              <w:rPr>
                <w:rFonts w:ascii="Times New Roman" w:hAnsi="Times New Roman" w:eastAsia="Arial"/>
                <w:lang w:eastAsia="ru-RU"/>
              </w:rPr>
              <w:t xml:space="preserve">р/счет 40702810500300001205</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b/>
                <w:lang w:eastAsia="ru-RU"/>
              </w:rPr>
            </w:pPr>
            <w:r>
              <w:rPr>
                <w:rFonts w:ascii="Times New Roman" w:hAnsi="Times New Roman" w:eastAsia="Arial"/>
                <w:b/>
                <w:lang w:eastAsia="ru-RU"/>
              </w:rPr>
              <w:t xml:space="preserve">Директор ООО «АЭРАТОР»</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_________________________/Е.Н. Нюхалова</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М.П.</w:t>
            </w:r>
            <w:r/>
          </w:p>
          <w:p>
            <w:pPr>
              <w:pStyle w:val="708"/>
              <w:ind w:left="-284" w:firstLine="426"/>
              <w:jc w:val="both"/>
              <w:spacing w:after="0" w:line="240" w:lineRule="auto"/>
              <w:rPr>
                <w:rFonts w:ascii="Times New Roman" w:hAnsi="Times New Roman" w:eastAsia="Arial"/>
                <w:b/>
                <w:lang w:eastAsia="ru-RU"/>
              </w:rPr>
            </w:pPr>
            <w:r>
              <w:rPr>
                <w:rFonts w:ascii="Times New Roman" w:hAnsi="Times New Roman" w:eastAsia="Arial"/>
                <w:b/>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tc>
        <w:tc>
          <w:tcPr>
            <w:tcW w:w="4643" w:type="dxa"/>
            <w:vAlign w:val="top"/>
            <w:textDirection w:val="lrTb"/>
            <w:noWrap w:val="false"/>
          </w:tcPr>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b/>
                <w:lang w:eastAsia="ru-RU"/>
              </w:rPr>
              <w:t xml:space="preserve">Поставщик</w:t>
            </w: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b/>
                <w:lang w:eastAsia="ru-RU"/>
              </w:rPr>
            </w:pPr>
            <w:r>
              <w:rPr>
                <w:rFonts w:ascii="Times New Roman" w:hAnsi="Times New Roman" w:eastAsia="Arial"/>
                <w:b/>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________________________ /</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t xml:space="preserve">М.П. (при наличии)</w:t>
            </w:r>
            <w:r/>
          </w:p>
          <w:p>
            <w:pPr>
              <w:pStyle w:val="708"/>
              <w:ind w:left="-284" w:firstLine="426"/>
              <w:jc w:val="both"/>
              <w:spacing w:after="0" w:line="240" w:lineRule="auto"/>
              <w:rPr>
                <w:rFonts w:ascii="Times New Roman" w:hAnsi="Times New Roman" w:eastAsia="Arial"/>
                <w:lang w:eastAsia="ru-RU"/>
              </w:rPr>
            </w:pPr>
            <w:r>
              <w:rPr>
                <w:rFonts w:ascii="Times New Roman" w:hAnsi="Times New Roman" w:eastAsia="Arial"/>
                <w:lang w:eastAsia="ru-RU"/>
              </w:rPr>
            </w:r>
            <w:r/>
          </w:p>
        </w:tc>
      </w:tr>
    </w:tbl>
    <w:sectPr>
      <w:footnotePr/>
      <w:endnotePr/>
      <w:type w:val="nextPage"/>
      <w:pgSz w:w="11906" w:h="16838" w:orient="portrait"/>
      <w:pgMar w:top="993" w:right="567" w:bottom="851" w:left="993" w:header="709"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Symbol">
    <w:panose1 w:val="05050102010706020507"/>
  </w:font>
  <w:font w:name="Cambria Math">
    <w:panose1 w:val="02040503050406030204"/>
  </w:font>
  <w:font w:name="Calibri Light">
    <w:panose1 w:val="020F0302020204030204"/>
  </w:font>
  <w:font w:name="Segoe UI">
    <w:panose1 w:val="020B0502040204020203"/>
  </w:font>
  <w:font w:name="Courier New">
    <w:panose1 w:val="02070309020205020404"/>
  </w:font>
  <w:font w:name="Verdana">
    <w:panose1 w:val="020B0604030504040204"/>
  </w:font>
  <w:font w:name="Lucida Sans Unicode">
    <w:panose1 w:val="020B06020305040202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738"/>
        <w:rPr>
          <w:sz w:val="16"/>
          <w:szCs w:val="16"/>
        </w:rPr>
      </w:pPr>
      <w:r>
        <w:rPr>
          <w:rStyle w:val="740"/>
        </w:rPr>
        <w:footnoteRef/>
      </w:r>
      <w:r>
        <w:rPr>
          <w:sz w:val="16"/>
          <w:szCs w:val="16"/>
        </w:rPr>
        <w:t xml:space="preserve">О</w:t>
      </w:r>
      <w:r>
        <w:rPr>
          <w:sz w:val="16"/>
          <w:szCs w:val="16"/>
        </w:rPr>
        <w:t xml:space="preserve">тсутствие в заявке указания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Pr>
          <w:sz w:val="16"/>
          <w:szCs w:val="16"/>
        </w:rPr>
        <w:t xml:space="preserve">. </w:t>
      </w:r>
      <w:r>
        <w:rPr>
          <w:sz w:val="16"/>
          <w:szCs w:val="16"/>
        </w:rPr>
      </w:r>
      <w:r/>
    </w:p>
    <w:p>
      <w:pPr>
        <w:pStyle w:val="738"/>
      </w:pP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92"/>
      <w:isLgl w:val="false"/>
      <w:suff w:val="tab"/>
      <w:lvlText w:val=""/>
      <w:lvlJc w:val="left"/>
      <w:pPr>
        <w:pStyle w:val="708"/>
        <w:ind w:left="643" w:hanging="360"/>
        <w:tabs>
          <w:tab w:val="num" w:pos="643"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
      <w:lvlJc w:val="left"/>
      <w:pPr>
        <w:pStyle w:val="708"/>
        <w:ind w:left="432" w:hanging="432"/>
        <w:tabs>
          <w:tab w:val="num" w:pos="432" w:leader="none"/>
        </w:tabs>
      </w:pPr>
    </w:lvl>
    <w:lvl w:ilvl="1">
      <w:start w:val="1"/>
      <w:numFmt w:val="decimal"/>
      <w:isLgl w:val="false"/>
      <w:suff w:val="tab"/>
      <w:lvlText w:val=""/>
      <w:lvlJc w:val="left"/>
      <w:pPr>
        <w:pStyle w:val="708"/>
        <w:ind w:left="576" w:hanging="576"/>
        <w:tabs>
          <w:tab w:val="num" w:pos="576" w:leader="none"/>
        </w:tabs>
      </w:pPr>
    </w:lvl>
    <w:lvl w:ilvl="2">
      <w:start w:val="1"/>
      <w:numFmt w:val="decimal"/>
      <w:pStyle w:val="711"/>
      <w:isLgl w:val="false"/>
      <w:suff w:val="tab"/>
      <w:lvlText w:val=""/>
      <w:lvlJc w:val="left"/>
      <w:pPr>
        <w:pStyle w:val="708"/>
        <w:ind w:left="720" w:hanging="720"/>
        <w:tabs>
          <w:tab w:val="num" w:pos="720" w:leader="none"/>
        </w:tabs>
      </w:pPr>
    </w:lvl>
    <w:lvl w:ilvl="3">
      <w:start w:val="1"/>
      <w:numFmt w:val="decimal"/>
      <w:isLgl w:val="false"/>
      <w:suff w:val="tab"/>
      <w:lvlText w:val=""/>
      <w:lvlJc w:val="left"/>
      <w:pPr>
        <w:pStyle w:val="708"/>
        <w:ind w:left="864" w:hanging="864"/>
        <w:tabs>
          <w:tab w:val="num" w:pos="864" w:leader="none"/>
        </w:tabs>
      </w:pPr>
    </w:lvl>
    <w:lvl w:ilvl="4">
      <w:start w:val="1"/>
      <w:numFmt w:val="decimal"/>
      <w:isLgl w:val="false"/>
      <w:suff w:val="tab"/>
      <w:lvlText w:val=""/>
      <w:lvlJc w:val="left"/>
      <w:pPr>
        <w:pStyle w:val="708"/>
        <w:ind w:left="1008" w:hanging="1008"/>
        <w:tabs>
          <w:tab w:val="num" w:pos="1008" w:leader="none"/>
        </w:tabs>
      </w:pPr>
    </w:lvl>
    <w:lvl w:ilvl="5">
      <w:start w:val="1"/>
      <w:numFmt w:val="decimal"/>
      <w:isLgl w:val="false"/>
      <w:suff w:val="tab"/>
      <w:lvlText w:val=""/>
      <w:lvlJc w:val="left"/>
      <w:pPr>
        <w:pStyle w:val="708"/>
        <w:ind w:left="1152" w:hanging="1152"/>
        <w:tabs>
          <w:tab w:val="num" w:pos="1152" w:leader="none"/>
        </w:tabs>
      </w:pPr>
    </w:lvl>
    <w:lvl w:ilvl="6">
      <w:start w:val="1"/>
      <w:numFmt w:val="decimal"/>
      <w:isLgl w:val="false"/>
      <w:suff w:val="tab"/>
      <w:lvlText w:val=""/>
      <w:lvlJc w:val="left"/>
      <w:pPr>
        <w:pStyle w:val="708"/>
        <w:ind w:left="1296" w:hanging="1296"/>
        <w:tabs>
          <w:tab w:val="num" w:pos="1296" w:leader="none"/>
        </w:tabs>
      </w:pPr>
    </w:lvl>
    <w:lvl w:ilvl="7">
      <w:start w:val="1"/>
      <w:numFmt w:val="decimal"/>
      <w:isLgl w:val="false"/>
      <w:suff w:val="tab"/>
      <w:lvlText w:val=""/>
      <w:lvlJc w:val="left"/>
      <w:pPr>
        <w:pStyle w:val="708"/>
        <w:ind w:left="1440" w:hanging="1440"/>
        <w:tabs>
          <w:tab w:val="num" w:pos="1440" w:leader="none"/>
        </w:tabs>
      </w:pPr>
    </w:lvl>
    <w:lvl w:ilvl="8">
      <w:start w:val="1"/>
      <w:numFmt w:val="decimal"/>
      <w:isLgl w:val="false"/>
      <w:suff w:val="tab"/>
      <w:lvlText w:val=""/>
      <w:lvlJc w:val="left"/>
      <w:pPr>
        <w:pStyle w:val="708"/>
        <w:ind w:left="1584" w:hanging="1584"/>
        <w:tabs>
          <w:tab w:val="num" w:pos="1584" w:leader="none"/>
        </w:tabs>
      </w:pPr>
    </w:lvl>
  </w:abstractNum>
  <w:abstractNum w:abstractNumId="2">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sz w:val="26"/>
        <w:szCs w:val="26"/>
      </w:r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3">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upperRoman"/>
      <w:isLgl w:val="false"/>
      <w:suff w:val="tab"/>
      <w:lvlText w:val="%2."/>
      <w:lvlJc w:val="left"/>
      <w:pPr>
        <w:pStyle w:val="708"/>
        <w:ind w:left="5823" w:hanging="720"/>
        <w:tabs>
          <w:tab w:val="num" w:pos="5823" w:leader="none"/>
        </w:tabs>
      </w:pPr>
      <w:rPr>
        <w:sz w:val="24"/>
        <w:szCs w:val="24"/>
      </w:r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4">
    <w:multiLevelType w:val="hybridMultilevel"/>
    <w:lvl w:ilvl="0">
      <w:start w:val="2"/>
      <w:numFmt w:val="bullet"/>
      <w:isLgl w:val="false"/>
      <w:suff w:val="tab"/>
      <w:lvlText w:val="-"/>
      <w:lvlJc w:val="left"/>
      <w:pPr>
        <w:pStyle w:val="708"/>
        <w:ind w:left="720" w:hanging="360"/>
      </w:pPr>
      <w:rPr>
        <w:rFonts w:ascii="Times New Roman" w:hAnsi="Times New Roman" w:eastAsia="Times New Roman" w:cs="Times New Roman"/>
      </w:rPr>
    </w:lvl>
    <w:lvl w:ilvl="1">
      <w:start w:val="1"/>
      <w:numFmt w:val="bullet"/>
      <w:isLgl w:val="false"/>
      <w:suff w:val="tab"/>
      <w:lvlText w:val="o"/>
      <w:lvlJc w:val="left"/>
      <w:pPr>
        <w:pStyle w:val="708"/>
        <w:ind w:left="1440" w:hanging="360"/>
      </w:pPr>
      <w:rPr>
        <w:rFonts w:ascii="Courier New" w:hAnsi="Courier New" w:cs="Courier New"/>
      </w:rPr>
    </w:lvl>
    <w:lvl w:ilvl="2">
      <w:start w:val="1"/>
      <w:numFmt w:val="bullet"/>
      <w:isLgl w:val="false"/>
      <w:suff w:val="tab"/>
      <w:lvlText w:val=""/>
      <w:lvlJc w:val="left"/>
      <w:pPr>
        <w:pStyle w:val="708"/>
        <w:ind w:left="2160" w:hanging="360"/>
      </w:pPr>
      <w:rPr>
        <w:rFonts w:ascii="Wingdings" w:hAnsi="Wingdings"/>
      </w:rPr>
    </w:lvl>
    <w:lvl w:ilvl="3">
      <w:start w:val="1"/>
      <w:numFmt w:val="bullet"/>
      <w:isLgl w:val="false"/>
      <w:suff w:val="tab"/>
      <w:lvlText w:val=""/>
      <w:lvlJc w:val="left"/>
      <w:pPr>
        <w:pStyle w:val="708"/>
        <w:ind w:left="2880" w:hanging="360"/>
      </w:pPr>
      <w:rPr>
        <w:rFonts w:ascii="Symbol" w:hAnsi="Symbol"/>
      </w:rPr>
    </w:lvl>
    <w:lvl w:ilvl="4">
      <w:start w:val="1"/>
      <w:numFmt w:val="bullet"/>
      <w:isLgl w:val="false"/>
      <w:suff w:val="tab"/>
      <w:lvlText w:val="o"/>
      <w:lvlJc w:val="left"/>
      <w:pPr>
        <w:pStyle w:val="708"/>
        <w:ind w:left="3600" w:hanging="360"/>
      </w:pPr>
      <w:rPr>
        <w:rFonts w:ascii="Courier New" w:hAnsi="Courier New" w:cs="Courier New"/>
      </w:rPr>
    </w:lvl>
    <w:lvl w:ilvl="5">
      <w:start w:val="1"/>
      <w:numFmt w:val="bullet"/>
      <w:isLgl w:val="false"/>
      <w:suff w:val="tab"/>
      <w:lvlText w:val=""/>
      <w:lvlJc w:val="left"/>
      <w:pPr>
        <w:pStyle w:val="708"/>
        <w:ind w:left="4320" w:hanging="360"/>
      </w:pPr>
      <w:rPr>
        <w:rFonts w:ascii="Wingdings" w:hAnsi="Wingdings"/>
      </w:rPr>
    </w:lvl>
    <w:lvl w:ilvl="6">
      <w:start w:val="1"/>
      <w:numFmt w:val="bullet"/>
      <w:isLgl w:val="false"/>
      <w:suff w:val="tab"/>
      <w:lvlText w:val=""/>
      <w:lvlJc w:val="left"/>
      <w:pPr>
        <w:pStyle w:val="708"/>
        <w:ind w:left="5040" w:hanging="360"/>
      </w:pPr>
      <w:rPr>
        <w:rFonts w:ascii="Symbol" w:hAnsi="Symbol"/>
      </w:rPr>
    </w:lvl>
    <w:lvl w:ilvl="7">
      <w:start w:val="1"/>
      <w:numFmt w:val="bullet"/>
      <w:isLgl w:val="false"/>
      <w:suff w:val="tab"/>
      <w:lvlText w:val="o"/>
      <w:lvlJc w:val="left"/>
      <w:pPr>
        <w:pStyle w:val="708"/>
        <w:ind w:left="5760" w:hanging="360"/>
      </w:pPr>
      <w:rPr>
        <w:rFonts w:ascii="Courier New" w:hAnsi="Courier New" w:cs="Courier New"/>
      </w:rPr>
    </w:lvl>
    <w:lvl w:ilvl="8">
      <w:start w:val="1"/>
      <w:numFmt w:val="bullet"/>
      <w:isLgl w:val="false"/>
      <w:suff w:val="tab"/>
      <w:lvlText w:val=""/>
      <w:lvlJc w:val="left"/>
      <w:pPr>
        <w:pStyle w:val="708"/>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b w:val="0"/>
        <w:sz w:val="22"/>
        <w:szCs w:val="22"/>
      </w:rPr>
    </w:lvl>
    <w:lvl w:ilvl="1">
      <w:start w:val="1"/>
      <w:numFmt w:val="decimal"/>
      <w:isLgl w:val="false"/>
      <w:suff w:val="tab"/>
      <w:lvlText w:val="%1.%2."/>
      <w:lvlJc w:val="left"/>
      <w:pPr>
        <w:pStyle w:val="708"/>
        <w:ind w:left="576" w:hanging="576"/>
        <w:tabs>
          <w:tab w:val="num" w:pos="576" w:leader="none"/>
        </w:tabs>
      </w:pPr>
      <w:rPr>
        <w:b w:val="0"/>
      </w:r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6">
    <w:multiLevelType w:val="hybridMultilevel"/>
    <w:lvl w:ilvl="0">
      <w:start w:val="1"/>
      <w:numFmt w:val="bullet"/>
      <w:isLgl w:val="false"/>
      <w:suff w:val="tab"/>
      <w:lvlText w:val=""/>
      <w:lvlJc w:val="left"/>
      <w:pPr>
        <w:pStyle w:val="708"/>
        <w:ind w:left="1287" w:hanging="360"/>
      </w:pPr>
      <w:rPr>
        <w:rFonts w:ascii="Symbol" w:hAnsi="Symbol"/>
      </w:rPr>
    </w:lvl>
    <w:lvl w:ilvl="1">
      <w:start w:val="1"/>
      <w:numFmt w:val="bullet"/>
      <w:isLgl w:val="false"/>
      <w:suff w:val="tab"/>
      <w:lvlText w:val="o"/>
      <w:lvlJc w:val="left"/>
      <w:pPr>
        <w:pStyle w:val="708"/>
        <w:ind w:left="2007" w:hanging="360"/>
      </w:pPr>
      <w:rPr>
        <w:rFonts w:ascii="Courier New" w:hAnsi="Courier New" w:cs="Courier New"/>
      </w:rPr>
    </w:lvl>
    <w:lvl w:ilvl="2">
      <w:start w:val="1"/>
      <w:numFmt w:val="bullet"/>
      <w:isLgl w:val="false"/>
      <w:suff w:val="tab"/>
      <w:lvlText w:val=""/>
      <w:lvlJc w:val="left"/>
      <w:pPr>
        <w:pStyle w:val="708"/>
        <w:ind w:left="2727" w:hanging="360"/>
      </w:pPr>
      <w:rPr>
        <w:rFonts w:ascii="Wingdings" w:hAnsi="Wingdings"/>
      </w:rPr>
    </w:lvl>
    <w:lvl w:ilvl="3">
      <w:start w:val="1"/>
      <w:numFmt w:val="bullet"/>
      <w:isLgl w:val="false"/>
      <w:suff w:val="tab"/>
      <w:lvlText w:val=""/>
      <w:lvlJc w:val="left"/>
      <w:pPr>
        <w:pStyle w:val="708"/>
        <w:ind w:left="3447" w:hanging="360"/>
      </w:pPr>
      <w:rPr>
        <w:rFonts w:ascii="Symbol" w:hAnsi="Symbol"/>
      </w:rPr>
    </w:lvl>
    <w:lvl w:ilvl="4">
      <w:start w:val="1"/>
      <w:numFmt w:val="bullet"/>
      <w:isLgl w:val="false"/>
      <w:suff w:val="tab"/>
      <w:lvlText w:val="o"/>
      <w:lvlJc w:val="left"/>
      <w:pPr>
        <w:pStyle w:val="708"/>
        <w:ind w:left="4167" w:hanging="360"/>
      </w:pPr>
      <w:rPr>
        <w:rFonts w:ascii="Courier New" w:hAnsi="Courier New" w:cs="Courier New"/>
      </w:rPr>
    </w:lvl>
    <w:lvl w:ilvl="5">
      <w:start w:val="1"/>
      <w:numFmt w:val="bullet"/>
      <w:isLgl w:val="false"/>
      <w:suff w:val="tab"/>
      <w:lvlText w:val=""/>
      <w:lvlJc w:val="left"/>
      <w:pPr>
        <w:pStyle w:val="708"/>
        <w:ind w:left="4887" w:hanging="360"/>
      </w:pPr>
      <w:rPr>
        <w:rFonts w:ascii="Wingdings" w:hAnsi="Wingdings"/>
      </w:rPr>
    </w:lvl>
    <w:lvl w:ilvl="6">
      <w:start w:val="1"/>
      <w:numFmt w:val="bullet"/>
      <w:isLgl w:val="false"/>
      <w:suff w:val="tab"/>
      <w:lvlText w:val=""/>
      <w:lvlJc w:val="left"/>
      <w:pPr>
        <w:pStyle w:val="708"/>
        <w:ind w:left="5607" w:hanging="360"/>
      </w:pPr>
      <w:rPr>
        <w:rFonts w:ascii="Symbol" w:hAnsi="Symbol"/>
      </w:rPr>
    </w:lvl>
    <w:lvl w:ilvl="7">
      <w:start w:val="1"/>
      <w:numFmt w:val="bullet"/>
      <w:isLgl w:val="false"/>
      <w:suff w:val="tab"/>
      <w:lvlText w:val="o"/>
      <w:lvlJc w:val="left"/>
      <w:pPr>
        <w:pStyle w:val="708"/>
        <w:ind w:left="6327" w:hanging="360"/>
      </w:pPr>
      <w:rPr>
        <w:rFonts w:ascii="Courier New" w:hAnsi="Courier New" w:cs="Courier New"/>
      </w:rPr>
    </w:lvl>
    <w:lvl w:ilvl="8">
      <w:start w:val="1"/>
      <w:numFmt w:val="bullet"/>
      <w:isLgl w:val="false"/>
      <w:suff w:val="tab"/>
      <w:lvlText w:val=""/>
      <w:lvlJc w:val="left"/>
      <w:pPr>
        <w:pStyle w:val="708"/>
        <w:ind w:left="7047" w:hanging="360"/>
      </w:pPr>
      <w:rPr>
        <w:rFonts w:ascii="Wingdings" w:hAnsi="Wingdings"/>
      </w:rPr>
    </w:lvl>
  </w:abstractNum>
  <w:abstractNum w:abstractNumId="7">
    <w:multiLevelType w:val="hybridMultilevel"/>
    <w:lvl w:ilvl="0">
      <w:start w:val="1"/>
      <w:numFmt w:val="decimal"/>
      <w:isLgl w:val="false"/>
      <w:suff w:val="tab"/>
      <w:lvlText w:val="%1"/>
      <w:lvlJc w:val="left"/>
      <w:pPr>
        <w:pStyle w:val="708"/>
        <w:ind w:left="432" w:hanging="432"/>
        <w:tabs>
          <w:tab w:val="num" w:pos="432" w:leader="none"/>
        </w:tabs>
      </w:p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720"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8">
    <w:multiLevelType w:val="hybridMultilevel"/>
    <w:lvl w:ilvl="0">
      <w:start w:val="1"/>
      <w:numFmt w:val="decimal"/>
      <w:isLgl w:val="false"/>
      <w:suff w:val="tab"/>
      <w:lvlText w:val="%1."/>
      <w:lvlJc w:val="left"/>
      <w:pPr>
        <w:pStyle w:val="708"/>
        <w:ind w:left="927" w:hanging="360"/>
        <w:tabs>
          <w:tab w:val="num" w:pos="927" w:leader="none"/>
        </w:tabs>
      </w:pPr>
    </w:lvl>
    <w:lvl w:ilvl="1">
      <w:start w:val="1"/>
      <w:numFmt w:val="decimal"/>
      <w:isLgl w:val="false"/>
      <w:suff w:val="tab"/>
      <w:lvlText w:val="%1.%2."/>
      <w:lvlJc w:val="left"/>
      <w:pPr>
        <w:pStyle w:val="708"/>
        <w:ind w:left="1075" w:hanging="432"/>
        <w:tabs>
          <w:tab w:val="num" w:pos="1075" w:leader="none"/>
        </w:tabs>
      </w:pPr>
    </w:lvl>
    <w:lvl w:ilvl="2">
      <w:start w:val="1"/>
      <w:numFmt w:val="decimal"/>
      <w:isLgl w:val="false"/>
      <w:suff w:val="tab"/>
      <w:lvlText w:val="%1.%2.%3."/>
      <w:lvlJc w:val="left"/>
      <w:pPr>
        <w:pStyle w:val="708"/>
        <w:ind w:left="1507" w:hanging="504"/>
        <w:tabs>
          <w:tab w:val="num" w:pos="1723" w:leader="none"/>
        </w:tabs>
      </w:pPr>
    </w:lvl>
    <w:lvl w:ilvl="3">
      <w:start w:val="1"/>
      <w:numFmt w:val="decimal"/>
      <w:isLgl w:val="false"/>
      <w:suff w:val="tab"/>
      <w:lvlText w:val="%1.%2.%3.%4."/>
      <w:lvlJc w:val="left"/>
      <w:pPr>
        <w:pStyle w:val="708"/>
        <w:ind w:left="2011" w:hanging="648"/>
        <w:tabs>
          <w:tab w:val="num" w:pos="2443" w:leader="none"/>
        </w:tabs>
      </w:pPr>
    </w:lvl>
    <w:lvl w:ilvl="4">
      <w:start w:val="1"/>
      <w:numFmt w:val="decimal"/>
      <w:isLgl w:val="false"/>
      <w:suff w:val="tab"/>
      <w:lvlText w:val="%1.%2.%3.%4.%5."/>
      <w:lvlJc w:val="left"/>
      <w:pPr>
        <w:pStyle w:val="708"/>
        <w:ind w:left="2515" w:hanging="792"/>
        <w:tabs>
          <w:tab w:val="num" w:pos="2803" w:leader="none"/>
        </w:tabs>
      </w:pPr>
    </w:lvl>
    <w:lvl w:ilvl="5">
      <w:start w:val="1"/>
      <w:numFmt w:val="decimal"/>
      <w:isLgl w:val="false"/>
      <w:suff w:val="tab"/>
      <w:lvlText w:val="%1.%2.%3.%4.%5.%6."/>
      <w:lvlJc w:val="left"/>
      <w:pPr>
        <w:pStyle w:val="708"/>
        <w:ind w:left="3019" w:hanging="936"/>
        <w:tabs>
          <w:tab w:val="num" w:pos="3523" w:leader="none"/>
        </w:tabs>
      </w:pPr>
    </w:lvl>
    <w:lvl w:ilvl="6">
      <w:start w:val="1"/>
      <w:numFmt w:val="decimal"/>
      <w:isLgl w:val="false"/>
      <w:suff w:val="tab"/>
      <w:lvlText w:val="%1.%2.%3.%4.%5.%6.%7."/>
      <w:lvlJc w:val="left"/>
      <w:pPr>
        <w:pStyle w:val="708"/>
        <w:ind w:left="3523" w:hanging="1080"/>
        <w:tabs>
          <w:tab w:val="num" w:pos="4243" w:leader="none"/>
        </w:tabs>
      </w:pPr>
    </w:lvl>
    <w:lvl w:ilvl="7">
      <w:start w:val="1"/>
      <w:numFmt w:val="decimal"/>
      <w:isLgl w:val="false"/>
      <w:suff w:val="tab"/>
      <w:lvlText w:val="%1.%2.%3.%4.%5.%6.%7.%8."/>
      <w:lvlJc w:val="left"/>
      <w:pPr>
        <w:pStyle w:val="708"/>
        <w:ind w:left="4027" w:hanging="1224"/>
        <w:tabs>
          <w:tab w:val="num" w:pos="4603" w:leader="none"/>
        </w:tabs>
      </w:pPr>
    </w:lvl>
    <w:lvl w:ilvl="8">
      <w:start w:val="1"/>
      <w:numFmt w:val="decimal"/>
      <w:isLgl w:val="false"/>
      <w:suff w:val="tab"/>
      <w:lvlText w:val="%1.%2.%3.%4.%5.%6.%7.%8.%9."/>
      <w:lvlJc w:val="left"/>
      <w:pPr>
        <w:pStyle w:val="708"/>
        <w:ind w:left="4603" w:hanging="1440"/>
        <w:tabs>
          <w:tab w:val="num" w:pos="5323" w:leader="none"/>
        </w:tabs>
      </w:pPr>
    </w:lvl>
  </w:abstractNum>
  <w:abstractNum w:abstractNumId="9">
    <w:multiLevelType w:val="hybridMultilevel"/>
    <w:lvl w:ilvl="0">
      <w:start w:val="1"/>
      <w:numFmt w:val="decimal"/>
      <w:isLgl w:val="false"/>
      <w:suff w:val="tab"/>
      <w:lvlText w:val="%1."/>
      <w:lvlJc w:val="left"/>
      <w:pPr>
        <w:pStyle w:val="708"/>
        <w:ind w:left="720" w:hanging="360"/>
      </w:pPr>
      <w:rPr>
        <w:b/>
      </w:rPr>
    </w:lvl>
    <w:lvl w:ilvl="1">
      <w:start w:val="1"/>
      <w:numFmt w:val="decimal"/>
      <w:isLgl w:val="false"/>
      <w:suff w:val="tab"/>
      <w:lvlText w:val="%1.%2."/>
      <w:lvlJc w:val="left"/>
      <w:pPr>
        <w:pStyle w:val="708"/>
        <w:ind w:left="5747" w:hanging="360"/>
      </w:pPr>
    </w:lvl>
    <w:lvl w:ilvl="2">
      <w:start w:val="1"/>
      <w:numFmt w:val="decimal"/>
      <w:isLgl w:val="false"/>
      <w:suff w:val="tab"/>
      <w:lvlText w:val="%1.%2.%3."/>
      <w:lvlJc w:val="left"/>
      <w:pPr>
        <w:pStyle w:val="708"/>
        <w:ind w:left="1080" w:hanging="720"/>
      </w:pPr>
    </w:lvl>
    <w:lvl w:ilvl="3">
      <w:start w:val="1"/>
      <w:numFmt w:val="decimal"/>
      <w:isLgl w:val="false"/>
      <w:suff w:val="tab"/>
      <w:lvlText w:val="%1.%2.%3.%4."/>
      <w:lvlJc w:val="left"/>
      <w:pPr>
        <w:pStyle w:val="708"/>
        <w:ind w:left="1080" w:hanging="720"/>
      </w:pPr>
    </w:lvl>
    <w:lvl w:ilvl="4">
      <w:start w:val="1"/>
      <w:numFmt w:val="decimal"/>
      <w:isLgl w:val="false"/>
      <w:suff w:val="tab"/>
      <w:lvlText w:val="%1.%2.%3.%4.%5."/>
      <w:lvlJc w:val="left"/>
      <w:pPr>
        <w:pStyle w:val="708"/>
        <w:ind w:left="1440" w:hanging="1080"/>
      </w:pPr>
    </w:lvl>
    <w:lvl w:ilvl="5">
      <w:start w:val="1"/>
      <w:numFmt w:val="decimal"/>
      <w:isLgl w:val="false"/>
      <w:suff w:val="tab"/>
      <w:lvlText w:val="%1.%2.%3.%4.%5.%6."/>
      <w:lvlJc w:val="left"/>
      <w:pPr>
        <w:pStyle w:val="708"/>
        <w:ind w:left="1440" w:hanging="1080"/>
      </w:pPr>
    </w:lvl>
    <w:lvl w:ilvl="6">
      <w:start w:val="1"/>
      <w:numFmt w:val="decimal"/>
      <w:isLgl w:val="false"/>
      <w:suff w:val="tab"/>
      <w:lvlText w:val="%1.%2.%3.%4.%5.%6.%7."/>
      <w:lvlJc w:val="left"/>
      <w:pPr>
        <w:pStyle w:val="708"/>
        <w:ind w:left="1800" w:hanging="1440"/>
      </w:pPr>
    </w:lvl>
    <w:lvl w:ilvl="7">
      <w:start w:val="1"/>
      <w:numFmt w:val="decimal"/>
      <w:isLgl w:val="false"/>
      <w:suff w:val="tab"/>
      <w:lvlText w:val="%1.%2.%3.%4.%5.%6.%7.%8."/>
      <w:lvlJc w:val="left"/>
      <w:pPr>
        <w:pStyle w:val="708"/>
        <w:ind w:left="1800" w:hanging="1440"/>
      </w:pPr>
    </w:lvl>
    <w:lvl w:ilvl="8">
      <w:start w:val="1"/>
      <w:numFmt w:val="decimal"/>
      <w:isLgl w:val="false"/>
      <w:suff w:val="tab"/>
      <w:lvlText w:val="%1.%2.%3.%4.%5.%6.%7.%8.%9."/>
      <w:lvlJc w:val="left"/>
      <w:pPr>
        <w:pStyle w:val="708"/>
        <w:ind w:left="2160" w:hanging="1800"/>
      </w:pPr>
    </w:lvl>
  </w:abstractNum>
  <w:abstractNum w:abstractNumId="10">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11">
    <w:multiLevelType w:val="hybridMultilevel"/>
    <w:lvl w:ilvl="0">
      <w:start w:val="1"/>
      <w:numFmt w:val="decimal"/>
      <w:isLgl w:val="false"/>
      <w:suff w:val="tab"/>
      <w:lvlText w:val="%1."/>
      <w:lvlJc w:val="left"/>
      <w:pPr>
        <w:pStyle w:val="708"/>
        <w:ind w:left="360" w:hanging="360"/>
      </w:pPr>
      <w:rPr>
        <w:b w:val="0"/>
        <w:i w:val="0"/>
        <w:iCs w:val="0"/>
        <w:sz w:val="22"/>
        <w:szCs w:val="22"/>
      </w:rPr>
    </w:lvl>
    <w:lvl w:ilvl="1">
      <w:start w:val="1"/>
      <w:numFmt w:val="lowerLetter"/>
      <w:isLgl w:val="false"/>
      <w:suff w:val="tab"/>
      <w:lvlText w:val="%2."/>
      <w:lvlJc w:val="left"/>
      <w:pPr>
        <w:pStyle w:val="708"/>
        <w:ind w:left="872" w:hanging="360"/>
      </w:pPr>
    </w:lvl>
    <w:lvl w:ilvl="2">
      <w:start w:val="1"/>
      <w:numFmt w:val="lowerRoman"/>
      <w:isLgl w:val="false"/>
      <w:suff w:val="tab"/>
      <w:lvlText w:val="%3."/>
      <w:lvlJc w:val="right"/>
      <w:pPr>
        <w:pStyle w:val="708"/>
        <w:ind w:left="1592" w:hanging="180"/>
      </w:pPr>
    </w:lvl>
    <w:lvl w:ilvl="3">
      <w:start w:val="1"/>
      <w:numFmt w:val="decimal"/>
      <w:isLgl w:val="false"/>
      <w:suff w:val="tab"/>
      <w:lvlText w:val="%4."/>
      <w:lvlJc w:val="left"/>
      <w:pPr>
        <w:pStyle w:val="708"/>
        <w:ind w:left="2312" w:hanging="360"/>
      </w:pPr>
    </w:lvl>
    <w:lvl w:ilvl="4">
      <w:start w:val="1"/>
      <w:numFmt w:val="lowerLetter"/>
      <w:isLgl w:val="false"/>
      <w:suff w:val="tab"/>
      <w:lvlText w:val="%5."/>
      <w:lvlJc w:val="left"/>
      <w:pPr>
        <w:pStyle w:val="708"/>
        <w:ind w:left="3032" w:hanging="360"/>
      </w:pPr>
    </w:lvl>
    <w:lvl w:ilvl="5">
      <w:start w:val="1"/>
      <w:numFmt w:val="lowerRoman"/>
      <w:isLgl w:val="false"/>
      <w:suff w:val="tab"/>
      <w:lvlText w:val="%6."/>
      <w:lvlJc w:val="right"/>
      <w:pPr>
        <w:pStyle w:val="708"/>
        <w:ind w:left="3752" w:hanging="180"/>
      </w:pPr>
    </w:lvl>
    <w:lvl w:ilvl="6">
      <w:start w:val="1"/>
      <w:numFmt w:val="decimal"/>
      <w:isLgl w:val="false"/>
      <w:suff w:val="tab"/>
      <w:lvlText w:val="%7."/>
      <w:lvlJc w:val="left"/>
      <w:pPr>
        <w:pStyle w:val="708"/>
        <w:ind w:left="4472" w:hanging="360"/>
      </w:pPr>
    </w:lvl>
    <w:lvl w:ilvl="7">
      <w:start w:val="1"/>
      <w:numFmt w:val="lowerLetter"/>
      <w:isLgl w:val="false"/>
      <w:suff w:val="tab"/>
      <w:lvlText w:val="%8."/>
      <w:lvlJc w:val="left"/>
      <w:pPr>
        <w:pStyle w:val="708"/>
        <w:ind w:left="5192" w:hanging="360"/>
      </w:pPr>
    </w:lvl>
    <w:lvl w:ilvl="8">
      <w:start w:val="1"/>
      <w:numFmt w:val="lowerRoman"/>
      <w:isLgl w:val="false"/>
      <w:suff w:val="tab"/>
      <w:lvlText w:val="%9."/>
      <w:lvlJc w:val="right"/>
      <w:pPr>
        <w:pStyle w:val="708"/>
        <w:ind w:left="5912" w:hanging="180"/>
      </w:pPr>
    </w:lvl>
  </w:abstractNum>
  <w:abstractNum w:abstractNumId="12">
    <w:multiLevelType w:val="hybridMultilevel"/>
    <w:lvl w:ilvl="0">
      <w:start w:val="1"/>
      <w:numFmt w:val="decimal"/>
      <w:isLgl w:val="false"/>
      <w:suff w:val="tab"/>
      <w:lvlText w:val="%1."/>
      <w:lvlJc w:val="left"/>
      <w:pPr>
        <w:pStyle w:val="708"/>
        <w:ind w:left="720" w:hanging="360"/>
        <w:tabs>
          <w:tab w:val="num" w:pos="720" w:leader="none"/>
        </w:tabs>
      </w:pPr>
      <w:rPr>
        <w:b w:val="0"/>
      </w:r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13">
    <w:multiLevelType w:val="hybridMultilevel"/>
    <w:lvl w:ilvl="0">
      <w:start w:val="1"/>
      <w:numFmt w:val="decimal"/>
      <w:isLgl w:val="false"/>
      <w:suff w:val="tab"/>
      <w:lvlText w:val="%1."/>
      <w:lvlJc w:val="left"/>
      <w:pPr>
        <w:pStyle w:val="708"/>
        <w:ind w:left="720" w:hanging="360"/>
      </w:pPr>
    </w:lvl>
    <w:lvl w:ilvl="1">
      <w:start w:val="1"/>
      <w:numFmt w:val="lowerLetter"/>
      <w:isLgl w:val="false"/>
      <w:suff w:val="tab"/>
      <w:lvlText w:val="%2."/>
      <w:lvlJc w:val="left"/>
      <w:pPr>
        <w:pStyle w:val="708"/>
        <w:ind w:left="1440" w:hanging="360"/>
      </w:pPr>
    </w:lvl>
    <w:lvl w:ilvl="2">
      <w:start w:val="1"/>
      <w:numFmt w:val="lowerRoman"/>
      <w:isLgl w:val="false"/>
      <w:suff w:val="tab"/>
      <w:lvlText w:val="%3."/>
      <w:lvlJc w:val="right"/>
      <w:pPr>
        <w:pStyle w:val="708"/>
        <w:ind w:left="2160" w:hanging="180"/>
      </w:pPr>
    </w:lvl>
    <w:lvl w:ilvl="3">
      <w:start w:val="1"/>
      <w:numFmt w:val="decimal"/>
      <w:isLgl w:val="false"/>
      <w:suff w:val="tab"/>
      <w:lvlText w:val="%4."/>
      <w:lvlJc w:val="left"/>
      <w:pPr>
        <w:pStyle w:val="708"/>
        <w:ind w:left="2880" w:hanging="360"/>
      </w:pPr>
    </w:lvl>
    <w:lvl w:ilvl="4">
      <w:start w:val="1"/>
      <w:numFmt w:val="lowerLetter"/>
      <w:isLgl w:val="false"/>
      <w:suff w:val="tab"/>
      <w:lvlText w:val="%5."/>
      <w:lvlJc w:val="left"/>
      <w:pPr>
        <w:pStyle w:val="708"/>
        <w:ind w:left="3600" w:hanging="360"/>
      </w:pPr>
    </w:lvl>
    <w:lvl w:ilvl="5">
      <w:start w:val="1"/>
      <w:numFmt w:val="lowerRoman"/>
      <w:isLgl w:val="false"/>
      <w:suff w:val="tab"/>
      <w:lvlText w:val="%6."/>
      <w:lvlJc w:val="right"/>
      <w:pPr>
        <w:pStyle w:val="708"/>
        <w:ind w:left="4320" w:hanging="180"/>
      </w:pPr>
    </w:lvl>
    <w:lvl w:ilvl="6">
      <w:start w:val="1"/>
      <w:numFmt w:val="decimal"/>
      <w:isLgl w:val="false"/>
      <w:suff w:val="tab"/>
      <w:lvlText w:val="%7."/>
      <w:lvlJc w:val="left"/>
      <w:pPr>
        <w:pStyle w:val="708"/>
        <w:ind w:left="5040" w:hanging="360"/>
      </w:pPr>
    </w:lvl>
    <w:lvl w:ilvl="7">
      <w:start w:val="1"/>
      <w:numFmt w:val="lowerLetter"/>
      <w:isLgl w:val="false"/>
      <w:suff w:val="tab"/>
      <w:lvlText w:val="%8."/>
      <w:lvlJc w:val="left"/>
      <w:pPr>
        <w:pStyle w:val="708"/>
        <w:ind w:left="5760" w:hanging="360"/>
      </w:pPr>
    </w:lvl>
    <w:lvl w:ilvl="8">
      <w:start w:val="1"/>
      <w:numFmt w:val="lowerRoman"/>
      <w:isLgl w:val="false"/>
      <w:suff w:val="tab"/>
      <w:lvlText w:val="%9."/>
      <w:lvlJc w:val="right"/>
      <w:pPr>
        <w:pStyle w:val="708"/>
        <w:ind w:left="6480" w:hanging="180"/>
      </w:pPr>
    </w:lvl>
  </w:abstractNum>
  <w:abstractNum w:abstractNumId="14">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15">
    <w:multiLevelType w:val="hybridMultilevel"/>
    <w:lvl w:ilvl="0">
      <w:start w:val="3"/>
      <w:numFmt w:val="decimal"/>
      <w:isLgl w:val="false"/>
      <w:suff w:val="tab"/>
      <w:lvlText w:val="%1."/>
      <w:lvlJc w:val="left"/>
      <w:pPr>
        <w:pStyle w:val="708"/>
        <w:ind w:left="1410" w:hanging="1410"/>
        <w:tabs>
          <w:tab w:val="num" w:pos="1410" w:leader="none"/>
        </w:tabs>
      </w:pPr>
      <w:rPr>
        <w:sz w:val="24"/>
      </w:rPr>
    </w:lvl>
    <w:lvl w:ilvl="1">
      <w:start w:val="2"/>
      <w:numFmt w:val="decimal"/>
      <w:isLgl w:val="false"/>
      <w:suff w:val="tab"/>
      <w:lvlText w:val="%1.%2."/>
      <w:lvlJc w:val="left"/>
      <w:pPr>
        <w:pStyle w:val="708"/>
        <w:ind w:left="1770" w:hanging="1410"/>
        <w:tabs>
          <w:tab w:val="num" w:pos="1770" w:leader="none"/>
        </w:tabs>
      </w:pPr>
      <w:rPr>
        <w:sz w:val="24"/>
      </w:rPr>
    </w:lvl>
    <w:lvl w:ilvl="2">
      <w:start w:val="2"/>
      <w:numFmt w:val="decimal"/>
      <w:isLgl w:val="false"/>
      <w:suff w:val="tab"/>
      <w:lvlText w:val="%1.%2.%3."/>
      <w:lvlJc w:val="left"/>
      <w:pPr>
        <w:pStyle w:val="708"/>
        <w:ind w:left="2130" w:hanging="1410"/>
        <w:tabs>
          <w:tab w:val="num" w:pos="2130" w:leader="none"/>
        </w:tabs>
      </w:pPr>
      <w:rPr>
        <w:sz w:val="24"/>
      </w:rPr>
    </w:lvl>
    <w:lvl w:ilvl="3">
      <w:start w:val="1"/>
      <w:numFmt w:val="decimal"/>
      <w:isLgl w:val="false"/>
      <w:suff w:val="tab"/>
      <w:lvlText w:val="%1.%2.%3.%4."/>
      <w:lvlJc w:val="left"/>
      <w:pPr>
        <w:pStyle w:val="708"/>
        <w:ind w:left="2490" w:hanging="1410"/>
        <w:tabs>
          <w:tab w:val="num" w:pos="2490" w:leader="none"/>
        </w:tabs>
      </w:pPr>
      <w:rPr>
        <w:sz w:val="24"/>
      </w:rPr>
    </w:lvl>
    <w:lvl w:ilvl="4">
      <w:start w:val="1"/>
      <w:numFmt w:val="decimal"/>
      <w:isLgl w:val="false"/>
      <w:suff w:val="tab"/>
      <w:lvlText w:val="%1.%2.%3.%4.%5."/>
      <w:lvlJc w:val="left"/>
      <w:pPr>
        <w:pStyle w:val="708"/>
        <w:ind w:left="2850" w:hanging="1410"/>
        <w:tabs>
          <w:tab w:val="num" w:pos="2850" w:leader="none"/>
        </w:tabs>
      </w:pPr>
      <w:rPr>
        <w:sz w:val="24"/>
      </w:rPr>
    </w:lvl>
    <w:lvl w:ilvl="5">
      <w:start w:val="1"/>
      <w:numFmt w:val="decimal"/>
      <w:isLgl w:val="false"/>
      <w:suff w:val="tab"/>
      <w:lvlText w:val="%1.%2.%3.%4.%5.%6."/>
      <w:lvlJc w:val="left"/>
      <w:pPr>
        <w:pStyle w:val="708"/>
        <w:ind w:left="3210" w:hanging="1410"/>
        <w:tabs>
          <w:tab w:val="num" w:pos="3210" w:leader="none"/>
        </w:tabs>
      </w:pPr>
      <w:rPr>
        <w:sz w:val="24"/>
      </w:rPr>
    </w:lvl>
    <w:lvl w:ilvl="6">
      <w:start w:val="1"/>
      <w:numFmt w:val="decimal"/>
      <w:isLgl w:val="false"/>
      <w:suff w:val="tab"/>
      <w:lvlText w:val="%1.%2.%3.%4.%5.%6.%7."/>
      <w:lvlJc w:val="left"/>
      <w:pPr>
        <w:pStyle w:val="708"/>
        <w:ind w:left="3600" w:hanging="1440"/>
        <w:tabs>
          <w:tab w:val="num" w:pos="3600" w:leader="none"/>
        </w:tabs>
      </w:pPr>
      <w:rPr>
        <w:sz w:val="24"/>
      </w:rPr>
    </w:lvl>
    <w:lvl w:ilvl="7">
      <w:start w:val="1"/>
      <w:numFmt w:val="decimal"/>
      <w:isLgl w:val="false"/>
      <w:suff w:val="tab"/>
      <w:lvlText w:val="%1.%2.%3.%4.%5.%6.%7.%8."/>
      <w:lvlJc w:val="left"/>
      <w:pPr>
        <w:pStyle w:val="708"/>
        <w:ind w:left="3960" w:hanging="1440"/>
        <w:tabs>
          <w:tab w:val="num" w:pos="3960" w:leader="none"/>
        </w:tabs>
      </w:pPr>
      <w:rPr>
        <w:sz w:val="24"/>
      </w:rPr>
    </w:lvl>
    <w:lvl w:ilvl="8">
      <w:start w:val="1"/>
      <w:numFmt w:val="decimal"/>
      <w:isLgl w:val="false"/>
      <w:suff w:val="tab"/>
      <w:lvlText w:val="%1.%2.%3.%4.%5.%6.%7.%8.%9."/>
      <w:lvlJc w:val="left"/>
      <w:pPr>
        <w:pStyle w:val="708"/>
        <w:ind w:left="4680" w:hanging="1800"/>
        <w:tabs>
          <w:tab w:val="num" w:pos="4680" w:leader="none"/>
        </w:tabs>
      </w:pPr>
      <w:rPr>
        <w:sz w:val="24"/>
      </w:rPr>
    </w:lvl>
  </w:abstractNum>
  <w:abstractNum w:abstractNumId="16">
    <w:multiLevelType w:val="hybridMultilevel"/>
    <w:lvl w:ilvl="0">
      <w:start w:val="1"/>
      <w:numFmt w:val="decimal"/>
      <w:isLgl w:val="false"/>
      <w:suff w:val="tab"/>
      <w:lvlText w:val="%1."/>
      <w:lvlJc w:val="left"/>
      <w:pPr>
        <w:pStyle w:val="708"/>
        <w:ind w:left="332" w:hanging="360"/>
        <w:tabs>
          <w:tab w:val="num" w:pos="332" w:leader="none"/>
        </w:tabs>
      </w:pPr>
    </w:lvl>
    <w:lvl w:ilvl="1">
      <w:start w:val="1"/>
      <w:numFmt w:val="lowerLetter"/>
      <w:isLgl w:val="false"/>
      <w:suff w:val="tab"/>
      <w:lvlText w:val="%2."/>
      <w:lvlJc w:val="left"/>
      <w:pPr>
        <w:pStyle w:val="708"/>
        <w:ind w:left="1052" w:hanging="360"/>
        <w:tabs>
          <w:tab w:val="num" w:pos="1052" w:leader="none"/>
        </w:tabs>
      </w:pPr>
    </w:lvl>
    <w:lvl w:ilvl="2">
      <w:start w:val="1"/>
      <w:numFmt w:val="lowerRoman"/>
      <w:isLgl w:val="false"/>
      <w:suff w:val="tab"/>
      <w:lvlText w:val="%3."/>
      <w:lvlJc w:val="right"/>
      <w:pPr>
        <w:pStyle w:val="708"/>
        <w:ind w:left="1772" w:hanging="180"/>
        <w:tabs>
          <w:tab w:val="num" w:pos="1772" w:leader="none"/>
        </w:tabs>
      </w:pPr>
    </w:lvl>
    <w:lvl w:ilvl="3">
      <w:start w:val="1"/>
      <w:numFmt w:val="decimal"/>
      <w:isLgl w:val="false"/>
      <w:suff w:val="tab"/>
      <w:lvlText w:val="%4."/>
      <w:lvlJc w:val="left"/>
      <w:pPr>
        <w:pStyle w:val="708"/>
        <w:ind w:left="2492" w:hanging="360"/>
        <w:tabs>
          <w:tab w:val="num" w:pos="2492" w:leader="none"/>
        </w:tabs>
      </w:pPr>
    </w:lvl>
    <w:lvl w:ilvl="4">
      <w:start w:val="1"/>
      <w:numFmt w:val="lowerLetter"/>
      <w:isLgl w:val="false"/>
      <w:suff w:val="tab"/>
      <w:lvlText w:val="%5."/>
      <w:lvlJc w:val="left"/>
      <w:pPr>
        <w:pStyle w:val="708"/>
        <w:ind w:left="3212" w:hanging="360"/>
        <w:tabs>
          <w:tab w:val="num" w:pos="3212" w:leader="none"/>
        </w:tabs>
      </w:pPr>
    </w:lvl>
    <w:lvl w:ilvl="5">
      <w:start w:val="1"/>
      <w:numFmt w:val="lowerRoman"/>
      <w:isLgl w:val="false"/>
      <w:suff w:val="tab"/>
      <w:lvlText w:val="%6."/>
      <w:lvlJc w:val="right"/>
      <w:pPr>
        <w:pStyle w:val="708"/>
        <w:ind w:left="3932" w:hanging="180"/>
        <w:tabs>
          <w:tab w:val="num" w:pos="3932" w:leader="none"/>
        </w:tabs>
      </w:pPr>
    </w:lvl>
    <w:lvl w:ilvl="6">
      <w:start w:val="1"/>
      <w:numFmt w:val="decimal"/>
      <w:isLgl w:val="false"/>
      <w:suff w:val="tab"/>
      <w:lvlText w:val="%7."/>
      <w:lvlJc w:val="left"/>
      <w:pPr>
        <w:pStyle w:val="708"/>
        <w:ind w:left="4652" w:hanging="360"/>
        <w:tabs>
          <w:tab w:val="num" w:pos="4652" w:leader="none"/>
        </w:tabs>
      </w:pPr>
    </w:lvl>
    <w:lvl w:ilvl="7">
      <w:start w:val="1"/>
      <w:numFmt w:val="lowerLetter"/>
      <w:isLgl w:val="false"/>
      <w:suff w:val="tab"/>
      <w:lvlText w:val="%8."/>
      <w:lvlJc w:val="left"/>
      <w:pPr>
        <w:pStyle w:val="708"/>
        <w:ind w:left="5372" w:hanging="360"/>
        <w:tabs>
          <w:tab w:val="num" w:pos="5372" w:leader="none"/>
        </w:tabs>
      </w:pPr>
    </w:lvl>
    <w:lvl w:ilvl="8">
      <w:start w:val="1"/>
      <w:numFmt w:val="lowerRoman"/>
      <w:isLgl w:val="false"/>
      <w:suff w:val="tab"/>
      <w:lvlText w:val="%9."/>
      <w:lvlJc w:val="right"/>
      <w:pPr>
        <w:pStyle w:val="708"/>
        <w:ind w:left="6092" w:hanging="180"/>
        <w:tabs>
          <w:tab w:val="num" w:pos="6092" w:leader="none"/>
        </w:tabs>
      </w:pPr>
    </w:lvl>
  </w:abstractNum>
  <w:abstractNum w:abstractNumId="17">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18">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b w:val="0"/>
        <w:sz w:val="22"/>
        <w:szCs w:val="22"/>
      </w:r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19">
    <w:multiLevelType w:val="hybridMultilevel"/>
    <w:lvl w:ilvl="0">
      <w:start w:val="1"/>
      <w:numFmt w:val="decimal"/>
      <w:isLgl w:val="false"/>
      <w:suff w:val="tab"/>
      <w:lvlText w:val="%1"/>
      <w:lvlJc w:val="left"/>
      <w:pPr>
        <w:pStyle w:val="708"/>
        <w:ind w:left="432" w:hanging="432"/>
        <w:tabs>
          <w:tab w:val="num" w:pos="432" w:leader="none"/>
        </w:tabs>
      </w:p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720"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20">
    <w:multiLevelType w:val="hybridMultilevel"/>
    <w:lvl w:ilvl="0">
      <w:start w:val="1"/>
      <w:numFmt w:val="upperRoman"/>
      <w:isLgl w:val="false"/>
      <w:suff w:val="tab"/>
      <w:lvlText w:val="%1."/>
      <w:lvlJc w:val="left"/>
      <w:pPr>
        <w:pStyle w:val="708"/>
        <w:ind w:left="1080" w:hanging="720"/>
        <w:tabs>
          <w:tab w:val="num" w:pos="1080" w:leader="none"/>
        </w:tabs>
      </w:pPr>
    </w:lvl>
    <w:lvl w:ilvl="1">
      <w:start w:val="1"/>
      <w:numFmt w:val="decimal"/>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21">
    <w:multiLevelType w:val="hybridMultilevel"/>
    <w:lvl w:ilvl="0">
      <w:start w:val="1"/>
      <w:numFmt w:val="decimal"/>
      <w:isLgl w:val="false"/>
      <w:suff w:val="tab"/>
      <w:lvlText w:val="%1."/>
      <w:lvlJc w:val="left"/>
      <w:pPr>
        <w:pStyle w:val="708"/>
        <w:ind w:left="432" w:hanging="432"/>
        <w:tabs>
          <w:tab w:val="num" w:pos="432" w:leader="none"/>
        </w:tabs>
      </w:p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0" w:firstLine="0"/>
        <w:tabs>
          <w:tab w:val="num" w:pos="227"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22">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upperRoman"/>
      <w:isLgl w:val="false"/>
      <w:suff w:val="tab"/>
      <w:lvlText w:val="%2."/>
      <w:lvlJc w:val="left"/>
      <w:pPr>
        <w:pStyle w:val="708"/>
        <w:ind w:left="5823" w:hanging="720"/>
        <w:tabs>
          <w:tab w:val="num" w:pos="5823" w:leader="none"/>
        </w:tabs>
      </w:pPr>
      <w:rPr>
        <w:sz w:val="24"/>
        <w:szCs w:val="24"/>
      </w:r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23">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b w:val="0"/>
        <w:sz w:val="26"/>
        <w:szCs w:val="26"/>
      </w:r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24">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25">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26">
    <w:multiLevelType w:val="hybridMultilevel"/>
    <w:lvl w:ilvl="0">
      <w:start w:val="1"/>
      <w:numFmt w:val="decimal"/>
      <w:isLgl w:val="false"/>
      <w:suff w:val="tab"/>
      <w:lvlText w:val="%1."/>
      <w:lvlJc w:val="left"/>
      <w:pPr>
        <w:pStyle w:val="708"/>
        <w:ind w:left="360" w:hanging="360"/>
      </w:pPr>
      <w:rPr>
        <w:rFonts w:cs="Times New Roman"/>
        <w:b/>
      </w:rPr>
    </w:lvl>
    <w:lvl w:ilvl="1">
      <w:start w:val="1"/>
      <w:numFmt w:val="decimal"/>
      <w:isLgl w:val="false"/>
      <w:suff w:val="tab"/>
      <w:lvlText w:val="%1.%2."/>
      <w:lvlJc w:val="left"/>
      <w:pPr>
        <w:pStyle w:val="708"/>
        <w:ind w:left="360" w:hanging="360"/>
      </w:pPr>
      <w:rPr>
        <w:rFonts w:cs="Times New Roman"/>
        <w:b w:val="0"/>
      </w:rPr>
    </w:lvl>
    <w:lvl w:ilvl="2">
      <w:start w:val="1"/>
      <w:numFmt w:val="decimal"/>
      <w:isLgl w:val="false"/>
      <w:suff w:val="tab"/>
      <w:lvlText w:val="%1.%2.%3."/>
      <w:lvlJc w:val="left"/>
      <w:pPr>
        <w:pStyle w:val="708"/>
        <w:ind w:left="1080" w:hanging="720"/>
      </w:pPr>
      <w:rPr>
        <w:rFonts w:cs="Times New Roman"/>
      </w:rPr>
    </w:lvl>
    <w:lvl w:ilvl="3">
      <w:start w:val="1"/>
      <w:numFmt w:val="decimal"/>
      <w:isLgl w:val="false"/>
      <w:suff w:val="tab"/>
      <w:lvlText w:val="%1.%2.%3.%4."/>
      <w:lvlJc w:val="left"/>
      <w:pPr>
        <w:pStyle w:val="708"/>
        <w:ind w:left="1080" w:hanging="720"/>
      </w:pPr>
      <w:rPr>
        <w:rFonts w:cs="Times New Roman"/>
      </w:rPr>
    </w:lvl>
    <w:lvl w:ilvl="4">
      <w:start w:val="1"/>
      <w:numFmt w:val="decimal"/>
      <w:isLgl w:val="false"/>
      <w:suff w:val="tab"/>
      <w:lvlText w:val="%1.%2.%3.%4.%5."/>
      <w:lvlJc w:val="left"/>
      <w:pPr>
        <w:pStyle w:val="708"/>
        <w:ind w:left="1440" w:hanging="1080"/>
      </w:pPr>
      <w:rPr>
        <w:rFonts w:cs="Times New Roman"/>
      </w:rPr>
    </w:lvl>
    <w:lvl w:ilvl="5">
      <w:start w:val="1"/>
      <w:numFmt w:val="decimal"/>
      <w:isLgl w:val="false"/>
      <w:suff w:val="tab"/>
      <w:lvlText w:val="%1.%2.%3.%4.%5.%6."/>
      <w:lvlJc w:val="left"/>
      <w:pPr>
        <w:pStyle w:val="708"/>
        <w:ind w:left="1440" w:hanging="1080"/>
      </w:pPr>
      <w:rPr>
        <w:rFonts w:cs="Times New Roman"/>
      </w:rPr>
    </w:lvl>
    <w:lvl w:ilvl="6">
      <w:start w:val="1"/>
      <w:numFmt w:val="decimal"/>
      <w:isLgl w:val="false"/>
      <w:suff w:val="tab"/>
      <w:lvlText w:val="%1.%2.%3.%4.%5.%6.%7."/>
      <w:lvlJc w:val="left"/>
      <w:pPr>
        <w:pStyle w:val="708"/>
        <w:ind w:left="1800" w:hanging="1440"/>
      </w:pPr>
      <w:rPr>
        <w:rFonts w:cs="Times New Roman"/>
      </w:rPr>
    </w:lvl>
    <w:lvl w:ilvl="7">
      <w:start w:val="1"/>
      <w:numFmt w:val="decimal"/>
      <w:isLgl w:val="false"/>
      <w:suff w:val="tab"/>
      <w:lvlText w:val="%1.%2.%3.%4.%5.%6.%7.%8."/>
      <w:lvlJc w:val="left"/>
      <w:pPr>
        <w:pStyle w:val="708"/>
        <w:ind w:left="1800" w:hanging="1440"/>
      </w:pPr>
      <w:rPr>
        <w:rFonts w:cs="Times New Roman"/>
      </w:rPr>
    </w:lvl>
    <w:lvl w:ilvl="8">
      <w:start w:val="1"/>
      <w:numFmt w:val="decimal"/>
      <w:isLgl w:val="false"/>
      <w:suff w:val="tab"/>
      <w:lvlText w:val="%1.%2.%3.%4.%5.%6.%7.%8.%9."/>
      <w:lvlJc w:val="left"/>
      <w:pPr>
        <w:pStyle w:val="708"/>
        <w:ind w:left="2160" w:hanging="1800"/>
      </w:pPr>
      <w:rPr>
        <w:rFonts w:cs="Times New Roman"/>
      </w:rPr>
    </w:lvl>
  </w:abstractNum>
  <w:abstractNum w:abstractNumId="27">
    <w:multiLevelType w:val="hybridMultilevel"/>
    <w:lvl w:ilvl="0">
      <w:start w:val="5"/>
      <w:numFmt w:val="decimal"/>
      <w:isLgl w:val="false"/>
      <w:suff w:val="tab"/>
      <w:lvlText w:val="%1."/>
      <w:lvlJc w:val="left"/>
      <w:pPr>
        <w:pStyle w:val="708"/>
        <w:ind w:left="540" w:hanging="540"/>
      </w:pPr>
    </w:lvl>
    <w:lvl w:ilvl="1">
      <w:start w:val="1"/>
      <w:numFmt w:val="decimal"/>
      <w:isLgl w:val="false"/>
      <w:suff w:val="tab"/>
      <w:lvlText w:val="%1.%2."/>
      <w:lvlJc w:val="left"/>
      <w:pPr>
        <w:pStyle w:val="708"/>
        <w:ind w:left="823" w:hanging="540"/>
      </w:pPr>
    </w:lvl>
    <w:lvl w:ilvl="2">
      <w:start w:val="1"/>
      <w:numFmt w:val="decimal"/>
      <w:isLgl w:val="false"/>
      <w:suff w:val="tab"/>
      <w:lvlText w:val="%1.%2.%3."/>
      <w:lvlJc w:val="left"/>
      <w:pPr>
        <w:pStyle w:val="708"/>
        <w:ind w:left="1286" w:hanging="720"/>
      </w:pPr>
    </w:lvl>
    <w:lvl w:ilvl="3">
      <w:start w:val="1"/>
      <w:numFmt w:val="decimal"/>
      <w:isLgl w:val="false"/>
      <w:suff w:val="tab"/>
      <w:lvlText w:val="%1.%2.%3.%4."/>
      <w:lvlJc w:val="left"/>
      <w:pPr>
        <w:pStyle w:val="708"/>
        <w:ind w:left="1569" w:hanging="720"/>
      </w:pPr>
    </w:lvl>
    <w:lvl w:ilvl="4">
      <w:start w:val="1"/>
      <w:numFmt w:val="decimal"/>
      <w:isLgl w:val="false"/>
      <w:suff w:val="tab"/>
      <w:lvlText w:val="%1.%2.%3.%4.%5."/>
      <w:lvlJc w:val="left"/>
      <w:pPr>
        <w:pStyle w:val="708"/>
        <w:ind w:left="2212" w:hanging="1080"/>
      </w:pPr>
    </w:lvl>
    <w:lvl w:ilvl="5">
      <w:start w:val="1"/>
      <w:numFmt w:val="decimal"/>
      <w:isLgl w:val="false"/>
      <w:suff w:val="tab"/>
      <w:lvlText w:val="%1.%2.%3.%4.%5.%6."/>
      <w:lvlJc w:val="left"/>
      <w:pPr>
        <w:pStyle w:val="708"/>
        <w:ind w:left="2495" w:hanging="1080"/>
      </w:pPr>
    </w:lvl>
    <w:lvl w:ilvl="6">
      <w:start w:val="1"/>
      <w:numFmt w:val="decimal"/>
      <w:isLgl w:val="false"/>
      <w:suff w:val="tab"/>
      <w:lvlText w:val="%1.%2.%3.%4.%5.%6.%7."/>
      <w:lvlJc w:val="left"/>
      <w:pPr>
        <w:pStyle w:val="708"/>
        <w:ind w:left="3138" w:hanging="1440"/>
      </w:pPr>
    </w:lvl>
    <w:lvl w:ilvl="7">
      <w:start w:val="1"/>
      <w:numFmt w:val="decimal"/>
      <w:isLgl w:val="false"/>
      <w:suff w:val="tab"/>
      <w:lvlText w:val="%1.%2.%3.%4.%5.%6.%7.%8."/>
      <w:lvlJc w:val="left"/>
      <w:pPr>
        <w:pStyle w:val="708"/>
        <w:ind w:left="3421" w:hanging="1440"/>
      </w:pPr>
    </w:lvl>
    <w:lvl w:ilvl="8">
      <w:start w:val="1"/>
      <w:numFmt w:val="decimal"/>
      <w:isLgl w:val="false"/>
      <w:suff w:val="tab"/>
      <w:lvlText w:val="%1.%2.%3.%4.%5.%6.%7.%8.%9."/>
      <w:lvlJc w:val="left"/>
      <w:pPr>
        <w:pStyle w:val="708"/>
        <w:ind w:left="4064" w:hanging="1800"/>
      </w:pPr>
    </w:lvl>
  </w:abstractNum>
  <w:abstractNum w:abstractNumId="28">
    <w:multiLevelType w:val="hybridMultilevel"/>
    <w:lvl w:ilvl="0">
      <w:start w:val="1"/>
      <w:numFmt w:val="decimal"/>
      <w:pStyle w:val="786"/>
      <w:isLgl w:val="false"/>
      <w:suff w:val="tab"/>
      <w:lvlText w:val="%1."/>
      <w:lvlJc w:val="left"/>
      <w:pPr>
        <w:pStyle w:val="708"/>
        <w:ind w:left="432" w:hanging="432"/>
        <w:tabs>
          <w:tab w:val="num" w:pos="432" w:leader="none"/>
        </w:tabs>
      </w:pPr>
    </w:lvl>
    <w:lvl w:ilvl="1">
      <w:start w:val="1"/>
      <w:numFmt w:val="decimal"/>
      <w:pStyle w:val="787"/>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0" w:firstLine="0"/>
        <w:tabs>
          <w:tab w:val="num" w:pos="227"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29">
    <w:multiLevelType w:val="hybridMultilevel"/>
    <w:lvl w:ilvl="0">
      <w:start w:val="1"/>
      <w:numFmt w:val="decimal"/>
      <w:isLgl w:val="false"/>
      <w:suff w:val="tab"/>
      <w:lvlText w:val="%1"/>
      <w:lvlJc w:val="left"/>
      <w:pPr>
        <w:pStyle w:val="708"/>
        <w:ind w:left="432" w:hanging="432"/>
        <w:tabs>
          <w:tab w:val="num" w:pos="432" w:leader="none"/>
        </w:tabs>
      </w:p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720"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30">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sz w:val="26"/>
        <w:szCs w:val="26"/>
      </w:r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31">
    <w:multiLevelType w:val="hybridMultilevel"/>
    <w:lvl w:ilvl="0">
      <w:start w:val="1"/>
      <w:numFmt w:val="thaiNumbers"/>
      <w:isLgl w:val="false"/>
      <w:suff w:val="tab"/>
      <w:lvlText w:val="%1)"/>
      <w:lvlJc w:val="left"/>
      <w:pPr>
        <w:pStyle w:val="708"/>
        <w:ind w:left="720" w:hanging="360"/>
      </w:pPr>
    </w:lvl>
    <w:lvl w:ilvl="1">
      <w:start w:val="1"/>
      <w:numFmt w:val="bullet"/>
      <w:isLgl w:val="false"/>
      <w:suff w:val="tab"/>
      <w:lvlText w:val="o"/>
      <w:lvlJc w:val="left"/>
      <w:pPr>
        <w:pStyle w:val="708"/>
        <w:ind w:left="1440" w:hanging="360"/>
      </w:pPr>
      <w:rPr>
        <w:rFonts w:ascii="Courier New" w:hAnsi="Courier New" w:cs="Courier New"/>
      </w:rPr>
    </w:lvl>
    <w:lvl w:ilvl="2">
      <w:start w:val="1"/>
      <w:numFmt w:val="bullet"/>
      <w:isLgl w:val="false"/>
      <w:suff w:val="tab"/>
      <w:lvlText w:val=""/>
      <w:lvlJc w:val="left"/>
      <w:pPr>
        <w:pStyle w:val="708"/>
        <w:ind w:left="2160" w:hanging="360"/>
      </w:pPr>
      <w:rPr>
        <w:rFonts w:ascii="Wingdings" w:hAnsi="Wingdings"/>
      </w:rPr>
    </w:lvl>
    <w:lvl w:ilvl="3">
      <w:start w:val="1"/>
      <w:numFmt w:val="bullet"/>
      <w:isLgl w:val="false"/>
      <w:suff w:val="tab"/>
      <w:lvlText w:val=""/>
      <w:lvlJc w:val="left"/>
      <w:pPr>
        <w:pStyle w:val="708"/>
        <w:ind w:left="2880" w:hanging="360"/>
      </w:pPr>
      <w:rPr>
        <w:rFonts w:ascii="Symbol" w:hAnsi="Symbol"/>
      </w:rPr>
    </w:lvl>
    <w:lvl w:ilvl="4">
      <w:start w:val="1"/>
      <w:numFmt w:val="bullet"/>
      <w:isLgl w:val="false"/>
      <w:suff w:val="tab"/>
      <w:lvlText w:val="o"/>
      <w:lvlJc w:val="left"/>
      <w:pPr>
        <w:pStyle w:val="708"/>
        <w:ind w:left="3600" w:hanging="360"/>
      </w:pPr>
      <w:rPr>
        <w:rFonts w:ascii="Courier New" w:hAnsi="Courier New" w:cs="Courier New"/>
      </w:rPr>
    </w:lvl>
    <w:lvl w:ilvl="5">
      <w:start w:val="1"/>
      <w:numFmt w:val="bullet"/>
      <w:isLgl w:val="false"/>
      <w:suff w:val="tab"/>
      <w:lvlText w:val=""/>
      <w:lvlJc w:val="left"/>
      <w:pPr>
        <w:pStyle w:val="708"/>
        <w:ind w:left="4320" w:hanging="360"/>
      </w:pPr>
      <w:rPr>
        <w:rFonts w:ascii="Wingdings" w:hAnsi="Wingdings"/>
      </w:rPr>
    </w:lvl>
    <w:lvl w:ilvl="6">
      <w:start w:val="1"/>
      <w:numFmt w:val="bullet"/>
      <w:isLgl w:val="false"/>
      <w:suff w:val="tab"/>
      <w:lvlText w:val=""/>
      <w:lvlJc w:val="left"/>
      <w:pPr>
        <w:pStyle w:val="708"/>
        <w:ind w:left="5040" w:hanging="360"/>
      </w:pPr>
      <w:rPr>
        <w:rFonts w:ascii="Symbol" w:hAnsi="Symbol"/>
      </w:rPr>
    </w:lvl>
    <w:lvl w:ilvl="7">
      <w:start w:val="1"/>
      <w:numFmt w:val="bullet"/>
      <w:isLgl w:val="false"/>
      <w:suff w:val="tab"/>
      <w:lvlText w:val="o"/>
      <w:lvlJc w:val="left"/>
      <w:pPr>
        <w:pStyle w:val="708"/>
        <w:ind w:left="5760" w:hanging="360"/>
      </w:pPr>
      <w:rPr>
        <w:rFonts w:ascii="Courier New" w:hAnsi="Courier New" w:cs="Courier New"/>
      </w:rPr>
    </w:lvl>
    <w:lvl w:ilvl="8">
      <w:start w:val="1"/>
      <w:numFmt w:val="bullet"/>
      <w:isLgl w:val="false"/>
      <w:suff w:val="tab"/>
      <w:lvlText w:val=""/>
      <w:lvlJc w:val="left"/>
      <w:pPr>
        <w:pStyle w:val="708"/>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pStyle w:val="708"/>
        <w:ind w:left="432" w:hanging="432"/>
        <w:tabs>
          <w:tab w:val="num" w:pos="432" w:leader="none"/>
        </w:tabs>
      </w:p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720" w:leader="none"/>
        </w:tabs>
      </w:pPr>
    </w:lvl>
    <w:lvl w:ilvl="3">
      <w:start w:val="1"/>
      <w:numFmt w:val="decimal"/>
      <w:isLgl w:val="false"/>
      <w:suff w:val="tab"/>
      <w:lvlText w:val="%1.%2.%3.%4"/>
      <w:lvlJc w:val="left"/>
      <w:pPr>
        <w:pStyle w:val="708"/>
        <w:ind w:left="864" w:hanging="864"/>
        <w:tabs>
          <w:tab w:val="num" w:pos="864" w:leader="none"/>
        </w:tabs>
      </w:pPr>
    </w:lvl>
    <w:lvl w:ilvl="4">
      <w:start w:val="1"/>
      <w:numFmt w:val="decimal"/>
      <w:isLgl w:val="false"/>
      <w:suff w:val="tab"/>
      <w:lvlText w:val="%1.%2.%3.%4.%5"/>
      <w:lvlJc w:val="left"/>
      <w:pPr>
        <w:pStyle w:val="708"/>
        <w:ind w:left="1008" w:hanging="1008"/>
        <w:tabs>
          <w:tab w:val="num" w:pos="1008" w:leader="none"/>
        </w:tabs>
      </w:pPr>
    </w:lvl>
    <w:lvl w:ilvl="5">
      <w:start w:val="1"/>
      <w:numFmt w:val="decimal"/>
      <w:isLgl w:val="false"/>
      <w:suff w:val="tab"/>
      <w:lvlText w:val="%1.%2.%3.%4.%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33">
    <w:multiLevelType w:val="hybridMultilevel"/>
    <w:lvl w:ilvl="0">
      <w:start w:val="1"/>
      <w:numFmt w:val="bullet"/>
      <w:isLgl w:val="false"/>
      <w:suff w:val="tab"/>
      <w:lvlText w:val=""/>
      <w:lvlJc w:val="left"/>
      <w:pPr>
        <w:pStyle w:val="708"/>
        <w:ind w:left="720" w:hanging="360"/>
        <w:tabs>
          <w:tab w:val="num" w:pos="720" w:leader="none"/>
        </w:tabs>
      </w:pPr>
      <w:rPr>
        <w:rFonts w:ascii="Symbol" w:hAnsi="Symbol"/>
        <w:sz w:val="18"/>
      </w:rPr>
    </w:lvl>
    <w:lvl w:ilvl="1">
      <w:start w:val="1"/>
      <w:numFmt w:val="bullet"/>
      <w:isLgl w:val="false"/>
      <w:suff w:val="tab"/>
      <w:lvlText w:val="o"/>
      <w:lvlJc w:val="left"/>
      <w:pPr>
        <w:pStyle w:val="708"/>
        <w:ind w:left="1440" w:hanging="360"/>
        <w:tabs>
          <w:tab w:val="num" w:pos="1440" w:leader="none"/>
        </w:tabs>
      </w:pPr>
      <w:rPr>
        <w:rFonts w:ascii="Courier New" w:hAnsi="Courier New" w:cs="Courier New"/>
      </w:rPr>
    </w:lvl>
    <w:lvl w:ilvl="2">
      <w:start w:val="1"/>
      <w:numFmt w:val="bullet"/>
      <w:isLgl w:val="false"/>
      <w:suff w:val="tab"/>
      <w:lvlText w:val=""/>
      <w:lvlJc w:val="left"/>
      <w:pPr>
        <w:pStyle w:val="708"/>
        <w:ind w:left="2160" w:hanging="360"/>
        <w:tabs>
          <w:tab w:val="num" w:pos="2160" w:leader="none"/>
        </w:tabs>
      </w:pPr>
      <w:rPr>
        <w:rFonts w:ascii="Wingdings" w:hAnsi="Wingdings"/>
      </w:rPr>
    </w:lvl>
    <w:lvl w:ilvl="3">
      <w:start w:val="1"/>
      <w:numFmt w:val="bullet"/>
      <w:isLgl w:val="false"/>
      <w:suff w:val="tab"/>
      <w:lvlText w:val=""/>
      <w:lvlJc w:val="left"/>
      <w:pPr>
        <w:pStyle w:val="708"/>
        <w:ind w:left="2880" w:hanging="360"/>
        <w:tabs>
          <w:tab w:val="num" w:pos="2880" w:leader="none"/>
        </w:tabs>
      </w:pPr>
      <w:rPr>
        <w:rFonts w:ascii="Symbol" w:hAnsi="Symbol"/>
      </w:rPr>
    </w:lvl>
    <w:lvl w:ilvl="4">
      <w:start w:val="1"/>
      <w:numFmt w:val="bullet"/>
      <w:isLgl w:val="false"/>
      <w:suff w:val="tab"/>
      <w:lvlText w:val="o"/>
      <w:lvlJc w:val="left"/>
      <w:pPr>
        <w:pStyle w:val="708"/>
        <w:ind w:left="3600" w:hanging="360"/>
        <w:tabs>
          <w:tab w:val="num" w:pos="3600" w:leader="none"/>
        </w:tabs>
      </w:pPr>
      <w:rPr>
        <w:rFonts w:ascii="Courier New" w:hAnsi="Courier New" w:cs="Courier New"/>
      </w:rPr>
    </w:lvl>
    <w:lvl w:ilvl="5">
      <w:start w:val="1"/>
      <w:numFmt w:val="bullet"/>
      <w:isLgl w:val="false"/>
      <w:suff w:val="tab"/>
      <w:lvlText w:val=""/>
      <w:lvlJc w:val="left"/>
      <w:pPr>
        <w:pStyle w:val="708"/>
        <w:ind w:left="4320" w:hanging="360"/>
        <w:tabs>
          <w:tab w:val="num" w:pos="4320" w:leader="none"/>
        </w:tabs>
      </w:pPr>
      <w:rPr>
        <w:rFonts w:ascii="Wingdings" w:hAnsi="Wingdings"/>
      </w:rPr>
    </w:lvl>
    <w:lvl w:ilvl="6">
      <w:start w:val="1"/>
      <w:numFmt w:val="bullet"/>
      <w:isLgl w:val="false"/>
      <w:suff w:val="tab"/>
      <w:lvlText w:val=""/>
      <w:lvlJc w:val="left"/>
      <w:pPr>
        <w:pStyle w:val="708"/>
        <w:ind w:left="5040" w:hanging="360"/>
        <w:tabs>
          <w:tab w:val="num" w:pos="5040" w:leader="none"/>
        </w:tabs>
      </w:pPr>
      <w:rPr>
        <w:rFonts w:ascii="Symbol" w:hAnsi="Symbol"/>
      </w:rPr>
    </w:lvl>
    <w:lvl w:ilvl="7">
      <w:start w:val="1"/>
      <w:numFmt w:val="bullet"/>
      <w:isLgl w:val="false"/>
      <w:suff w:val="tab"/>
      <w:lvlText w:val="o"/>
      <w:lvlJc w:val="left"/>
      <w:pPr>
        <w:pStyle w:val="708"/>
        <w:ind w:left="5760" w:hanging="360"/>
        <w:tabs>
          <w:tab w:val="num" w:pos="5760" w:leader="none"/>
        </w:tabs>
      </w:pPr>
      <w:rPr>
        <w:rFonts w:ascii="Courier New" w:hAnsi="Courier New" w:cs="Courier New"/>
      </w:rPr>
    </w:lvl>
    <w:lvl w:ilvl="8">
      <w:start w:val="1"/>
      <w:numFmt w:val="bullet"/>
      <w:isLgl w:val="false"/>
      <w:suff w:val="tab"/>
      <w:lvlText w:val=""/>
      <w:lvlJc w:val="left"/>
      <w:pPr>
        <w:pStyle w:val="708"/>
        <w:ind w:left="6480" w:hanging="360"/>
        <w:tabs>
          <w:tab w:val="num" w:pos="6480" w:leader="none"/>
        </w:tabs>
      </w:pPr>
      <w:rPr>
        <w:rFonts w:ascii="Wingdings" w:hAnsi="Wingdings"/>
      </w:rPr>
    </w:lvl>
  </w:abstractNum>
  <w:abstractNum w:abstractNumId="34">
    <w:multiLevelType w:val="hybridMultilevel"/>
    <w:lvl w:ilvl="0">
      <w:start w:val="1"/>
      <w:numFmt w:val="decimal"/>
      <w:isLgl w:val="false"/>
      <w:suff w:val="tab"/>
      <w:lvlText w:val="%1."/>
      <w:lvlJc w:val="left"/>
      <w:pPr>
        <w:pStyle w:val="708"/>
        <w:ind w:left="360" w:hanging="360"/>
        <w:tabs>
          <w:tab w:val="num" w:pos="360" w:leader="none"/>
        </w:tabs>
      </w:pPr>
      <w:rPr>
        <w:i w:val="0"/>
        <w:iCs w:val="0"/>
        <w:sz w:val="22"/>
        <w:szCs w:val="22"/>
      </w:rPr>
    </w:lvl>
    <w:lvl w:ilvl="1">
      <w:start w:val="1"/>
      <w:numFmt w:val="lowerLetter"/>
      <w:isLgl w:val="false"/>
      <w:suff w:val="tab"/>
      <w:lvlText w:val="%2."/>
      <w:lvlJc w:val="left"/>
      <w:pPr>
        <w:pStyle w:val="708"/>
        <w:ind w:left="1260" w:hanging="360"/>
        <w:tabs>
          <w:tab w:val="num" w:pos="1260" w:leader="none"/>
        </w:tabs>
      </w:pPr>
    </w:lvl>
    <w:lvl w:ilvl="2">
      <w:start w:val="1"/>
      <w:numFmt w:val="lowerRoman"/>
      <w:isLgl w:val="false"/>
      <w:suff w:val="tab"/>
      <w:lvlText w:val="%3."/>
      <w:lvlJc w:val="right"/>
      <w:pPr>
        <w:pStyle w:val="708"/>
        <w:ind w:left="1980" w:hanging="180"/>
        <w:tabs>
          <w:tab w:val="num" w:pos="1980" w:leader="none"/>
        </w:tabs>
      </w:pPr>
    </w:lvl>
    <w:lvl w:ilvl="3">
      <w:start w:val="1"/>
      <w:numFmt w:val="decimal"/>
      <w:isLgl w:val="false"/>
      <w:suff w:val="tab"/>
      <w:lvlText w:val="%4."/>
      <w:lvlJc w:val="left"/>
      <w:pPr>
        <w:pStyle w:val="708"/>
        <w:ind w:left="2700" w:hanging="360"/>
        <w:tabs>
          <w:tab w:val="num" w:pos="2700" w:leader="none"/>
        </w:tabs>
      </w:pPr>
    </w:lvl>
    <w:lvl w:ilvl="4">
      <w:start w:val="1"/>
      <w:numFmt w:val="lowerLetter"/>
      <w:isLgl w:val="false"/>
      <w:suff w:val="tab"/>
      <w:lvlText w:val="%5."/>
      <w:lvlJc w:val="left"/>
      <w:pPr>
        <w:pStyle w:val="708"/>
        <w:ind w:left="3420" w:hanging="360"/>
        <w:tabs>
          <w:tab w:val="num" w:pos="3420" w:leader="none"/>
        </w:tabs>
      </w:pPr>
    </w:lvl>
    <w:lvl w:ilvl="5">
      <w:start w:val="1"/>
      <w:numFmt w:val="lowerRoman"/>
      <w:isLgl w:val="false"/>
      <w:suff w:val="tab"/>
      <w:lvlText w:val="%6."/>
      <w:lvlJc w:val="right"/>
      <w:pPr>
        <w:pStyle w:val="708"/>
        <w:ind w:left="4140" w:hanging="180"/>
        <w:tabs>
          <w:tab w:val="num" w:pos="4140" w:leader="none"/>
        </w:tabs>
      </w:pPr>
    </w:lvl>
    <w:lvl w:ilvl="6">
      <w:start w:val="1"/>
      <w:numFmt w:val="decimal"/>
      <w:isLgl w:val="false"/>
      <w:suff w:val="tab"/>
      <w:lvlText w:val="%7."/>
      <w:lvlJc w:val="left"/>
      <w:pPr>
        <w:pStyle w:val="708"/>
        <w:ind w:left="4860" w:hanging="360"/>
        <w:tabs>
          <w:tab w:val="num" w:pos="4860" w:leader="none"/>
        </w:tabs>
      </w:pPr>
    </w:lvl>
    <w:lvl w:ilvl="7">
      <w:start w:val="1"/>
      <w:numFmt w:val="lowerLetter"/>
      <w:isLgl w:val="false"/>
      <w:suff w:val="tab"/>
      <w:lvlText w:val="%8."/>
      <w:lvlJc w:val="left"/>
      <w:pPr>
        <w:pStyle w:val="708"/>
        <w:ind w:left="5580" w:hanging="360"/>
        <w:tabs>
          <w:tab w:val="num" w:pos="5580" w:leader="none"/>
        </w:tabs>
      </w:pPr>
    </w:lvl>
    <w:lvl w:ilvl="8">
      <w:start w:val="1"/>
      <w:numFmt w:val="lowerRoman"/>
      <w:isLgl w:val="false"/>
      <w:suff w:val="tab"/>
      <w:lvlText w:val="%9."/>
      <w:lvlJc w:val="right"/>
      <w:pPr>
        <w:pStyle w:val="708"/>
        <w:ind w:left="6300" w:hanging="180"/>
        <w:tabs>
          <w:tab w:val="num" w:pos="6300" w:leader="none"/>
        </w:tabs>
      </w:pPr>
    </w:lvl>
  </w:abstractNum>
  <w:abstractNum w:abstractNumId="35">
    <w:multiLevelType w:val="hybridMultilevel"/>
    <w:lvl w:ilvl="0">
      <w:start w:val="1"/>
      <w:numFmt w:val="bullet"/>
      <w:isLgl w:val="false"/>
      <w:suff w:val="tab"/>
      <w:lvlText w:val=""/>
      <w:lvlJc w:val="left"/>
      <w:pPr>
        <w:pStyle w:val="708"/>
        <w:ind w:left="720" w:hanging="360"/>
        <w:tabs>
          <w:tab w:val="num" w:pos="720" w:leader="none"/>
        </w:tabs>
      </w:pPr>
      <w:rPr>
        <w:rFonts w:ascii="Symbol" w:hAnsi="Symbol"/>
        <w:sz w:val="18"/>
      </w:rPr>
    </w:lvl>
    <w:lvl w:ilvl="1">
      <w:start w:val="1"/>
      <w:numFmt w:val="bullet"/>
      <w:isLgl w:val="false"/>
      <w:suff w:val="tab"/>
      <w:lvlText w:val="o"/>
      <w:lvlJc w:val="left"/>
      <w:pPr>
        <w:pStyle w:val="708"/>
        <w:ind w:left="1440" w:hanging="360"/>
        <w:tabs>
          <w:tab w:val="num" w:pos="1440" w:leader="none"/>
        </w:tabs>
      </w:pPr>
      <w:rPr>
        <w:rFonts w:ascii="Courier New" w:hAnsi="Courier New" w:cs="Courier New"/>
      </w:rPr>
    </w:lvl>
    <w:lvl w:ilvl="2">
      <w:start w:val="1"/>
      <w:numFmt w:val="bullet"/>
      <w:isLgl w:val="false"/>
      <w:suff w:val="tab"/>
      <w:lvlText w:val=""/>
      <w:lvlJc w:val="left"/>
      <w:pPr>
        <w:pStyle w:val="708"/>
        <w:ind w:left="2160" w:hanging="360"/>
        <w:tabs>
          <w:tab w:val="num" w:pos="2160" w:leader="none"/>
        </w:tabs>
      </w:pPr>
      <w:rPr>
        <w:rFonts w:ascii="Wingdings" w:hAnsi="Wingdings"/>
      </w:rPr>
    </w:lvl>
    <w:lvl w:ilvl="3">
      <w:start w:val="1"/>
      <w:numFmt w:val="bullet"/>
      <w:isLgl w:val="false"/>
      <w:suff w:val="tab"/>
      <w:lvlText w:val=""/>
      <w:lvlJc w:val="left"/>
      <w:pPr>
        <w:pStyle w:val="708"/>
        <w:ind w:left="2880" w:hanging="360"/>
        <w:tabs>
          <w:tab w:val="num" w:pos="2880" w:leader="none"/>
        </w:tabs>
      </w:pPr>
      <w:rPr>
        <w:rFonts w:ascii="Symbol" w:hAnsi="Symbol"/>
      </w:rPr>
    </w:lvl>
    <w:lvl w:ilvl="4">
      <w:start w:val="1"/>
      <w:numFmt w:val="bullet"/>
      <w:isLgl w:val="false"/>
      <w:suff w:val="tab"/>
      <w:lvlText w:val="o"/>
      <w:lvlJc w:val="left"/>
      <w:pPr>
        <w:pStyle w:val="708"/>
        <w:ind w:left="3600" w:hanging="360"/>
        <w:tabs>
          <w:tab w:val="num" w:pos="3600" w:leader="none"/>
        </w:tabs>
      </w:pPr>
      <w:rPr>
        <w:rFonts w:ascii="Courier New" w:hAnsi="Courier New" w:cs="Courier New"/>
      </w:rPr>
    </w:lvl>
    <w:lvl w:ilvl="5">
      <w:start w:val="1"/>
      <w:numFmt w:val="bullet"/>
      <w:isLgl w:val="false"/>
      <w:suff w:val="tab"/>
      <w:lvlText w:val=""/>
      <w:lvlJc w:val="left"/>
      <w:pPr>
        <w:pStyle w:val="708"/>
        <w:ind w:left="4320" w:hanging="360"/>
        <w:tabs>
          <w:tab w:val="num" w:pos="4320" w:leader="none"/>
        </w:tabs>
      </w:pPr>
      <w:rPr>
        <w:rFonts w:ascii="Wingdings" w:hAnsi="Wingdings"/>
      </w:rPr>
    </w:lvl>
    <w:lvl w:ilvl="6">
      <w:start w:val="1"/>
      <w:numFmt w:val="bullet"/>
      <w:isLgl w:val="false"/>
      <w:suff w:val="tab"/>
      <w:lvlText w:val=""/>
      <w:lvlJc w:val="left"/>
      <w:pPr>
        <w:pStyle w:val="708"/>
        <w:ind w:left="5040" w:hanging="360"/>
        <w:tabs>
          <w:tab w:val="num" w:pos="5040" w:leader="none"/>
        </w:tabs>
      </w:pPr>
      <w:rPr>
        <w:rFonts w:ascii="Symbol" w:hAnsi="Symbol"/>
      </w:rPr>
    </w:lvl>
    <w:lvl w:ilvl="7">
      <w:start w:val="1"/>
      <w:numFmt w:val="bullet"/>
      <w:isLgl w:val="false"/>
      <w:suff w:val="tab"/>
      <w:lvlText w:val="o"/>
      <w:lvlJc w:val="left"/>
      <w:pPr>
        <w:pStyle w:val="708"/>
        <w:ind w:left="5760" w:hanging="360"/>
        <w:tabs>
          <w:tab w:val="num" w:pos="5760" w:leader="none"/>
        </w:tabs>
      </w:pPr>
      <w:rPr>
        <w:rFonts w:ascii="Courier New" w:hAnsi="Courier New" w:cs="Courier New"/>
      </w:rPr>
    </w:lvl>
    <w:lvl w:ilvl="8">
      <w:start w:val="1"/>
      <w:numFmt w:val="bullet"/>
      <w:isLgl w:val="false"/>
      <w:suff w:val="tab"/>
      <w:lvlText w:val=""/>
      <w:lvlJc w:val="left"/>
      <w:pPr>
        <w:pStyle w:val="708"/>
        <w:ind w:left="6480" w:hanging="360"/>
        <w:tabs>
          <w:tab w:val="num" w:pos="6480" w:leader="none"/>
        </w:tabs>
      </w:pPr>
      <w:rPr>
        <w:rFonts w:ascii="Wingdings" w:hAnsi="Wingdings"/>
      </w:rPr>
    </w:lvl>
  </w:abstractNum>
  <w:abstractNum w:abstractNumId="36">
    <w:multiLevelType w:val="hybridMultilevel"/>
    <w:lvl w:ilvl="0">
      <w:start w:val="1"/>
      <w:numFmt w:val="decimal"/>
      <w:isLgl w:val="false"/>
      <w:suff w:val="tab"/>
      <w:lvlText w:val="%1."/>
      <w:lvlJc w:val="left"/>
      <w:pPr>
        <w:pStyle w:val="708"/>
        <w:ind w:left="720" w:hanging="360"/>
        <w:tabs>
          <w:tab w:val="num" w:pos="720" w:leader="none"/>
        </w:tabs>
      </w:pPr>
      <w:rPr>
        <w:rFonts w:ascii="Times New Roman" w:hAnsi="Times New Roman" w:eastAsia="Times New Roman" w:cs="Times New Roman"/>
      </w:r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37">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38">
    <w:multiLevelType w:val="hybridMultilevel"/>
    <w:lvl w:ilvl="0">
      <w:start w:val="2"/>
      <w:numFmt w:val="decimal"/>
      <w:isLgl w:val="false"/>
      <w:suff w:val="tab"/>
      <w:lvlText w:val="%1."/>
      <w:lvlJc w:val="left"/>
      <w:pPr>
        <w:pStyle w:val="708"/>
        <w:ind w:left="540" w:hanging="540"/>
      </w:pPr>
    </w:lvl>
    <w:lvl w:ilvl="1">
      <w:start w:val="1"/>
      <w:numFmt w:val="decimal"/>
      <w:isLgl w:val="false"/>
      <w:suff w:val="tab"/>
      <w:lvlText w:val="%1.%2."/>
      <w:lvlJc w:val="left"/>
      <w:pPr>
        <w:pStyle w:val="708"/>
        <w:ind w:left="2661" w:hanging="540"/>
      </w:pPr>
    </w:lvl>
    <w:lvl w:ilvl="2">
      <w:start w:val="2"/>
      <w:numFmt w:val="decimal"/>
      <w:isLgl w:val="false"/>
      <w:suff w:val="tab"/>
      <w:lvlText w:val="%1.%2.%3."/>
      <w:lvlJc w:val="left"/>
      <w:pPr>
        <w:pStyle w:val="708"/>
        <w:ind w:left="4962" w:hanging="720"/>
      </w:pPr>
    </w:lvl>
    <w:lvl w:ilvl="3">
      <w:start w:val="1"/>
      <w:numFmt w:val="decimal"/>
      <w:isLgl w:val="false"/>
      <w:suff w:val="tab"/>
      <w:lvlText w:val="%1.%2.%3.%4."/>
      <w:lvlJc w:val="left"/>
      <w:pPr>
        <w:pStyle w:val="708"/>
        <w:ind w:left="7083" w:hanging="720"/>
      </w:pPr>
    </w:lvl>
    <w:lvl w:ilvl="4">
      <w:start w:val="1"/>
      <w:numFmt w:val="decimal"/>
      <w:isLgl w:val="false"/>
      <w:suff w:val="tab"/>
      <w:lvlText w:val="%1.%2.%3.%4.%5."/>
      <w:lvlJc w:val="left"/>
      <w:pPr>
        <w:pStyle w:val="708"/>
        <w:ind w:left="9564" w:hanging="1080"/>
      </w:pPr>
    </w:lvl>
    <w:lvl w:ilvl="5">
      <w:start w:val="1"/>
      <w:numFmt w:val="decimal"/>
      <w:isLgl w:val="false"/>
      <w:suff w:val="tab"/>
      <w:lvlText w:val="%1.%2.%3.%4.%5.%6."/>
      <w:lvlJc w:val="left"/>
      <w:pPr>
        <w:pStyle w:val="708"/>
        <w:ind w:left="11685" w:hanging="1080"/>
      </w:pPr>
    </w:lvl>
    <w:lvl w:ilvl="6">
      <w:start w:val="1"/>
      <w:numFmt w:val="decimal"/>
      <w:isLgl w:val="false"/>
      <w:suff w:val="tab"/>
      <w:lvlText w:val="%1.%2.%3.%4.%5.%6.%7."/>
      <w:lvlJc w:val="left"/>
      <w:pPr>
        <w:pStyle w:val="708"/>
        <w:ind w:left="14166" w:hanging="1440"/>
      </w:pPr>
    </w:lvl>
    <w:lvl w:ilvl="7">
      <w:start w:val="1"/>
      <w:numFmt w:val="decimal"/>
      <w:isLgl w:val="false"/>
      <w:suff w:val="tab"/>
      <w:lvlText w:val="%1.%2.%3.%4.%5.%6.%7.%8."/>
      <w:lvlJc w:val="left"/>
      <w:pPr>
        <w:pStyle w:val="708"/>
        <w:ind w:left="16287" w:hanging="1440"/>
      </w:pPr>
    </w:lvl>
    <w:lvl w:ilvl="8">
      <w:start w:val="1"/>
      <w:numFmt w:val="decimal"/>
      <w:isLgl w:val="false"/>
      <w:suff w:val="tab"/>
      <w:lvlText w:val="%1.%2.%3.%4.%5.%6.%7.%8.%9."/>
      <w:lvlJc w:val="left"/>
      <w:pPr>
        <w:pStyle w:val="708"/>
        <w:ind w:left="18768" w:hanging="1800"/>
      </w:pPr>
    </w:lvl>
  </w:abstractNum>
  <w:abstractNum w:abstractNumId="39">
    <w:multiLevelType w:val="hybridMultilevel"/>
    <w:lvl w:ilvl="0">
      <w:start w:val="1"/>
      <w:numFmt w:val="upperRoman"/>
      <w:isLgl w:val="false"/>
      <w:suff w:val="tab"/>
      <w:lvlText w:val="%1."/>
      <w:lvlJc w:val="right"/>
      <w:pPr>
        <w:pStyle w:val="708"/>
        <w:ind w:left="720" w:hanging="180"/>
        <w:tabs>
          <w:tab w:val="num" w:pos="720" w:leader="none"/>
        </w:tabs>
      </w:pPr>
      <w:rPr>
        <w:sz w:val="24"/>
        <w:szCs w:val="24"/>
      </w:rPr>
    </w:lvl>
    <w:lvl w:ilvl="1">
      <w:start w:val="1"/>
      <w:numFmt w:val="decimal"/>
      <w:isLgl w:val="false"/>
      <w:suff w:val="tab"/>
      <w:lvlText w:val="Форма %2."/>
      <w:lvlJc w:val="left"/>
      <w:pPr>
        <w:pStyle w:val="708"/>
        <w:ind w:left="1440" w:hanging="360"/>
        <w:tabs>
          <w:tab w:val="num" w:pos="2160" w:leader="none"/>
        </w:tabs>
      </w:pPr>
      <w:rPr>
        <w:rFonts w:ascii="Times New Roman" w:hAnsi="Times New Roman" w:cs="Times New Roman"/>
        <w:b/>
        <w:bCs/>
        <w:i w:val="0"/>
        <w:iCs w:val="0"/>
        <w:sz w:val="26"/>
        <w:szCs w:val="26"/>
      </w:r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40">
    <w:multiLevelType w:val="hybridMultilevel"/>
    <w:lvl w:ilvl="0">
      <w:start w:val="16"/>
      <w:numFmt w:val="decimal"/>
      <w:isLgl w:val="false"/>
      <w:suff w:val="tab"/>
      <w:lvlText w:val="%1."/>
      <w:lvlJc w:val="left"/>
      <w:pPr>
        <w:pStyle w:val="708"/>
        <w:ind w:left="432" w:hanging="432"/>
        <w:tabs>
          <w:tab w:val="num" w:pos="432" w:leader="none"/>
        </w:tabs>
      </w:pPr>
      <w:rPr>
        <w:rFonts w:ascii="Times New Roman" w:hAnsi="Times New Roman" w:cs="Times New Roman"/>
        <w:b w:val="0"/>
        <w:sz w:val="22"/>
        <w:szCs w:val="22"/>
      </w:rPr>
    </w:lvl>
    <w:lvl w:ilvl="1">
      <w:start w:val="1"/>
      <w:numFmt w:val="decimal"/>
      <w:isLgl w:val="false"/>
      <w:suff w:val="tab"/>
      <w:lvlText w:val="%1.%2."/>
      <w:lvlJc w:val="left"/>
      <w:pPr>
        <w:pStyle w:val="708"/>
        <w:ind w:left="576" w:hanging="576"/>
        <w:tabs>
          <w:tab w:val="num" w:pos="576" w:leader="none"/>
        </w:tabs>
      </w:pPr>
      <w:rPr>
        <w:b w:val="0"/>
      </w:r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41">
    <w:multiLevelType w:val="hybridMultilevel"/>
    <w:lvl w:ilvl="0">
      <w:start w:val="1"/>
      <w:numFmt w:val="decimal"/>
      <w:isLgl w:val="false"/>
      <w:suff w:val="tab"/>
      <w:lvlText w:val="%1)"/>
      <w:lvlJc w:val="left"/>
      <w:pPr>
        <w:pStyle w:val="708"/>
        <w:ind w:left="720" w:hanging="360"/>
        <w:tabs>
          <w:tab w:val="num" w:pos="720" w:leader="none"/>
        </w:tabs>
      </w:pPr>
      <w:rPr>
        <w:sz w:val="18"/>
      </w:rPr>
    </w:lvl>
    <w:lvl w:ilvl="1">
      <w:start w:val="1"/>
      <w:numFmt w:val="bullet"/>
      <w:isLgl w:val="false"/>
      <w:suff w:val="tab"/>
      <w:lvlText w:val="o"/>
      <w:lvlJc w:val="left"/>
      <w:pPr>
        <w:pStyle w:val="708"/>
        <w:ind w:left="1440" w:hanging="360"/>
        <w:tabs>
          <w:tab w:val="num" w:pos="1440" w:leader="none"/>
        </w:tabs>
      </w:pPr>
      <w:rPr>
        <w:rFonts w:ascii="Courier New" w:hAnsi="Courier New" w:cs="Courier New"/>
      </w:rPr>
    </w:lvl>
    <w:lvl w:ilvl="2">
      <w:start w:val="1"/>
      <w:numFmt w:val="bullet"/>
      <w:isLgl w:val="false"/>
      <w:suff w:val="tab"/>
      <w:lvlText w:val=""/>
      <w:lvlJc w:val="left"/>
      <w:pPr>
        <w:pStyle w:val="708"/>
        <w:ind w:left="2160" w:hanging="360"/>
        <w:tabs>
          <w:tab w:val="num" w:pos="2160" w:leader="none"/>
        </w:tabs>
      </w:pPr>
      <w:rPr>
        <w:rFonts w:ascii="Wingdings" w:hAnsi="Wingdings"/>
      </w:rPr>
    </w:lvl>
    <w:lvl w:ilvl="3">
      <w:start w:val="1"/>
      <w:numFmt w:val="bullet"/>
      <w:isLgl w:val="false"/>
      <w:suff w:val="tab"/>
      <w:lvlText w:val=""/>
      <w:lvlJc w:val="left"/>
      <w:pPr>
        <w:pStyle w:val="708"/>
        <w:ind w:left="2880" w:hanging="360"/>
        <w:tabs>
          <w:tab w:val="num" w:pos="2880" w:leader="none"/>
        </w:tabs>
      </w:pPr>
      <w:rPr>
        <w:rFonts w:ascii="Symbol" w:hAnsi="Symbol"/>
      </w:rPr>
    </w:lvl>
    <w:lvl w:ilvl="4">
      <w:start w:val="1"/>
      <w:numFmt w:val="bullet"/>
      <w:isLgl w:val="false"/>
      <w:suff w:val="tab"/>
      <w:lvlText w:val="o"/>
      <w:lvlJc w:val="left"/>
      <w:pPr>
        <w:pStyle w:val="708"/>
        <w:ind w:left="3600" w:hanging="360"/>
        <w:tabs>
          <w:tab w:val="num" w:pos="3600" w:leader="none"/>
        </w:tabs>
      </w:pPr>
      <w:rPr>
        <w:rFonts w:ascii="Courier New" w:hAnsi="Courier New" w:cs="Courier New"/>
      </w:rPr>
    </w:lvl>
    <w:lvl w:ilvl="5">
      <w:start w:val="1"/>
      <w:numFmt w:val="bullet"/>
      <w:isLgl w:val="false"/>
      <w:suff w:val="tab"/>
      <w:lvlText w:val=""/>
      <w:lvlJc w:val="left"/>
      <w:pPr>
        <w:pStyle w:val="708"/>
        <w:ind w:left="4320" w:hanging="360"/>
        <w:tabs>
          <w:tab w:val="num" w:pos="4320" w:leader="none"/>
        </w:tabs>
      </w:pPr>
      <w:rPr>
        <w:rFonts w:ascii="Wingdings" w:hAnsi="Wingdings"/>
      </w:rPr>
    </w:lvl>
    <w:lvl w:ilvl="6">
      <w:start w:val="1"/>
      <w:numFmt w:val="bullet"/>
      <w:isLgl w:val="false"/>
      <w:suff w:val="tab"/>
      <w:lvlText w:val=""/>
      <w:lvlJc w:val="left"/>
      <w:pPr>
        <w:pStyle w:val="708"/>
        <w:ind w:left="5040" w:hanging="360"/>
        <w:tabs>
          <w:tab w:val="num" w:pos="5040" w:leader="none"/>
        </w:tabs>
      </w:pPr>
      <w:rPr>
        <w:rFonts w:ascii="Symbol" w:hAnsi="Symbol"/>
      </w:rPr>
    </w:lvl>
    <w:lvl w:ilvl="7">
      <w:start w:val="1"/>
      <w:numFmt w:val="bullet"/>
      <w:isLgl w:val="false"/>
      <w:suff w:val="tab"/>
      <w:lvlText w:val="o"/>
      <w:lvlJc w:val="left"/>
      <w:pPr>
        <w:pStyle w:val="708"/>
        <w:ind w:left="5760" w:hanging="360"/>
        <w:tabs>
          <w:tab w:val="num" w:pos="5760" w:leader="none"/>
        </w:tabs>
      </w:pPr>
      <w:rPr>
        <w:rFonts w:ascii="Courier New" w:hAnsi="Courier New" w:cs="Courier New"/>
      </w:rPr>
    </w:lvl>
    <w:lvl w:ilvl="8">
      <w:start w:val="1"/>
      <w:numFmt w:val="bullet"/>
      <w:isLgl w:val="false"/>
      <w:suff w:val="tab"/>
      <w:lvlText w:val=""/>
      <w:lvlJc w:val="left"/>
      <w:pPr>
        <w:pStyle w:val="708"/>
        <w:ind w:left="6480" w:hanging="360"/>
        <w:tabs>
          <w:tab w:val="num" w:pos="6480" w:leader="none"/>
        </w:tabs>
      </w:pPr>
      <w:rPr>
        <w:rFonts w:ascii="Wingdings" w:hAnsi="Wingdings"/>
      </w:rPr>
    </w:lvl>
  </w:abstractNum>
  <w:abstractNum w:abstractNumId="42">
    <w:multiLevelType w:val="hybridMultilevel"/>
    <w:lvl w:ilvl="0">
      <w:start w:val="1"/>
      <w:numFmt w:val="decimal"/>
      <w:isLgl w:val="false"/>
      <w:suff w:val="tab"/>
      <w:lvlText w:val="%1."/>
      <w:lvlJc w:val="left"/>
      <w:pPr>
        <w:pStyle w:val="708"/>
        <w:ind w:left="432" w:hanging="432"/>
        <w:tabs>
          <w:tab w:val="num" w:pos="432" w:leader="none"/>
        </w:tabs>
      </w:pPr>
      <w:rPr>
        <w:rFonts w:ascii="Times New Roman" w:hAnsi="Times New Roman" w:cs="Times New Roman"/>
        <w:sz w:val="26"/>
        <w:szCs w:val="26"/>
      </w:rPr>
    </w:lvl>
    <w:lvl w:ilvl="1">
      <w:start w:val="1"/>
      <w:numFmt w:val="decimal"/>
      <w:isLgl w:val="false"/>
      <w:suff w:val="tab"/>
      <w:lvlText w:val="%1.%2."/>
      <w:lvlJc w:val="left"/>
      <w:pPr>
        <w:pStyle w:val="708"/>
        <w:ind w:left="576" w:hanging="576"/>
        <w:tabs>
          <w:tab w:val="num" w:pos="576" w:leader="none"/>
        </w:tabs>
      </w:pPr>
    </w:lvl>
    <w:lvl w:ilvl="2">
      <w:start w:val="1"/>
      <w:numFmt w:val="decimal"/>
      <w:isLgl w:val="false"/>
      <w:suff w:val="tab"/>
      <w:lvlText w:val="%1.%2.%3."/>
      <w:lvlJc w:val="left"/>
      <w:pPr>
        <w:pStyle w:val="708"/>
        <w:ind w:left="720" w:hanging="720"/>
        <w:tabs>
          <w:tab w:val="num" w:pos="170" w:leader="none"/>
        </w:tabs>
      </w:pPr>
      <w:rPr>
        <w:rFonts w:ascii="Times New Roman" w:hAnsi="Times New Roman" w:cs="Times New Roman"/>
        <w:b w:val="0"/>
        <w:bCs w:val="0"/>
        <w:i w:val="0"/>
        <w:iCs w:val="0"/>
        <w:sz w:val="26"/>
        <w:szCs w:val="26"/>
      </w:rPr>
    </w:lvl>
    <w:lvl w:ilvl="3">
      <w:start w:val="1"/>
      <w:numFmt w:val="decimal"/>
      <w:isLgl w:val="false"/>
      <w:suff w:val="tab"/>
      <w:lvlText w:val="%1.%2.%3.%4."/>
      <w:lvlJc w:val="left"/>
      <w:pPr>
        <w:pStyle w:val="708"/>
        <w:ind w:left="864" w:hanging="864"/>
        <w:tabs>
          <w:tab w:val="num" w:pos="864" w:leader="none"/>
        </w:tabs>
      </w:pPr>
      <w:rPr>
        <w:rFonts w:ascii="Times New Roman" w:hAnsi="Times New Roman" w:cs="Times New Roman"/>
        <w:sz w:val="26"/>
        <w:szCs w:val="26"/>
      </w:rPr>
    </w:lvl>
    <w:lvl w:ilvl="4">
      <w:start w:val="1"/>
      <w:numFmt w:val="thaiNumbers"/>
      <w:isLgl w:val="false"/>
      <w:suff w:val="tab"/>
      <w:lvlText w:val="%5)"/>
      <w:lvlJc w:val="left"/>
      <w:pPr>
        <w:pStyle w:val="708"/>
        <w:ind w:left="1800" w:hanging="360"/>
        <w:tabs>
          <w:tab w:val="num" w:pos="1800" w:leader="none"/>
        </w:tabs>
      </w:pPr>
      <w:rPr>
        <w:sz w:val="26"/>
        <w:szCs w:val="26"/>
      </w:rPr>
    </w:lvl>
    <w:lvl w:ilvl="5">
      <w:start w:val="1"/>
      <w:numFmt w:val="decimal"/>
      <w:isLgl w:val="false"/>
      <w:suff w:val="tab"/>
      <w:lvlText w:val="%5.%6."/>
      <w:lvlJc w:val="left"/>
      <w:pPr>
        <w:pStyle w:val="708"/>
        <w:ind w:left="1152" w:hanging="1152"/>
        <w:tabs>
          <w:tab w:val="num" w:pos="1152" w:leader="none"/>
        </w:tabs>
      </w:pPr>
    </w:lvl>
    <w:lvl w:ilvl="6">
      <w:start w:val="1"/>
      <w:numFmt w:val="decimal"/>
      <w:isLgl w:val="false"/>
      <w:suff w:val="tab"/>
      <w:lvlText w:val="%1.%2.%3.%4.%5.%6.%7"/>
      <w:lvlJc w:val="left"/>
      <w:pPr>
        <w:pStyle w:val="708"/>
        <w:ind w:left="1296" w:hanging="1296"/>
        <w:tabs>
          <w:tab w:val="num" w:pos="1296" w:leader="none"/>
        </w:tabs>
      </w:pPr>
    </w:lvl>
    <w:lvl w:ilvl="7">
      <w:start w:val="1"/>
      <w:numFmt w:val="decimal"/>
      <w:isLgl w:val="false"/>
      <w:suff w:val="tab"/>
      <w:lvlText w:val="%1.%2.%3.%4.%5.%6.%7.%8"/>
      <w:lvlJc w:val="left"/>
      <w:pPr>
        <w:pStyle w:val="708"/>
        <w:ind w:left="1440" w:hanging="1440"/>
        <w:tabs>
          <w:tab w:val="num" w:pos="1440" w:leader="none"/>
        </w:tabs>
      </w:pPr>
    </w:lvl>
    <w:lvl w:ilvl="8">
      <w:start w:val="1"/>
      <w:numFmt w:val="decimal"/>
      <w:isLgl w:val="false"/>
      <w:suff w:val="tab"/>
      <w:lvlText w:val="%1.%2.%3.%4.%5.%6.%7.%8.%9"/>
      <w:lvlJc w:val="left"/>
      <w:pPr>
        <w:pStyle w:val="708"/>
        <w:ind w:left="1584" w:hanging="1584"/>
        <w:tabs>
          <w:tab w:val="num" w:pos="1584" w:leader="none"/>
        </w:tabs>
      </w:pPr>
    </w:lvl>
  </w:abstractNum>
  <w:abstractNum w:abstractNumId="43">
    <w:multiLevelType w:val="hybridMultilevel"/>
    <w:lvl w:ilvl="0">
      <w:start w:val="1"/>
      <w:numFmt w:val="decimal"/>
      <w:isLgl w:val="false"/>
      <w:suff w:val="tab"/>
      <w:lvlText w:val="%1."/>
      <w:lvlJc w:val="left"/>
      <w:pPr>
        <w:pStyle w:val="708"/>
        <w:ind w:left="720" w:hanging="360"/>
        <w:tabs>
          <w:tab w:val="num" w:pos="720" w:leader="none"/>
        </w:tabs>
      </w:pPr>
    </w:lvl>
    <w:lvl w:ilvl="1">
      <w:start w:val="1"/>
      <w:numFmt w:val="lowerLetter"/>
      <w:isLgl w:val="false"/>
      <w:suff w:val="tab"/>
      <w:lvlText w:val="%2."/>
      <w:lvlJc w:val="left"/>
      <w:pPr>
        <w:pStyle w:val="708"/>
        <w:ind w:left="1440" w:hanging="360"/>
        <w:tabs>
          <w:tab w:val="num" w:pos="1440" w:leader="none"/>
        </w:tabs>
      </w:pPr>
    </w:lvl>
    <w:lvl w:ilvl="2">
      <w:start w:val="1"/>
      <w:numFmt w:val="lowerRoman"/>
      <w:isLgl w:val="false"/>
      <w:suff w:val="tab"/>
      <w:lvlText w:val="%3."/>
      <w:lvlJc w:val="right"/>
      <w:pPr>
        <w:pStyle w:val="708"/>
        <w:ind w:left="2160" w:hanging="180"/>
        <w:tabs>
          <w:tab w:val="num" w:pos="2160" w:leader="none"/>
        </w:tabs>
      </w:pPr>
    </w:lvl>
    <w:lvl w:ilvl="3">
      <w:start w:val="1"/>
      <w:numFmt w:val="decimal"/>
      <w:isLgl w:val="false"/>
      <w:suff w:val="tab"/>
      <w:lvlText w:val="%4."/>
      <w:lvlJc w:val="left"/>
      <w:pPr>
        <w:pStyle w:val="708"/>
        <w:ind w:left="2880" w:hanging="360"/>
        <w:tabs>
          <w:tab w:val="num" w:pos="2880" w:leader="none"/>
        </w:tabs>
      </w:pPr>
    </w:lvl>
    <w:lvl w:ilvl="4">
      <w:start w:val="1"/>
      <w:numFmt w:val="lowerLetter"/>
      <w:isLgl w:val="false"/>
      <w:suff w:val="tab"/>
      <w:lvlText w:val="%5."/>
      <w:lvlJc w:val="left"/>
      <w:pPr>
        <w:pStyle w:val="708"/>
        <w:ind w:left="3600" w:hanging="360"/>
        <w:tabs>
          <w:tab w:val="num" w:pos="3600" w:leader="none"/>
        </w:tabs>
      </w:pPr>
    </w:lvl>
    <w:lvl w:ilvl="5">
      <w:start w:val="1"/>
      <w:numFmt w:val="lowerRoman"/>
      <w:isLgl w:val="false"/>
      <w:suff w:val="tab"/>
      <w:lvlText w:val="%6."/>
      <w:lvlJc w:val="right"/>
      <w:pPr>
        <w:pStyle w:val="708"/>
        <w:ind w:left="4320" w:hanging="180"/>
        <w:tabs>
          <w:tab w:val="num" w:pos="4320" w:leader="none"/>
        </w:tabs>
      </w:pPr>
    </w:lvl>
    <w:lvl w:ilvl="6">
      <w:start w:val="1"/>
      <w:numFmt w:val="decimal"/>
      <w:isLgl w:val="false"/>
      <w:suff w:val="tab"/>
      <w:lvlText w:val="%7."/>
      <w:lvlJc w:val="left"/>
      <w:pPr>
        <w:pStyle w:val="708"/>
        <w:ind w:left="5040" w:hanging="360"/>
        <w:tabs>
          <w:tab w:val="num" w:pos="5040" w:leader="none"/>
        </w:tabs>
      </w:pPr>
    </w:lvl>
    <w:lvl w:ilvl="7">
      <w:start w:val="1"/>
      <w:numFmt w:val="lowerLetter"/>
      <w:isLgl w:val="false"/>
      <w:suff w:val="tab"/>
      <w:lvlText w:val="%8."/>
      <w:lvlJc w:val="left"/>
      <w:pPr>
        <w:pStyle w:val="708"/>
        <w:ind w:left="5760" w:hanging="360"/>
        <w:tabs>
          <w:tab w:val="num" w:pos="5760" w:leader="none"/>
        </w:tabs>
      </w:pPr>
    </w:lvl>
    <w:lvl w:ilvl="8">
      <w:start w:val="1"/>
      <w:numFmt w:val="lowerRoman"/>
      <w:isLgl w:val="false"/>
      <w:suff w:val="tab"/>
      <w:lvlText w:val="%9."/>
      <w:lvlJc w:val="right"/>
      <w:pPr>
        <w:pStyle w:val="708"/>
        <w:ind w:left="6480" w:hanging="180"/>
        <w:tabs>
          <w:tab w:val="num" w:pos="6480" w:leader="none"/>
        </w:tabs>
      </w:pPr>
    </w:lvl>
  </w:abstractNum>
  <w:abstractNum w:abstractNumId="44">
    <w:multiLevelType w:val="hybridMultilevel"/>
    <w:lvl w:ilvl="0">
      <w:start w:val="1"/>
      <w:numFmt w:val="bullet"/>
      <w:isLgl w:val="false"/>
      <w:suff w:val="tab"/>
      <w:lvlText w:val=""/>
      <w:lvlJc w:val="left"/>
      <w:pPr>
        <w:pStyle w:val="708"/>
        <w:ind w:left="720" w:hanging="360"/>
      </w:pPr>
      <w:rPr>
        <w:rFonts w:ascii="Symbol" w:hAnsi="Symbol"/>
      </w:rPr>
    </w:lvl>
    <w:lvl w:ilvl="1">
      <w:start w:val="1"/>
      <w:numFmt w:val="bullet"/>
      <w:isLgl w:val="false"/>
      <w:suff w:val="tab"/>
      <w:lvlText w:val="o"/>
      <w:lvlJc w:val="left"/>
      <w:pPr>
        <w:pStyle w:val="708"/>
        <w:ind w:left="1440" w:hanging="360"/>
      </w:pPr>
      <w:rPr>
        <w:rFonts w:ascii="Courier New" w:hAnsi="Courier New" w:cs="Courier New"/>
      </w:rPr>
    </w:lvl>
    <w:lvl w:ilvl="2">
      <w:start w:val="1"/>
      <w:numFmt w:val="bullet"/>
      <w:isLgl w:val="false"/>
      <w:suff w:val="tab"/>
      <w:lvlText w:val=""/>
      <w:lvlJc w:val="left"/>
      <w:pPr>
        <w:pStyle w:val="708"/>
        <w:ind w:left="2160" w:hanging="360"/>
      </w:pPr>
      <w:rPr>
        <w:rFonts w:ascii="Wingdings" w:hAnsi="Wingdings"/>
      </w:rPr>
    </w:lvl>
    <w:lvl w:ilvl="3">
      <w:start w:val="1"/>
      <w:numFmt w:val="bullet"/>
      <w:isLgl w:val="false"/>
      <w:suff w:val="tab"/>
      <w:lvlText w:val=""/>
      <w:lvlJc w:val="left"/>
      <w:pPr>
        <w:pStyle w:val="708"/>
        <w:ind w:left="2880" w:hanging="360"/>
      </w:pPr>
      <w:rPr>
        <w:rFonts w:ascii="Symbol" w:hAnsi="Symbol"/>
      </w:rPr>
    </w:lvl>
    <w:lvl w:ilvl="4">
      <w:start w:val="1"/>
      <w:numFmt w:val="bullet"/>
      <w:isLgl w:val="false"/>
      <w:suff w:val="tab"/>
      <w:lvlText w:val="o"/>
      <w:lvlJc w:val="left"/>
      <w:pPr>
        <w:pStyle w:val="708"/>
        <w:ind w:left="3600" w:hanging="360"/>
      </w:pPr>
      <w:rPr>
        <w:rFonts w:ascii="Courier New" w:hAnsi="Courier New" w:cs="Courier New"/>
      </w:rPr>
    </w:lvl>
    <w:lvl w:ilvl="5">
      <w:start w:val="1"/>
      <w:numFmt w:val="bullet"/>
      <w:isLgl w:val="false"/>
      <w:suff w:val="tab"/>
      <w:lvlText w:val=""/>
      <w:lvlJc w:val="left"/>
      <w:pPr>
        <w:pStyle w:val="708"/>
        <w:ind w:left="4320" w:hanging="360"/>
      </w:pPr>
      <w:rPr>
        <w:rFonts w:ascii="Wingdings" w:hAnsi="Wingdings"/>
      </w:rPr>
    </w:lvl>
    <w:lvl w:ilvl="6">
      <w:start w:val="1"/>
      <w:numFmt w:val="bullet"/>
      <w:isLgl w:val="false"/>
      <w:suff w:val="tab"/>
      <w:lvlText w:val=""/>
      <w:lvlJc w:val="left"/>
      <w:pPr>
        <w:pStyle w:val="708"/>
        <w:ind w:left="5040" w:hanging="360"/>
      </w:pPr>
      <w:rPr>
        <w:rFonts w:ascii="Symbol" w:hAnsi="Symbol"/>
      </w:rPr>
    </w:lvl>
    <w:lvl w:ilvl="7">
      <w:start w:val="1"/>
      <w:numFmt w:val="bullet"/>
      <w:isLgl w:val="false"/>
      <w:suff w:val="tab"/>
      <w:lvlText w:val="o"/>
      <w:lvlJc w:val="left"/>
      <w:pPr>
        <w:pStyle w:val="708"/>
        <w:ind w:left="5760" w:hanging="360"/>
      </w:pPr>
      <w:rPr>
        <w:rFonts w:ascii="Courier New" w:hAnsi="Courier New" w:cs="Courier New"/>
      </w:rPr>
    </w:lvl>
    <w:lvl w:ilvl="8">
      <w:start w:val="1"/>
      <w:numFmt w:val="bullet"/>
      <w:isLgl w:val="false"/>
      <w:suff w:val="tab"/>
      <w:lvlText w:val=""/>
      <w:lvlJc w:val="left"/>
      <w:pPr>
        <w:pStyle w:val="708"/>
        <w:ind w:left="6480" w:hanging="360"/>
      </w:pPr>
      <w:rPr>
        <w:rFonts w:ascii="Wingdings" w:hAnsi="Wingdings"/>
      </w:rPr>
    </w:lvl>
  </w:abstractNum>
  <w:abstractNum w:abstractNumId="45">
    <w:multiLevelType w:val="hybridMultilevel"/>
    <w:lvl w:ilvl="0">
      <w:start w:val="1"/>
      <w:numFmt w:val="bullet"/>
      <w:isLgl w:val="false"/>
      <w:suff w:val="tab"/>
      <w:lvlText w:val="-"/>
      <w:lvlJc w:val="left"/>
      <w:pPr>
        <w:pStyle w:val="708"/>
        <w:ind w:left="720" w:hanging="360"/>
      </w:pPr>
      <w:rPr>
        <w:rFonts w:ascii="Times New Roman" w:hAnsi="Times New Roman" w:eastAsia="Times New Roman" w:cs="Times New Roman"/>
        <w:b w:val="0"/>
      </w:rPr>
    </w:lvl>
    <w:lvl w:ilvl="1">
      <w:start w:val="1"/>
      <w:numFmt w:val="bullet"/>
      <w:isLgl w:val="false"/>
      <w:suff w:val="tab"/>
      <w:lvlText w:val="o"/>
      <w:lvlJc w:val="left"/>
      <w:pPr>
        <w:pStyle w:val="708"/>
        <w:ind w:left="1440" w:hanging="360"/>
      </w:pPr>
      <w:rPr>
        <w:rFonts w:ascii="Courier New" w:hAnsi="Courier New" w:cs="Courier New"/>
      </w:rPr>
    </w:lvl>
    <w:lvl w:ilvl="2">
      <w:start w:val="1"/>
      <w:numFmt w:val="bullet"/>
      <w:isLgl w:val="false"/>
      <w:suff w:val="tab"/>
      <w:lvlText w:val=""/>
      <w:lvlJc w:val="left"/>
      <w:pPr>
        <w:pStyle w:val="708"/>
        <w:ind w:left="2160" w:hanging="360"/>
      </w:pPr>
      <w:rPr>
        <w:rFonts w:ascii="Wingdings" w:hAnsi="Wingdings"/>
      </w:rPr>
    </w:lvl>
    <w:lvl w:ilvl="3">
      <w:start w:val="1"/>
      <w:numFmt w:val="bullet"/>
      <w:isLgl w:val="false"/>
      <w:suff w:val="tab"/>
      <w:lvlText w:val=""/>
      <w:lvlJc w:val="left"/>
      <w:pPr>
        <w:pStyle w:val="708"/>
        <w:ind w:left="2880" w:hanging="360"/>
      </w:pPr>
      <w:rPr>
        <w:rFonts w:ascii="Symbol" w:hAnsi="Symbol"/>
      </w:rPr>
    </w:lvl>
    <w:lvl w:ilvl="4">
      <w:start w:val="1"/>
      <w:numFmt w:val="bullet"/>
      <w:isLgl w:val="false"/>
      <w:suff w:val="tab"/>
      <w:lvlText w:val="o"/>
      <w:lvlJc w:val="left"/>
      <w:pPr>
        <w:pStyle w:val="708"/>
        <w:ind w:left="3600" w:hanging="360"/>
      </w:pPr>
      <w:rPr>
        <w:rFonts w:ascii="Courier New" w:hAnsi="Courier New" w:cs="Courier New"/>
      </w:rPr>
    </w:lvl>
    <w:lvl w:ilvl="5">
      <w:start w:val="1"/>
      <w:numFmt w:val="bullet"/>
      <w:isLgl w:val="false"/>
      <w:suff w:val="tab"/>
      <w:lvlText w:val=""/>
      <w:lvlJc w:val="left"/>
      <w:pPr>
        <w:pStyle w:val="708"/>
        <w:ind w:left="4320" w:hanging="360"/>
      </w:pPr>
      <w:rPr>
        <w:rFonts w:ascii="Wingdings" w:hAnsi="Wingdings"/>
      </w:rPr>
    </w:lvl>
    <w:lvl w:ilvl="6">
      <w:start w:val="1"/>
      <w:numFmt w:val="bullet"/>
      <w:isLgl w:val="false"/>
      <w:suff w:val="tab"/>
      <w:lvlText w:val=""/>
      <w:lvlJc w:val="left"/>
      <w:pPr>
        <w:pStyle w:val="708"/>
        <w:ind w:left="5040" w:hanging="360"/>
      </w:pPr>
      <w:rPr>
        <w:rFonts w:ascii="Symbol" w:hAnsi="Symbol"/>
      </w:rPr>
    </w:lvl>
    <w:lvl w:ilvl="7">
      <w:start w:val="1"/>
      <w:numFmt w:val="bullet"/>
      <w:isLgl w:val="false"/>
      <w:suff w:val="tab"/>
      <w:lvlText w:val="o"/>
      <w:lvlJc w:val="left"/>
      <w:pPr>
        <w:pStyle w:val="708"/>
        <w:ind w:left="5760" w:hanging="360"/>
      </w:pPr>
      <w:rPr>
        <w:rFonts w:ascii="Courier New" w:hAnsi="Courier New" w:cs="Courier New"/>
      </w:rPr>
    </w:lvl>
    <w:lvl w:ilvl="8">
      <w:start w:val="1"/>
      <w:numFmt w:val="bullet"/>
      <w:isLgl w:val="false"/>
      <w:suff w:val="tab"/>
      <w:lvlText w:val=""/>
      <w:lvlJc w:val="left"/>
      <w:pPr>
        <w:pStyle w:val="708"/>
        <w:ind w:left="6480" w:hanging="360"/>
      </w:pPr>
      <w:rPr>
        <w:rFonts w:ascii="Wingdings" w:hAnsi="Wingdings"/>
      </w:rPr>
    </w:lvl>
  </w:abstractNum>
  <w:abstractNum w:abstractNumId="46">
    <w:multiLevelType w:val="hybridMultilevel"/>
    <w:lvl w:ilvl="0">
      <w:start w:val="1"/>
      <w:numFmt w:val="decimal"/>
      <w:isLgl w:val="false"/>
      <w:suff w:val="tab"/>
      <w:lvlText w:val="%1."/>
      <w:lvlJc w:val="left"/>
      <w:pPr>
        <w:pStyle w:val="708"/>
        <w:ind w:left="720" w:hanging="360"/>
      </w:pPr>
    </w:lvl>
    <w:lvl w:ilvl="1">
      <w:start w:val="1"/>
      <w:numFmt w:val="lowerLetter"/>
      <w:isLgl w:val="false"/>
      <w:suff w:val="tab"/>
      <w:lvlText w:val="%2."/>
      <w:lvlJc w:val="left"/>
      <w:pPr>
        <w:pStyle w:val="708"/>
        <w:ind w:left="1440" w:hanging="360"/>
      </w:pPr>
    </w:lvl>
    <w:lvl w:ilvl="2">
      <w:start w:val="1"/>
      <w:numFmt w:val="lowerRoman"/>
      <w:isLgl w:val="false"/>
      <w:suff w:val="tab"/>
      <w:lvlText w:val="%3."/>
      <w:lvlJc w:val="right"/>
      <w:pPr>
        <w:pStyle w:val="708"/>
        <w:ind w:left="2160" w:hanging="180"/>
      </w:pPr>
    </w:lvl>
    <w:lvl w:ilvl="3">
      <w:start w:val="1"/>
      <w:numFmt w:val="decimal"/>
      <w:isLgl w:val="false"/>
      <w:suff w:val="tab"/>
      <w:lvlText w:val="%4."/>
      <w:lvlJc w:val="left"/>
      <w:pPr>
        <w:pStyle w:val="708"/>
        <w:ind w:left="2880" w:hanging="360"/>
      </w:pPr>
    </w:lvl>
    <w:lvl w:ilvl="4">
      <w:start w:val="1"/>
      <w:numFmt w:val="lowerLetter"/>
      <w:isLgl w:val="false"/>
      <w:suff w:val="tab"/>
      <w:lvlText w:val="%5."/>
      <w:lvlJc w:val="left"/>
      <w:pPr>
        <w:pStyle w:val="708"/>
        <w:ind w:left="3600" w:hanging="360"/>
      </w:pPr>
    </w:lvl>
    <w:lvl w:ilvl="5">
      <w:start w:val="1"/>
      <w:numFmt w:val="lowerRoman"/>
      <w:isLgl w:val="false"/>
      <w:suff w:val="tab"/>
      <w:lvlText w:val="%6."/>
      <w:lvlJc w:val="right"/>
      <w:pPr>
        <w:pStyle w:val="708"/>
        <w:ind w:left="4320" w:hanging="180"/>
      </w:pPr>
    </w:lvl>
    <w:lvl w:ilvl="6">
      <w:start w:val="1"/>
      <w:numFmt w:val="decimal"/>
      <w:isLgl w:val="false"/>
      <w:suff w:val="tab"/>
      <w:lvlText w:val="%7."/>
      <w:lvlJc w:val="left"/>
      <w:pPr>
        <w:pStyle w:val="708"/>
        <w:ind w:left="5040" w:hanging="360"/>
      </w:pPr>
    </w:lvl>
    <w:lvl w:ilvl="7">
      <w:start w:val="1"/>
      <w:numFmt w:val="lowerLetter"/>
      <w:isLgl w:val="false"/>
      <w:suff w:val="tab"/>
      <w:lvlText w:val="%8."/>
      <w:lvlJc w:val="left"/>
      <w:pPr>
        <w:pStyle w:val="708"/>
        <w:ind w:left="5760" w:hanging="360"/>
      </w:pPr>
    </w:lvl>
    <w:lvl w:ilvl="8">
      <w:start w:val="1"/>
      <w:numFmt w:val="lowerRoman"/>
      <w:isLgl w:val="false"/>
      <w:suff w:val="tab"/>
      <w:lvlText w:val="%9."/>
      <w:lvlJc w:val="right"/>
      <w:pPr>
        <w:pStyle w:val="708"/>
        <w:ind w:left="6480" w:hanging="180"/>
      </w:pPr>
    </w:lvl>
  </w:abstractNum>
  <w:num w:numId="1">
    <w:abstractNumId w:val="1"/>
  </w:num>
  <w:num w:numId="2">
    <w:abstractNumId w:val="9"/>
  </w:num>
  <w:num w:numId="3">
    <w:abstractNumId w:val="34"/>
  </w:num>
  <w:num w:numId="4">
    <w:abstractNumId w:val="11"/>
  </w:num>
  <w:num w:numId="5">
    <w:abstractNumId w:val="46"/>
  </w:num>
  <w:num w:numId="6">
    <w:abstractNumId w:val="32"/>
  </w:num>
  <w:num w:numId="7">
    <w:abstractNumId w:val="3"/>
  </w:num>
  <w:num w:numId="8">
    <w:abstractNumId w:val="28"/>
  </w:num>
  <w:num w:numId="9">
    <w:abstractNumId w:val="20"/>
  </w:num>
  <w:num w:numId="10">
    <w:abstractNumId w:val="29"/>
  </w:num>
  <w:num w:numId="11">
    <w:abstractNumId w:val="19"/>
  </w:num>
  <w:num w:numId="12">
    <w:abstractNumId w:val="0"/>
  </w:num>
  <w:num w:numId="13">
    <w:abstractNumId w:val="21"/>
  </w:num>
  <w:num w:numId="14">
    <w:abstractNumId w:val="7"/>
  </w:num>
  <w:num w:numId="15">
    <w:abstractNumId w:val="2"/>
  </w:num>
  <w:num w:numId="16">
    <w:abstractNumId w:val="42"/>
  </w:num>
  <w:num w:numId="17">
    <w:abstractNumId w:val="30"/>
  </w:num>
  <w:num w:numId="18">
    <w:abstractNumId w:val="16"/>
  </w:num>
  <w:num w:numId="19">
    <w:abstractNumId w:val="5"/>
  </w:num>
  <w:num w:numId="20">
    <w:abstractNumId w:val="12"/>
  </w:num>
  <w:num w:numId="21">
    <w:abstractNumId w:val="23"/>
  </w:num>
  <w:num w:numId="22">
    <w:abstractNumId w:val="18"/>
  </w:num>
  <w:num w:numId="23">
    <w:abstractNumId w:val="15"/>
  </w:num>
  <w:num w:numId="24">
    <w:abstractNumId w:val="33"/>
  </w:num>
  <w:num w:numId="25">
    <w:abstractNumId w:val="35"/>
  </w:num>
  <w:num w:numId="26">
    <w:abstractNumId w:val="41"/>
  </w:num>
  <w:num w:numId="27">
    <w:abstractNumId w:val="24"/>
  </w:num>
  <w:num w:numId="28">
    <w:abstractNumId w:val="14"/>
  </w:num>
  <w:num w:numId="29">
    <w:abstractNumId w:val="37"/>
  </w:num>
  <w:num w:numId="30">
    <w:abstractNumId w:val="43"/>
  </w:num>
  <w:num w:numId="31">
    <w:abstractNumId w:val="10"/>
  </w:num>
  <w:num w:numId="32">
    <w:abstractNumId w:val="17"/>
  </w:num>
  <w:num w:numId="33">
    <w:abstractNumId w:val="36"/>
  </w:num>
  <w:num w:numId="34">
    <w:abstractNumId w:val="25"/>
  </w:num>
  <w:num w:numId="35">
    <w:abstractNumId w:val="45"/>
  </w:num>
  <w:num w:numId="36">
    <w:abstractNumId w:val="4"/>
  </w:num>
  <w:num w:numId="37">
    <w:abstractNumId w:val="40"/>
  </w:num>
  <w:num w:numId="38">
    <w:abstractNumId w:val="8"/>
  </w:num>
  <w:num w:numId="39">
    <w:abstractNumId w:val="6"/>
  </w:num>
  <w:num w:numId="40">
    <w:abstractNumId w:val="44"/>
  </w:num>
  <w:num w:numId="41">
    <w:abstractNumId w:val="31"/>
  </w:num>
  <w:num w:numId="42">
    <w:abstractNumId w:val="39"/>
  </w:num>
  <w:num w:numId="43">
    <w:abstractNumId w:val="27"/>
  </w:num>
  <w:num w:numId="44">
    <w:abstractNumId w:val="38"/>
  </w:num>
  <w:num w:numId="45">
    <w:abstractNumId w:val="13"/>
  </w:num>
  <w:num w:numId="46">
    <w:abstractNumId w:val="2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8"/>
    <w:next w:val="70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708"/>
    <w:next w:val="70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708"/>
    <w:next w:val="70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708"/>
    <w:next w:val="70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708"/>
    <w:next w:val="70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708"/>
    <w:next w:val="70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708"/>
    <w:next w:val="70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708"/>
    <w:next w:val="70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708"/>
    <w:next w:val="70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70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8"/>
    <w:next w:val="708"/>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708"/>
    <w:next w:val="708"/>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708"/>
    <w:next w:val="708"/>
    <w:link w:val="38"/>
    <w:uiPriority w:val="29"/>
    <w:qFormat/>
    <w:pPr>
      <w:ind w:left="720" w:right="720"/>
    </w:pPr>
    <w:rPr>
      <w:i/>
    </w:rPr>
  </w:style>
  <w:style w:type="character" w:styleId="38">
    <w:name w:val="Quote Char"/>
    <w:link w:val="37"/>
    <w:uiPriority w:val="29"/>
    <w:rPr>
      <w:i/>
    </w:rPr>
  </w:style>
  <w:style w:type="paragraph" w:styleId="39">
    <w:name w:val="Intense Quote"/>
    <w:basedOn w:val="708"/>
    <w:next w:val="70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8"/>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708"/>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708"/>
    <w:next w:val="70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70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708"/>
    <w:next w:val="708"/>
    <w:uiPriority w:val="39"/>
    <w:unhideWhenUsed/>
    <w:pPr>
      <w:ind w:left="0" w:right="0" w:firstLine="0"/>
      <w:spacing w:after="57"/>
    </w:pPr>
  </w:style>
  <w:style w:type="paragraph" w:styleId="181">
    <w:name w:val="toc 2"/>
    <w:basedOn w:val="708"/>
    <w:next w:val="708"/>
    <w:uiPriority w:val="39"/>
    <w:unhideWhenUsed/>
    <w:pPr>
      <w:ind w:left="283" w:right="0" w:firstLine="0"/>
      <w:spacing w:after="57"/>
    </w:pPr>
  </w:style>
  <w:style w:type="paragraph" w:styleId="182">
    <w:name w:val="toc 3"/>
    <w:basedOn w:val="708"/>
    <w:next w:val="708"/>
    <w:uiPriority w:val="39"/>
    <w:unhideWhenUsed/>
    <w:pPr>
      <w:ind w:left="567" w:right="0" w:firstLine="0"/>
      <w:spacing w:after="57"/>
    </w:pPr>
  </w:style>
  <w:style w:type="paragraph" w:styleId="183">
    <w:name w:val="toc 4"/>
    <w:basedOn w:val="708"/>
    <w:next w:val="708"/>
    <w:uiPriority w:val="39"/>
    <w:unhideWhenUsed/>
    <w:pPr>
      <w:ind w:left="850" w:right="0" w:firstLine="0"/>
      <w:spacing w:after="57"/>
    </w:pPr>
  </w:style>
  <w:style w:type="paragraph" w:styleId="184">
    <w:name w:val="toc 5"/>
    <w:basedOn w:val="708"/>
    <w:next w:val="708"/>
    <w:uiPriority w:val="39"/>
    <w:unhideWhenUsed/>
    <w:pPr>
      <w:ind w:left="1134" w:right="0" w:firstLine="0"/>
      <w:spacing w:after="57"/>
    </w:pPr>
  </w:style>
  <w:style w:type="paragraph" w:styleId="185">
    <w:name w:val="toc 6"/>
    <w:basedOn w:val="708"/>
    <w:next w:val="708"/>
    <w:uiPriority w:val="39"/>
    <w:unhideWhenUsed/>
    <w:pPr>
      <w:ind w:left="1417" w:right="0" w:firstLine="0"/>
      <w:spacing w:after="57"/>
    </w:pPr>
  </w:style>
  <w:style w:type="paragraph" w:styleId="186">
    <w:name w:val="toc 7"/>
    <w:basedOn w:val="708"/>
    <w:next w:val="708"/>
    <w:uiPriority w:val="39"/>
    <w:unhideWhenUsed/>
    <w:pPr>
      <w:ind w:left="1701" w:right="0" w:firstLine="0"/>
      <w:spacing w:after="57"/>
    </w:pPr>
  </w:style>
  <w:style w:type="paragraph" w:styleId="187">
    <w:name w:val="toc 8"/>
    <w:basedOn w:val="708"/>
    <w:next w:val="708"/>
    <w:uiPriority w:val="39"/>
    <w:unhideWhenUsed/>
    <w:pPr>
      <w:ind w:left="1984" w:right="0" w:firstLine="0"/>
      <w:spacing w:after="57"/>
    </w:pPr>
  </w:style>
  <w:style w:type="paragraph" w:styleId="188">
    <w:name w:val="toc 9"/>
    <w:basedOn w:val="708"/>
    <w:next w:val="70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8"/>
    <w:next w:val="708"/>
    <w:uiPriority w:val="99"/>
    <w:unhideWhenUsed/>
    <w:pPr>
      <w:spacing w:after="0" w:afterAutospacing="0"/>
    </w:pPr>
  </w:style>
  <w:style w:type="paragraph" w:styleId="708" w:default="1">
    <w:name w:val="Normal"/>
    <w:next w:val="708"/>
    <w:link w:val="708"/>
    <w:qFormat/>
    <w:pPr>
      <w:spacing w:after="200" w:line="276" w:lineRule="auto"/>
    </w:pPr>
    <w:rPr>
      <w:sz w:val="22"/>
      <w:szCs w:val="22"/>
      <w:lang w:val="ru-RU" w:eastAsia="en-US" w:bidi="ar-SA"/>
    </w:rPr>
  </w:style>
  <w:style w:type="paragraph" w:styleId="709">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708"/>
    <w:next w:val="708"/>
    <w:link w:val="717"/>
    <w:uiPriority w:val="9"/>
    <w:qFormat/>
    <w:pPr>
      <w:keepLines/>
      <w:keepNext/>
      <w:spacing w:before="480" w:after="0"/>
      <w:outlineLvl w:val="0"/>
    </w:pPr>
    <w:rPr>
      <w:rFonts w:ascii="Cambria" w:hAnsi="Cambria" w:eastAsia="Times New Roman"/>
      <w:b/>
      <w:bCs/>
      <w:color w:val="365f91"/>
      <w:sz w:val="28"/>
      <w:szCs w:val="28"/>
      <w:lang w:val="en-US" w:eastAsia="en-US"/>
    </w:rPr>
  </w:style>
  <w:style w:type="paragraph" w:styleId="710">
    <w:name w:val="Заголовок 2,H2"/>
    <w:basedOn w:val="708"/>
    <w:next w:val="708"/>
    <w:link w:val="718"/>
    <w:uiPriority w:val="9"/>
    <w:qFormat/>
    <w:pPr>
      <w:keepLines/>
      <w:keepNext/>
      <w:spacing w:before="200" w:after="0"/>
      <w:outlineLvl w:val="1"/>
    </w:pPr>
    <w:rPr>
      <w:rFonts w:ascii="Cambria" w:hAnsi="Cambria" w:eastAsia="Times New Roman"/>
      <w:b/>
      <w:bCs/>
      <w:color w:val="4f81bd"/>
      <w:sz w:val="26"/>
      <w:szCs w:val="26"/>
      <w:lang w:val="en-US" w:eastAsia="en-US"/>
    </w:rPr>
  </w:style>
  <w:style w:type="paragraph" w:styleId="711">
    <w:name w:val="Заголовок 3"/>
    <w:basedOn w:val="708"/>
    <w:next w:val="708"/>
    <w:link w:val="719"/>
    <w:qFormat/>
    <w:pPr>
      <w:numPr>
        <w:ilvl w:val="2"/>
        <w:numId w:val="1"/>
      </w:numPr>
      <w:keepNext/>
      <w:spacing w:before="240" w:after="60" w:line="240" w:lineRule="auto"/>
      <w:outlineLvl w:val="2"/>
    </w:pPr>
    <w:rPr>
      <w:rFonts w:ascii="Arial" w:hAnsi="Arial" w:eastAsia="Times New Roman"/>
      <w:b/>
      <w:bCs/>
      <w:sz w:val="26"/>
      <w:szCs w:val="26"/>
      <w:lang w:val="en-US" w:eastAsia="ar-SA"/>
    </w:rPr>
  </w:style>
  <w:style w:type="paragraph" w:styleId="712">
    <w:name w:val="Заголовок 4"/>
    <w:basedOn w:val="708"/>
    <w:next w:val="708"/>
    <w:link w:val="782"/>
    <w:qFormat/>
    <w:pPr>
      <w:jc w:val="both"/>
      <w:keepNext/>
      <w:spacing w:before="240" w:after="60" w:line="240" w:lineRule="auto"/>
      <w:outlineLvl w:val="3"/>
    </w:pPr>
    <w:rPr>
      <w:rFonts w:ascii="Arial" w:hAnsi="Arial" w:eastAsia="Times New Roman"/>
      <w:sz w:val="24"/>
      <w:szCs w:val="24"/>
      <w:lang w:val="en-US" w:eastAsia="en-US"/>
    </w:rPr>
  </w:style>
  <w:style w:type="paragraph" w:styleId="713">
    <w:name w:val="Заголовок 6"/>
    <w:basedOn w:val="708"/>
    <w:next w:val="708"/>
    <w:link w:val="720"/>
    <w:qFormat/>
    <w:pPr>
      <w:spacing w:before="240" w:after="60" w:line="240" w:lineRule="auto"/>
      <w:outlineLvl w:val="5"/>
    </w:pPr>
    <w:rPr>
      <w:rFonts w:eastAsia="Times New Roman"/>
      <w:b/>
      <w:bCs/>
      <w:sz w:val="20"/>
      <w:szCs w:val="20"/>
      <w:lang w:val="en-US" w:eastAsia="ru-RU"/>
    </w:rPr>
  </w:style>
  <w:style w:type="character" w:styleId="714">
    <w:name w:val="Основной шрифт абзаца"/>
    <w:next w:val="714"/>
    <w:link w:val="708"/>
    <w:uiPriority w:val="1"/>
    <w:unhideWhenUsed/>
  </w:style>
  <w:style w:type="table" w:styleId="715">
    <w:name w:val="Обычная таблица"/>
    <w:next w:val="715"/>
    <w:link w:val="708"/>
    <w:uiPriority w:val="99"/>
    <w:semiHidden/>
    <w:unhideWhenUsed/>
    <w:qFormat/>
    <w:tblPr/>
  </w:style>
  <w:style w:type="numbering" w:styleId="716">
    <w:name w:val="Нет списка"/>
    <w:next w:val="716"/>
    <w:link w:val="708"/>
    <w:uiPriority w:val="99"/>
    <w:semiHidden/>
    <w:unhideWhenUsed/>
  </w:style>
  <w:style w:type="character" w:styleId="717">
    <w:name w:val="Заголовок 1 Знак,Document Header1 Знак"/>
    <w:next w:val="717"/>
    <w:link w:val="709"/>
    <w:uiPriority w:val="9"/>
    <w:rPr>
      <w:rFonts w:ascii="Cambria" w:hAnsi="Cambria" w:eastAsia="Times New Roman" w:cs="Times New Roman"/>
      <w:b/>
      <w:bCs/>
      <w:color w:val="365f91"/>
      <w:sz w:val="28"/>
      <w:szCs w:val="28"/>
    </w:rPr>
  </w:style>
  <w:style w:type="character" w:styleId="718">
    <w:name w:val="Заголовок 2 Знак"/>
    <w:next w:val="718"/>
    <w:link w:val="710"/>
    <w:uiPriority w:val="9"/>
    <w:rPr>
      <w:rFonts w:ascii="Cambria" w:hAnsi="Cambria" w:eastAsia="Times New Roman" w:cs="Times New Roman"/>
      <w:b/>
      <w:bCs/>
      <w:color w:val="4f81bd"/>
      <w:sz w:val="26"/>
      <w:szCs w:val="26"/>
    </w:rPr>
  </w:style>
  <w:style w:type="character" w:styleId="719">
    <w:name w:val="Заголовок 3 Знак"/>
    <w:next w:val="719"/>
    <w:link w:val="711"/>
    <w:rPr>
      <w:rFonts w:ascii="Arial" w:hAnsi="Arial" w:eastAsia="Times New Roman" w:cs="Times New Roman"/>
      <w:b/>
      <w:bCs/>
      <w:sz w:val="26"/>
      <w:szCs w:val="26"/>
      <w:lang w:eastAsia="ar-SA"/>
    </w:rPr>
  </w:style>
  <w:style w:type="character" w:styleId="720">
    <w:name w:val="Заголовок 6 Знак"/>
    <w:next w:val="720"/>
    <w:link w:val="713"/>
    <w:rPr>
      <w:rFonts w:ascii="Calibri" w:hAnsi="Calibri" w:eastAsia="Times New Roman" w:cs="Times New Roman"/>
      <w:b/>
      <w:bCs/>
      <w:lang w:eastAsia="ru-RU"/>
    </w:rPr>
  </w:style>
  <w:style w:type="character" w:styleId="721">
    <w:name w:val="Номер страницы"/>
    <w:next w:val="721"/>
    <w:link w:val="708"/>
    <w:rPr>
      <w:rFonts w:ascii="Times New Roman" w:hAnsi="Times New Roman" w:cs="Times New Roman"/>
    </w:rPr>
  </w:style>
  <w:style w:type="paragraph" w:styleId="722">
    <w:name w:val="Нижний колонтитул"/>
    <w:basedOn w:val="708"/>
    <w:next w:val="722"/>
    <w:link w:val="723"/>
    <w:uiPriority w:val="99"/>
    <w:unhideWhenUsed/>
    <w:pPr>
      <w:spacing w:after="0" w:line="240" w:lineRule="auto"/>
      <w:tabs>
        <w:tab w:val="center" w:pos="4677" w:leader="none"/>
        <w:tab w:val="right" w:pos="9355" w:leader="none"/>
      </w:tabs>
    </w:pPr>
    <w:rPr>
      <w:sz w:val="20"/>
      <w:szCs w:val="20"/>
      <w:lang w:val="en-US" w:eastAsia="en-US"/>
    </w:rPr>
  </w:style>
  <w:style w:type="character" w:styleId="723">
    <w:name w:val="Нижний колонтитул Знак"/>
    <w:next w:val="723"/>
    <w:link w:val="722"/>
    <w:uiPriority w:val="99"/>
    <w:rPr>
      <w:rFonts w:ascii="Calibri" w:hAnsi="Calibri" w:eastAsia="Calibri" w:cs="Times New Roman"/>
    </w:rPr>
  </w:style>
  <w:style w:type="paragraph" w:styleId="724">
    <w:name w:val="Основной текст с отступом 2"/>
    <w:basedOn w:val="708"/>
    <w:next w:val="724"/>
    <w:link w:val="725"/>
    <w:pPr>
      <w:ind w:left="283"/>
      <w:spacing w:after="120" w:line="480" w:lineRule="auto"/>
    </w:pPr>
    <w:rPr>
      <w:rFonts w:ascii="Times New Roman" w:hAnsi="Times New Roman" w:eastAsia="Times New Roman"/>
      <w:sz w:val="24"/>
      <w:szCs w:val="24"/>
      <w:lang w:val="en-US" w:eastAsia="ru-RU"/>
    </w:rPr>
  </w:style>
  <w:style w:type="character" w:styleId="725">
    <w:name w:val="Основной текст с отступом 2 Знак"/>
    <w:next w:val="725"/>
    <w:link w:val="724"/>
    <w:rPr>
      <w:rFonts w:ascii="Times New Roman" w:hAnsi="Times New Roman" w:eastAsia="Times New Roman" w:cs="Times New Roman"/>
      <w:sz w:val="24"/>
      <w:szCs w:val="24"/>
      <w:lang w:eastAsia="ru-RU"/>
    </w:rPr>
  </w:style>
  <w:style w:type="paragraph" w:styleId="726">
    <w:name w:val="Абзац списка,Table-Normal,RSHB_Table-Normal"/>
    <w:basedOn w:val="708"/>
    <w:next w:val="726"/>
    <w:link w:val="736"/>
    <w:qFormat/>
    <w:pPr>
      <w:contextualSpacing/>
      <w:ind w:left="720"/>
    </w:pPr>
    <w:rPr>
      <w:sz w:val="20"/>
      <w:szCs w:val="20"/>
      <w:lang w:val="en-US" w:eastAsia="en-US"/>
    </w:rPr>
  </w:style>
  <w:style w:type="paragraph" w:styleId="727">
    <w:name w:val="Без интервала"/>
    <w:next w:val="727"/>
    <w:link w:val="733"/>
    <w:uiPriority w:val="1"/>
    <w:qFormat/>
    <w:rPr>
      <w:sz w:val="22"/>
      <w:szCs w:val="22"/>
      <w:lang w:val="ru-RU" w:eastAsia="ru-RU" w:bidi="ar-SA"/>
    </w:rPr>
  </w:style>
  <w:style w:type="paragraph" w:styleId="728">
    <w:name w:val="Стиль3 Знак"/>
    <w:basedOn w:val="708"/>
    <w:next w:val="728"/>
    <w:link w:val="708"/>
    <w:pPr>
      <w:jc w:val="both"/>
      <w:spacing w:after="0" w:line="240" w:lineRule="auto"/>
      <w:widowControl w:val="off"/>
      <w:tabs>
        <w:tab w:val="left" w:pos="227" w:leader="none"/>
      </w:tabs>
    </w:pPr>
    <w:rPr>
      <w:rFonts w:eastAsia="Times New Roman" w:cs="Calibri"/>
      <w:sz w:val="24"/>
      <w:szCs w:val="24"/>
      <w:lang w:eastAsia="ar-SA"/>
    </w:rPr>
  </w:style>
  <w:style w:type="paragraph" w:styleId="729">
    <w:name w:val="Основной текст с отступом 21"/>
    <w:basedOn w:val="708"/>
    <w:next w:val="729"/>
    <w:link w:val="708"/>
    <w:pPr>
      <w:ind w:left="283"/>
      <w:jc w:val="both"/>
      <w:spacing w:after="120" w:line="480" w:lineRule="auto"/>
    </w:pPr>
    <w:rPr>
      <w:rFonts w:eastAsia="Times New Roman" w:cs="Calibri"/>
      <w:sz w:val="24"/>
      <w:szCs w:val="24"/>
      <w:lang w:eastAsia="ar-SA"/>
    </w:rPr>
  </w:style>
  <w:style w:type="paragraph" w:styleId="730">
    <w:name w:val="Основной текст"/>
    <w:basedOn w:val="708"/>
    <w:next w:val="730"/>
    <w:link w:val="731"/>
    <w:unhideWhenUsed/>
    <w:pPr>
      <w:spacing w:after="120"/>
    </w:pPr>
    <w:rPr>
      <w:sz w:val="20"/>
      <w:szCs w:val="20"/>
      <w:lang w:val="en-US" w:eastAsia="en-US"/>
    </w:rPr>
  </w:style>
  <w:style w:type="character" w:styleId="731">
    <w:name w:val="Основной текст Знак"/>
    <w:next w:val="731"/>
    <w:link w:val="730"/>
    <w:rPr>
      <w:rFonts w:ascii="Calibri" w:hAnsi="Calibri" w:eastAsia="Calibri" w:cs="Times New Roman"/>
    </w:rPr>
  </w:style>
  <w:style w:type="character" w:styleId="732">
    <w:name w:val="Основной шрифт"/>
    <w:next w:val="732"/>
    <w:link w:val="708"/>
    <w:semiHidden/>
  </w:style>
  <w:style w:type="character" w:styleId="733">
    <w:name w:val="Без интервала Знак"/>
    <w:next w:val="733"/>
    <w:link w:val="727"/>
    <w:uiPriority w:val="1"/>
    <w:rPr>
      <w:sz w:val="22"/>
      <w:szCs w:val="22"/>
      <w:lang w:eastAsia="ru-RU" w:bidi="ar-SA"/>
    </w:rPr>
  </w:style>
  <w:style w:type="paragraph" w:styleId="734">
    <w:name w:val="Заголовок №1"/>
    <w:basedOn w:val="708"/>
    <w:next w:val="734"/>
    <w:link w:val="735"/>
    <w:pPr>
      <w:jc w:val="center"/>
      <w:spacing w:after="240" w:line="266" w:lineRule="exact"/>
      <w:shd w:val="clear" w:color="auto" w:fill="ffffff"/>
      <w:outlineLvl w:val="0"/>
    </w:pPr>
    <w:rPr>
      <w:rFonts w:ascii="Times New Roman" w:hAnsi="Times New Roman" w:eastAsia="Times New Roman"/>
      <w:b/>
      <w:bCs/>
      <w:sz w:val="23"/>
      <w:szCs w:val="23"/>
      <w:lang w:val="en-US" w:eastAsia="ru-RU"/>
    </w:rPr>
  </w:style>
  <w:style w:type="character" w:styleId="735">
    <w:name w:val="Заголовок №1_"/>
    <w:next w:val="735"/>
    <w:link w:val="734"/>
    <w:rPr>
      <w:rFonts w:ascii="Times New Roman" w:hAnsi="Times New Roman" w:eastAsia="Times New Roman" w:cs="Times New Roman"/>
      <w:b/>
      <w:bCs/>
      <w:sz w:val="23"/>
      <w:szCs w:val="23"/>
      <w:shd w:val="clear" w:color="auto" w:fill="ffffff"/>
      <w:lang w:eastAsia="ru-RU"/>
    </w:rPr>
  </w:style>
  <w:style w:type="character" w:styleId="736">
    <w:name w:val="Абзац списка Знак,Table-Normal Знак,RSHB_Table-Normal Знак"/>
    <w:next w:val="736"/>
    <w:link w:val="726"/>
    <w:rPr>
      <w:rFonts w:ascii="Calibri" w:hAnsi="Calibri" w:eastAsia="Calibri" w:cs="Times New Roman"/>
      <w:sz w:val="20"/>
      <w:szCs w:val="20"/>
    </w:rPr>
  </w:style>
  <w:style w:type="paragraph" w:styleId="737">
    <w:name w:val="ConsPlusNormal"/>
    <w:next w:val="737"/>
    <w:link w:val="746"/>
    <w:pPr>
      <w:widowControl w:val="off"/>
    </w:pPr>
    <w:rPr>
      <w:rFonts w:ascii="Arial" w:hAnsi="Arial" w:eastAsia="Times New Roman" w:cs="Arial"/>
      <w:sz w:val="22"/>
      <w:szCs w:val="22"/>
      <w:lang w:val="ru-RU" w:eastAsia="ru-RU" w:bidi="ar-SA"/>
    </w:rPr>
  </w:style>
  <w:style w:type="paragraph" w:styleId="738">
    <w:name w:val="Текст сноски"/>
    <w:basedOn w:val="708"/>
    <w:next w:val="738"/>
    <w:link w:val="739"/>
    <w:uiPriority w:val="99"/>
    <w:unhideWhenUsed/>
    <w:pPr>
      <w:spacing w:after="0" w:line="240" w:lineRule="auto"/>
    </w:pPr>
    <w:rPr>
      <w:sz w:val="20"/>
      <w:szCs w:val="20"/>
      <w:lang w:val="en-US" w:eastAsia="en-US"/>
    </w:rPr>
  </w:style>
  <w:style w:type="character" w:styleId="739">
    <w:name w:val="Текст сноски Знак"/>
    <w:next w:val="739"/>
    <w:link w:val="738"/>
    <w:uiPriority w:val="99"/>
    <w:rPr>
      <w:rFonts w:ascii="Calibri" w:hAnsi="Calibri" w:eastAsia="Calibri" w:cs="Times New Roman"/>
      <w:sz w:val="20"/>
      <w:szCs w:val="20"/>
    </w:rPr>
  </w:style>
  <w:style w:type="character" w:styleId="740">
    <w:name w:val="Знак сноски"/>
    <w:next w:val="740"/>
    <w:link w:val="708"/>
    <w:unhideWhenUsed/>
    <w:rPr>
      <w:vertAlign w:val="superscript"/>
    </w:rPr>
  </w:style>
  <w:style w:type="paragraph" w:styleId="741">
    <w:name w:val="Основной текст 3"/>
    <w:basedOn w:val="708"/>
    <w:next w:val="741"/>
    <w:link w:val="742"/>
    <w:uiPriority w:val="99"/>
    <w:unhideWhenUsed/>
    <w:pPr>
      <w:spacing w:after="120"/>
    </w:pPr>
    <w:rPr>
      <w:sz w:val="16"/>
      <w:szCs w:val="16"/>
      <w:lang w:val="en-US" w:eastAsia="en-US"/>
    </w:rPr>
  </w:style>
  <w:style w:type="character" w:styleId="742">
    <w:name w:val="Основной текст 3 Знак"/>
    <w:next w:val="742"/>
    <w:link w:val="741"/>
    <w:uiPriority w:val="99"/>
    <w:semiHidden/>
    <w:rPr>
      <w:rFonts w:ascii="Calibri" w:hAnsi="Calibri" w:eastAsia="Calibri" w:cs="Times New Roman"/>
      <w:sz w:val="16"/>
      <w:szCs w:val="16"/>
    </w:rPr>
  </w:style>
  <w:style w:type="paragraph" w:styleId="743">
    <w:name w:val="Standard"/>
    <w:next w:val="743"/>
    <w:link w:val="708"/>
    <w:pPr>
      <w:widowControl w:val="off"/>
    </w:pPr>
    <w:rPr>
      <w:rFonts w:ascii="Times New Roman" w:hAnsi="Times New Roman" w:eastAsia="Lucida Sans Unicode" w:cs="Tahoma"/>
      <w:sz w:val="24"/>
      <w:szCs w:val="24"/>
      <w:lang w:val="ru-RU" w:eastAsia="zh-CN" w:bidi="hi-IN"/>
    </w:rPr>
  </w:style>
  <w:style w:type="paragraph" w:styleId="744">
    <w:name w:val="ConsNonformat"/>
    <w:next w:val="744"/>
    <w:link w:val="708"/>
    <w:pPr>
      <w:widowControl w:val="off"/>
    </w:pPr>
    <w:rPr>
      <w:rFonts w:ascii="Courier New" w:hAnsi="Courier New" w:eastAsia="Times New Roman" w:cs="Courier New"/>
      <w:sz w:val="24"/>
      <w:szCs w:val="24"/>
      <w:lang w:val="ru-RU" w:eastAsia="ru-RU" w:bidi="ar-SA"/>
    </w:rPr>
  </w:style>
  <w:style w:type="paragraph" w:styleId="745">
    <w:name w:val="ConsNormal"/>
    <w:next w:val="745"/>
    <w:link w:val="708"/>
    <w:pPr>
      <w:ind w:firstLine="720"/>
      <w:widowControl w:val="off"/>
    </w:pPr>
    <w:rPr>
      <w:rFonts w:ascii="Arial" w:hAnsi="Arial" w:eastAsia="Times New Roman" w:cs="Arial"/>
      <w:sz w:val="24"/>
      <w:szCs w:val="24"/>
      <w:lang w:val="ru-RU" w:eastAsia="ru-RU" w:bidi="ar-SA"/>
    </w:rPr>
  </w:style>
  <w:style w:type="character" w:styleId="746">
    <w:name w:val="ConsPlusNormal Знак"/>
    <w:next w:val="746"/>
    <w:link w:val="737"/>
    <w:rPr>
      <w:rFonts w:ascii="Arial" w:hAnsi="Arial" w:eastAsia="Times New Roman" w:cs="Arial"/>
      <w:sz w:val="22"/>
      <w:szCs w:val="22"/>
      <w:lang w:eastAsia="ru-RU" w:bidi="ar-SA"/>
    </w:rPr>
  </w:style>
  <w:style w:type="paragraph" w:styleId="747">
    <w:name w:val="Текст"/>
    <w:basedOn w:val="708"/>
    <w:next w:val="747"/>
    <w:link w:val="748"/>
    <w:semiHidden/>
    <w:pPr>
      <w:spacing w:after="0" w:line="240" w:lineRule="auto"/>
    </w:pPr>
    <w:rPr>
      <w:rFonts w:ascii="Courier New" w:hAnsi="Courier New" w:eastAsia="Times New Roman"/>
      <w:sz w:val="20"/>
      <w:szCs w:val="20"/>
      <w:lang w:val="en-US" w:eastAsia="ru-RU"/>
    </w:rPr>
  </w:style>
  <w:style w:type="character" w:styleId="748">
    <w:name w:val="Текст Знак"/>
    <w:next w:val="748"/>
    <w:link w:val="747"/>
    <w:semiHidden/>
    <w:rPr>
      <w:rFonts w:ascii="Courier New" w:hAnsi="Courier New" w:eastAsia="Times New Roman" w:cs="Courier New"/>
      <w:sz w:val="20"/>
      <w:szCs w:val="20"/>
      <w:lang w:eastAsia="ru-RU"/>
    </w:rPr>
  </w:style>
  <w:style w:type="paragraph" w:styleId="750">
    <w:name w:val="Основной текст с отступом"/>
    <w:basedOn w:val="708"/>
    <w:next w:val="750"/>
    <w:link w:val="751"/>
    <w:pPr>
      <w:ind w:left="283"/>
      <w:spacing w:after="120" w:line="240" w:lineRule="auto"/>
    </w:pPr>
    <w:rPr>
      <w:rFonts w:ascii="Times New Roman" w:hAnsi="Times New Roman" w:eastAsia="Times New Roman"/>
      <w:sz w:val="24"/>
      <w:szCs w:val="24"/>
      <w:lang w:val="en-US" w:eastAsia="ru-RU"/>
    </w:rPr>
  </w:style>
  <w:style w:type="character" w:styleId="751">
    <w:name w:val="Основной текст с отступом Знак"/>
    <w:next w:val="751"/>
    <w:link w:val="750"/>
    <w:rPr>
      <w:rFonts w:ascii="Times New Roman" w:hAnsi="Times New Roman" w:eastAsia="Times New Roman" w:cs="Times New Roman"/>
      <w:sz w:val="24"/>
      <w:szCs w:val="24"/>
      <w:lang w:eastAsia="ru-RU"/>
    </w:rPr>
  </w:style>
  <w:style w:type="paragraph" w:styleId="752">
    <w:name w:val="Знак Знак Знак Знак"/>
    <w:basedOn w:val="708"/>
    <w:next w:val="752"/>
    <w:link w:val="708"/>
    <w:pPr>
      <w:spacing w:after="160" w:line="240" w:lineRule="exact"/>
    </w:pPr>
    <w:rPr>
      <w:rFonts w:ascii="Verdana" w:hAnsi="Verdana" w:eastAsia="Times New Roman"/>
      <w:sz w:val="24"/>
      <w:szCs w:val="24"/>
      <w:lang w:val="en-US"/>
    </w:rPr>
  </w:style>
  <w:style w:type="paragraph" w:styleId="764">
    <w:name w:val="Обычный (веб)"/>
    <w:basedOn w:val="708"/>
    <w:next w:val="764"/>
    <w:link w:val="708"/>
    <w:pPr>
      <w:spacing w:before="100" w:beforeAutospacing="1" w:after="100" w:afterAutospacing="1" w:line="240" w:lineRule="auto"/>
    </w:pPr>
    <w:rPr>
      <w:rFonts w:ascii="Times New Roman" w:hAnsi="Times New Roman" w:eastAsia="Times New Roman"/>
      <w:sz w:val="24"/>
      <w:szCs w:val="24"/>
      <w:lang w:eastAsia="ru-RU"/>
    </w:rPr>
  </w:style>
  <w:style w:type="character" w:styleId="773">
    <w:name w:val="Строгий"/>
    <w:next w:val="773"/>
    <w:link w:val="708"/>
    <w:qFormat/>
    <w:rPr>
      <w:b/>
      <w:bCs/>
    </w:rPr>
  </w:style>
  <w:style w:type="paragraph" w:styleId="775">
    <w:name w:val="Знак1"/>
    <w:basedOn w:val="708"/>
    <w:next w:val="775"/>
    <w:link w:val="708"/>
    <w:pPr>
      <w:ind w:left="432" w:hanging="432"/>
      <w:jc w:val="both"/>
      <w:spacing w:before="120" w:after="160" w:line="240" w:lineRule="auto"/>
      <w:tabs>
        <w:tab w:val="num" w:pos="432" w:leader="none"/>
      </w:tabs>
    </w:pPr>
    <w:rPr>
      <w:rFonts w:ascii="Arial" w:hAnsi="Arial" w:eastAsia="Times New Roman"/>
      <w:b/>
      <w:bCs/>
      <w:caps/>
      <w:sz w:val="32"/>
      <w:szCs w:val="32"/>
      <w:lang w:val="en-US"/>
    </w:rPr>
  </w:style>
  <w:style w:type="character" w:styleId="776">
    <w:name w:val="Интернет-ссылка"/>
    <w:next w:val="776"/>
    <w:link w:val="708"/>
    <w:uiPriority w:val="99"/>
    <w:unhideWhenUsed/>
    <w:rPr>
      <w:color w:val="0000ff"/>
      <w:u w:val="single"/>
    </w:rPr>
  </w:style>
  <w:style w:type="character" w:styleId="777">
    <w:name w:val="Гиперссылка"/>
    <w:next w:val="777"/>
    <w:link w:val="708"/>
    <w:uiPriority w:val="99"/>
    <w:unhideWhenUsed/>
    <w:rPr>
      <w:color w:val="0000ff"/>
      <w:u w:val="single"/>
    </w:rPr>
  </w:style>
  <w:style w:type="paragraph" w:styleId="778">
    <w:name w:val="Основной текст 31"/>
    <w:basedOn w:val="708"/>
    <w:next w:val="778"/>
    <w:link w:val="708"/>
    <w:pPr>
      <w:spacing w:after="120" w:line="240" w:lineRule="auto"/>
    </w:pPr>
    <w:rPr>
      <w:rFonts w:ascii="Times New Roman" w:hAnsi="Times New Roman" w:eastAsia="Times New Roman"/>
      <w:sz w:val="16"/>
      <w:szCs w:val="16"/>
      <w:lang w:eastAsia="zh-CN"/>
    </w:rPr>
  </w:style>
  <w:style w:type="paragraph" w:styleId="779">
    <w:name w:val=" Знак1"/>
    <w:basedOn w:val="708"/>
    <w:next w:val="779"/>
    <w:link w:val="708"/>
    <w:pPr>
      <w:ind w:left="432" w:hanging="432"/>
      <w:jc w:val="both"/>
      <w:spacing w:before="120" w:after="160" w:line="240" w:lineRule="auto"/>
      <w:tabs>
        <w:tab w:val="num" w:pos="432" w:leader="none"/>
      </w:tabs>
    </w:pPr>
    <w:rPr>
      <w:rFonts w:ascii="Arial" w:hAnsi="Arial" w:eastAsia="Times New Roman"/>
      <w:b/>
      <w:bCs/>
      <w:caps/>
      <w:sz w:val="32"/>
      <w:szCs w:val="32"/>
      <w:lang w:val="en-US"/>
    </w:rPr>
  </w:style>
  <w:style w:type="paragraph" w:styleId="780">
    <w:name w:val="Текст выноски"/>
    <w:basedOn w:val="708"/>
    <w:next w:val="780"/>
    <w:link w:val="781"/>
    <w:uiPriority w:val="99"/>
    <w:semiHidden/>
    <w:unhideWhenUsed/>
    <w:pPr>
      <w:spacing w:after="0" w:line="240" w:lineRule="auto"/>
    </w:pPr>
    <w:rPr>
      <w:rFonts w:ascii="Segoe UI" w:hAnsi="Segoe UI"/>
      <w:sz w:val="18"/>
      <w:szCs w:val="18"/>
      <w:lang w:val="en-US"/>
    </w:rPr>
  </w:style>
  <w:style w:type="character" w:styleId="781">
    <w:name w:val="Текст выноски Знак"/>
    <w:next w:val="781"/>
    <w:link w:val="780"/>
    <w:uiPriority w:val="99"/>
    <w:semiHidden/>
    <w:rPr>
      <w:rFonts w:ascii="Segoe UI" w:hAnsi="Segoe UI" w:cs="Segoe UI"/>
      <w:sz w:val="18"/>
      <w:szCs w:val="18"/>
      <w:lang w:eastAsia="en-US"/>
    </w:rPr>
  </w:style>
  <w:style w:type="character" w:styleId="782">
    <w:name w:val="Заголовок 4 Знак"/>
    <w:next w:val="782"/>
    <w:link w:val="712"/>
    <w:rPr>
      <w:rFonts w:ascii="Arial" w:hAnsi="Arial" w:eastAsia="Times New Roman" w:cs="Arial"/>
      <w:sz w:val="24"/>
      <w:szCs w:val="24"/>
    </w:rPr>
  </w:style>
  <w:style w:type="numbering" w:styleId="783">
    <w:name w:val="Нет списка1"/>
    <w:next w:val="716"/>
    <w:link w:val="708"/>
    <w:semiHidden/>
  </w:style>
  <w:style w:type="paragraph" w:styleId="784">
    <w:name w:val="Оглавление 1"/>
    <w:basedOn w:val="708"/>
    <w:next w:val="708"/>
    <w:link w:val="708"/>
    <w:pPr>
      <w:spacing w:before="120" w:after="120" w:line="240" w:lineRule="auto"/>
    </w:pPr>
    <w:rPr>
      <w:rFonts w:ascii="Times New Roman" w:hAnsi="Times New Roman" w:eastAsia="Times New Roman"/>
      <w:b/>
      <w:bCs/>
      <w:caps/>
      <w:sz w:val="20"/>
      <w:szCs w:val="20"/>
      <w:lang w:eastAsia="ru-RU"/>
    </w:rPr>
  </w:style>
  <w:style w:type="paragraph" w:styleId="785">
    <w:name w:val="Оглавление 2"/>
    <w:basedOn w:val="708"/>
    <w:next w:val="708"/>
    <w:link w:val="708"/>
    <w:pPr>
      <w:ind w:left="240"/>
      <w:spacing w:after="0" w:line="240" w:lineRule="auto"/>
    </w:pPr>
    <w:rPr>
      <w:rFonts w:ascii="Times New Roman" w:hAnsi="Times New Roman" w:eastAsia="Times New Roman"/>
      <w:smallCaps/>
      <w:sz w:val="20"/>
      <w:szCs w:val="20"/>
      <w:lang w:eastAsia="ru-RU"/>
    </w:rPr>
  </w:style>
  <w:style w:type="paragraph" w:styleId="786">
    <w:name w:val="Стиль1"/>
    <w:basedOn w:val="708"/>
    <w:next w:val="786"/>
    <w:link w:val="708"/>
    <w:pPr>
      <w:numPr>
        <w:ilvl w:val="0"/>
        <w:numId w:val="8"/>
      </w:numPr>
      <w:jc w:val="both"/>
      <w:keepLines/>
      <w:keepNext/>
      <w:spacing w:after="60" w:line="240" w:lineRule="auto"/>
      <w:widowControl w:val="off"/>
      <w:suppressLineNumbers/>
    </w:pPr>
    <w:rPr>
      <w:rFonts w:ascii="Times New Roman" w:hAnsi="Times New Roman" w:eastAsia="Times New Roman"/>
      <w:b/>
      <w:sz w:val="28"/>
      <w:szCs w:val="24"/>
      <w:lang w:eastAsia="ru-RU"/>
    </w:rPr>
  </w:style>
  <w:style w:type="paragraph" w:styleId="787">
    <w:name w:val="Стиль2"/>
    <w:basedOn w:val="791"/>
    <w:next w:val="787"/>
    <w:link w:val="708"/>
    <w:pPr>
      <w:numPr>
        <w:ilvl w:val="1"/>
        <w:numId w:val="8"/>
      </w:numPr>
      <w:keepLines/>
      <w:keepNext/>
      <w:widowControl w:val="off"/>
      <w:suppressLineNumbers/>
    </w:pPr>
    <w:rPr>
      <w:b/>
      <w:szCs w:val="20"/>
    </w:rPr>
  </w:style>
  <w:style w:type="paragraph" w:styleId="788">
    <w:name w:val="Стиль3"/>
    <w:basedOn w:val="724"/>
    <w:next w:val="788"/>
    <w:link w:val="708"/>
  </w:style>
  <w:style w:type="paragraph" w:styleId="789">
    <w:name w:val="Стиль3 Знак Знак"/>
    <w:basedOn w:val="724"/>
    <w:next w:val="789"/>
    <w:link w:val="708"/>
  </w:style>
  <w:style w:type="paragraph" w:styleId="790">
    <w:name w:val="Знак Знак2 Char Char Знак Знак Char Char Знак Знак Char Char Знак Знак Char Char Знак Знак Char Char Знак Знак Char Char Знак Знак Char Char Знак Знак Char Char"/>
    <w:basedOn w:val="708"/>
    <w:next w:val="790"/>
    <w:link w:val="708"/>
    <w:pPr>
      <w:spacing w:before="100" w:beforeAutospacing="1" w:after="100" w:afterAutospacing="1" w:line="240" w:lineRule="auto"/>
    </w:pPr>
    <w:rPr>
      <w:rFonts w:ascii="Tahoma" w:hAnsi="Tahoma" w:eastAsia="Times New Roman"/>
      <w:sz w:val="20"/>
      <w:szCs w:val="20"/>
      <w:lang w:val="en-US"/>
    </w:rPr>
  </w:style>
  <w:style w:type="paragraph" w:styleId="791">
    <w:name w:val="Нумерованный список 2"/>
    <w:basedOn w:val="708"/>
    <w:next w:val="791"/>
    <w:link w:val="708"/>
    <w:pPr>
      <w:ind w:left="432" w:hanging="432"/>
      <w:jc w:val="both"/>
      <w:spacing w:after="60" w:line="240" w:lineRule="auto"/>
      <w:tabs>
        <w:tab w:val="num" w:pos="432" w:leader="none"/>
      </w:tabs>
    </w:pPr>
    <w:rPr>
      <w:rFonts w:ascii="Times New Roman" w:hAnsi="Times New Roman" w:eastAsia="Times New Roman"/>
      <w:sz w:val="24"/>
      <w:szCs w:val="24"/>
      <w:lang w:eastAsia="ru-RU"/>
    </w:rPr>
  </w:style>
  <w:style w:type="paragraph" w:styleId="792">
    <w:name w:val="Маркированный список 2"/>
    <w:basedOn w:val="708"/>
    <w:next w:val="792"/>
    <w:link w:val="708"/>
    <w:pPr>
      <w:numPr>
        <w:ilvl w:val="0"/>
        <w:numId w:val="12"/>
      </w:numPr>
      <w:jc w:val="both"/>
      <w:spacing w:after="60" w:line="240" w:lineRule="auto"/>
    </w:pPr>
    <w:rPr>
      <w:rFonts w:ascii="Times New Roman" w:hAnsi="Times New Roman" w:eastAsia="Times New Roman"/>
      <w:sz w:val="24"/>
      <w:szCs w:val="24"/>
      <w:lang w:eastAsia="ru-RU"/>
    </w:rPr>
  </w:style>
  <w:style w:type="paragraph" w:styleId="793">
    <w:name w:val="Основной текст 2"/>
    <w:basedOn w:val="708"/>
    <w:next w:val="793"/>
    <w:link w:val="794"/>
    <w:pPr>
      <w:jc w:val="both"/>
      <w:spacing w:after="120" w:line="480" w:lineRule="auto"/>
    </w:pPr>
    <w:rPr>
      <w:rFonts w:ascii="Times New Roman" w:hAnsi="Times New Roman" w:eastAsia="Times New Roman"/>
      <w:sz w:val="24"/>
      <w:szCs w:val="24"/>
      <w:lang w:val="en-US" w:eastAsia="en-US"/>
    </w:rPr>
  </w:style>
  <w:style w:type="character" w:styleId="794">
    <w:name w:val="Основной текст 2 Знак"/>
    <w:next w:val="794"/>
    <w:link w:val="793"/>
    <w:rPr>
      <w:rFonts w:ascii="Times New Roman" w:hAnsi="Times New Roman" w:eastAsia="Times New Roman"/>
      <w:sz w:val="24"/>
      <w:szCs w:val="24"/>
    </w:rPr>
  </w:style>
  <w:style w:type="paragraph" w:styleId="795">
    <w:name w:val="Body Text 22"/>
    <w:basedOn w:val="708"/>
    <w:next w:val="795"/>
    <w:link w:val="708"/>
    <w:pPr>
      <w:jc w:val="both"/>
      <w:spacing w:after="0" w:line="240" w:lineRule="auto"/>
    </w:pPr>
    <w:rPr>
      <w:rFonts w:ascii="Times New Roman" w:hAnsi="Times New Roman" w:eastAsia="Times New Roman"/>
      <w:sz w:val="28"/>
      <w:szCs w:val="20"/>
      <w:lang w:eastAsia="ru-RU"/>
    </w:rPr>
  </w:style>
  <w:style w:type="paragraph" w:styleId="796">
    <w:name w:val="Дата"/>
    <w:basedOn w:val="708"/>
    <w:next w:val="708"/>
    <w:link w:val="797"/>
    <w:pPr>
      <w:jc w:val="both"/>
      <w:spacing w:after="60" w:line="240" w:lineRule="auto"/>
    </w:pPr>
    <w:rPr>
      <w:rFonts w:ascii="Times New Roman" w:hAnsi="Times New Roman" w:eastAsia="Times New Roman"/>
      <w:sz w:val="24"/>
      <w:szCs w:val="24"/>
      <w:lang w:val="en-US" w:eastAsia="en-US"/>
    </w:rPr>
  </w:style>
  <w:style w:type="character" w:styleId="797">
    <w:name w:val="Дата Знак"/>
    <w:next w:val="797"/>
    <w:link w:val="796"/>
    <w:rPr>
      <w:rFonts w:ascii="Times New Roman" w:hAnsi="Times New Roman" w:eastAsia="Times New Roman"/>
      <w:sz w:val="24"/>
      <w:szCs w:val="24"/>
    </w:rPr>
  </w:style>
  <w:style w:type="table" w:styleId="798">
    <w:name w:val="Сетка таблицы"/>
    <w:basedOn w:val="715"/>
    <w:next w:val="798"/>
    <w:link w:val="708"/>
    <w:pPr>
      <w:jc w:val="both"/>
      <w:spacing w:after="60"/>
    </w:pPr>
    <w:rPr>
      <w:rFonts w:ascii="Times New Roman" w:hAnsi="Times New Roman" w:eastAsia="Times New Roman"/>
    </w:rPr>
    <w:tblPr/>
  </w:style>
  <w:style w:type="character" w:styleId="799">
    <w:name w:val="Знак примечания"/>
    <w:next w:val="799"/>
    <w:link w:val="708"/>
    <w:semiHidden/>
    <w:rPr>
      <w:sz w:val="16"/>
      <w:szCs w:val="16"/>
    </w:rPr>
  </w:style>
  <w:style w:type="paragraph" w:styleId="800">
    <w:name w:val="Текст примечания"/>
    <w:basedOn w:val="708"/>
    <w:next w:val="800"/>
    <w:link w:val="801"/>
    <w:semiHidden/>
    <w:pPr>
      <w:jc w:val="both"/>
      <w:spacing w:after="60" w:line="240" w:lineRule="auto"/>
    </w:pPr>
    <w:rPr>
      <w:rFonts w:ascii="Times New Roman" w:hAnsi="Times New Roman" w:eastAsia="Times New Roman"/>
      <w:sz w:val="20"/>
      <w:szCs w:val="20"/>
      <w:lang w:val="en-US" w:eastAsia="en-US"/>
    </w:rPr>
  </w:style>
  <w:style w:type="character" w:styleId="801">
    <w:name w:val="Текст примечания Знак"/>
    <w:next w:val="801"/>
    <w:link w:val="800"/>
    <w:semiHidden/>
    <w:rPr>
      <w:rFonts w:ascii="Times New Roman" w:hAnsi="Times New Roman" w:eastAsia="Times New Roman"/>
    </w:rPr>
  </w:style>
  <w:style w:type="paragraph" w:styleId="802">
    <w:name w:val="Тема примечания"/>
    <w:basedOn w:val="800"/>
    <w:next w:val="800"/>
    <w:link w:val="803"/>
    <w:semiHidden/>
    <w:rPr>
      <w:b/>
      <w:bCs/>
    </w:rPr>
  </w:style>
  <w:style w:type="character" w:styleId="803">
    <w:name w:val="Тема примечания Знак"/>
    <w:next w:val="803"/>
    <w:link w:val="802"/>
    <w:semiHidden/>
    <w:rPr>
      <w:rFonts w:ascii="Times New Roman" w:hAnsi="Times New Roman" w:eastAsia="Times New Roman"/>
      <w:b/>
      <w:bCs/>
    </w:rPr>
  </w:style>
  <w:style w:type="paragraph" w:styleId="804">
    <w:name w:val="Текст концевой сноски"/>
    <w:basedOn w:val="708"/>
    <w:next w:val="804"/>
    <w:link w:val="805"/>
    <w:pPr>
      <w:jc w:val="both"/>
      <w:spacing w:after="60" w:line="240" w:lineRule="auto"/>
    </w:pPr>
    <w:rPr>
      <w:rFonts w:ascii="Times New Roman" w:hAnsi="Times New Roman" w:eastAsia="Times New Roman"/>
      <w:sz w:val="20"/>
      <w:szCs w:val="20"/>
      <w:lang w:val="en-US" w:eastAsia="en-US"/>
    </w:rPr>
  </w:style>
  <w:style w:type="character" w:styleId="805">
    <w:name w:val="Текст концевой сноски Знак"/>
    <w:next w:val="805"/>
    <w:link w:val="804"/>
    <w:rPr>
      <w:rFonts w:ascii="Times New Roman" w:hAnsi="Times New Roman" w:eastAsia="Times New Roman"/>
    </w:rPr>
  </w:style>
  <w:style w:type="character" w:styleId="806">
    <w:name w:val="Знак концевой сноски"/>
    <w:next w:val="806"/>
    <w:link w:val="708"/>
    <w:rPr>
      <w:vertAlign w:val="superscript"/>
    </w:rPr>
  </w:style>
  <w:style w:type="character" w:styleId="807">
    <w:name w:val="span_body_text_21"/>
    <w:next w:val="807"/>
    <w:link w:val="708"/>
    <w:rPr>
      <w:sz w:val="20"/>
      <w:szCs w:val="20"/>
    </w:rPr>
  </w:style>
  <w:style w:type="character" w:styleId="808">
    <w:name w:val="tz_txt Знак"/>
    <w:next w:val="808"/>
    <w:link w:val="809"/>
    <w:rPr>
      <w:lang w:eastAsia="en-US"/>
    </w:rPr>
  </w:style>
  <w:style w:type="paragraph" w:styleId="809">
    <w:name w:val="tz_txt"/>
    <w:basedOn w:val="708"/>
    <w:next w:val="809"/>
    <w:link w:val="808"/>
    <w:pPr>
      <w:ind w:firstLine="709"/>
      <w:jc w:val="both"/>
      <w:spacing w:after="120" w:line="240" w:lineRule="auto"/>
    </w:pPr>
    <w:rPr>
      <w:sz w:val="20"/>
      <w:szCs w:val="20"/>
      <w:lang w:val="en-US" w:eastAsia="en-US"/>
    </w:rPr>
  </w:style>
  <w:style w:type="paragraph" w:styleId="810">
    <w:name w:val="Обычный + по ширине"/>
    <w:basedOn w:val="708"/>
    <w:next w:val="810"/>
    <w:link w:val="708"/>
    <w:pPr>
      <w:jc w:val="both"/>
      <w:spacing w:after="0" w:line="240" w:lineRule="auto"/>
    </w:pPr>
    <w:rPr>
      <w:rFonts w:ascii="Times New Roman" w:hAnsi="Times New Roman" w:eastAsia="Times New Roman"/>
      <w:sz w:val="24"/>
      <w:szCs w:val="24"/>
      <w:lang w:eastAsia="ru-RU"/>
    </w:rPr>
  </w:style>
  <w:style w:type="paragraph" w:styleId="811">
    <w:name w:val="WW-Заголовок"/>
    <w:basedOn w:val="708"/>
    <w:next w:val="812"/>
    <w:link w:val="708"/>
    <w:pPr>
      <w:jc w:val="center"/>
      <w:spacing w:after="0" w:line="240" w:lineRule="auto"/>
    </w:pPr>
    <w:rPr>
      <w:b/>
      <w:bCs/>
      <w:sz w:val="28"/>
      <w:szCs w:val="24"/>
      <w:lang w:eastAsia="zh-CN"/>
    </w:rPr>
  </w:style>
  <w:style w:type="paragraph" w:styleId="812">
    <w:name w:val="Подзаголовок"/>
    <w:basedOn w:val="708"/>
    <w:next w:val="708"/>
    <w:link w:val="813"/>
    <w:qFormat/>
    <w:pPr>
      <w:jc w:val="center"/>
      <w:spacing w:after="60" w:line="240" w:lineRule="auto"/>
      <w:outlineLvl w:val="1"/>
    </w:pPr>
    <w:rPr>
      <w:rFonts w:ascii="Calibri Light" w:hAnsi="Calibri Light" w:eastAsia="Times New Roman"/>
      <w:sz w:val="24"/>
      <w:szCs w:val="24"/>
      <w:lang w:val="en-US" w:eastAsia="en-US"/>
    </w:rPr>
  </w:style>
  <w:style w:type="character" w:styleId="813">
    <w:name w:val="Подзаголовок Знак"/>
    <w:next w:val="813"/>
    <w:link w:val="812"/>
    <w:rPr>
      <w:rFonts w:ascii="Calibri Light" w:hAnsi="Calibri Light" w:eastAsia="Times New Roman"/>
      <w:sz w:val="24"/>
      <w:szCs w:val="24"/>
      <w:lang w:val="en-US" w:eastAsia="en-US"/>
    </w:rPr>
  </w:style>
  <w:style w:type="paragraph" w:styleId="814">
    <w:name w:val="Верхний колонтитул"/>
    <w:basedOn w:val="708"/>
    <w:next w:val="814"/>
    <w:link w:val="815"/>
    <w:uiPriority w:val="99"/>
    <w:semiHidden/>
    <w:unhideWhenUsed/>
    <w:pPr>
      <w:tabs>
        <w:tab w:val="center" w:pos="4677" w:leader="none"/>
        <w:tab w:val="right" w:pos="9355" w:leader="none"/>
      </w:tabs>
    </w:pPr>
  </w:style>
  <w:style w:type="character" w:styleId="815">
    <w:name w:val="Верхний колонтитул Знак"/>
    <w:next w:val="815"/>
    <w:link w:val="814"/>
    <w:uiPriority w:val="99"/>
    <w:semiHidden/>
    <w:rPr>
      <w:sz w:val="22"/>
      <w:szCs w:val="22"/>
      <w:lang w:eastAsia="en-US"/>
    </w:rPr>
  </w:style>
  <w:style w:type="table" w:styleId="816">
    <w:name w:val="Сетка таблицы1"/>
    <w:basedOn w:val="715"/>
    <w:next w:val="798"/>
    <w:link w:val="708"/>
    <w:rPr>
      <w:rFonts w:ascii="Calibri" w:hAnsi="Calibri" w:eastAsia="Arial" w:cs="Times New Roman"/>
      <w:sz w:val="22"/>
      <w:szCs w:val="22"/>
    </w:rPr>
    <w:tblPr/>
  </w:style>
  <w:style w:type="character" w:styleId="5587" w:default="1">
    <w:name w:val="Default Paragraph Font"/>
    <w:uiPriority w:val="1"/>
    <w:semiHidden/>
    <w:unhideWhenUsed/>
  </w:style>
  <w:style w:type="numbering" w:styleId="5588" w:default="1">
    <w:name w:val="No List"/>
    <w:uiPriority w:val="99"/>
    <w:semiHidden/>
    <w:unhideWhenUsed/>
  </w:style>
  <w:style w:type="table" w:styleId="55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МУП "Водоканал"</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dc:creator>
  <cp:revision>18</cp:revision>
  <dcterms:created xsi:type="dcterms:W3CDTF">2023-04-18T14:52:00Z</dcterms:created>
  <dcterms:modified xsi:type="dcterms:W3CDTF">2023-06-21T12:23:57Z</dcterms:modified>
  <cp:version>917504</cp:version>
</cp:coreProperties>
</file>