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CA3E2" w14:textId="77777777" w:rsidR="00AD6DE5" w:rsidRPr="00842E44" w:rsidRDefault="00AD6DE5" w:rsidP="00AD6DE5">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842E44">
        <w:rPr>
          <w:rFonts w:ascii="Times New Roman" w:eastAsia="SimSun" w:hAnsi="Times New Roman" w:cs="Times New Roman"/>
          <w:b/>
          <w:color w:val="000000"/>
          <w:lang w:eastAsia="zh-CN" w:bidi="hi-IN"/>
        </w:rPr>
        <w:t>ИЗВЕЩЕНИЕ</w:t>
      </w:r>
    </w:p>
    <w:p w14:paraId="2AE7E5A7" w14:textId="77777777" w:rsidR="00AD6DE5" w:rsidRPr="00842E44" w:rsidRDefault="00AD6DE5" w:rsidP="00AD6DE5">
      <w:pPr>
        <w:widowControl w:val="0"/>
        <w:tabs>
          <w:tab w:val="left" w:pos="-3261"/>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b/>
          <w:color w:val="000000"/>
          <w:lang w:eastAsia="zh-CN" w:bidi="hi-IN"/>
        </w:rPr>
        <w:t>о проведении процедуры закупки в электронной форме</w:t>
      </w:r>
    </w:p>
    <w:tbl>
      <w:tblPr>
        <w:tblW w:w="10774"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499"/>
        <w:gridCol w:w="63"/>
        <w:gridCol w:w="421"/>
        <w:gridCol w:w="141"/>
        <w:gridCol w:w="281"/>
        <w:gridCol w:w="561"/>
        <w:gridCol w:w="186"/>
        <w:gridCol w:w="334"/>
        <w:gridCol w:w="742"/>
        <w:gridCol w:w="342"/>
        <w:gridCol w:w="5245"/>
      </w:tblGrid>
      <w:tr w:rsidR="00AD6DE5" w:rsidRPr="00842E44" w14:paraId="318906B3" w14:textId="77777777" w:rsidTr="00063077">
        <w:tc>
          <w:tcPr>
            <w:tcW w:w="336" w:type="dxa"/>
            <w:tcMar>
              <w:left w:w="7" w:type="dxa"/>
            </w:tcMar>
          </w:tcPr>
          <w:p w14:paraId="1D61F543"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9"/>
            <w:tcBorders>
              <w:left w:val="single" w:sz="2" w:space="0" w:color="000001"/>
            </w:tcBorders>
            <w:tcMar>
              <w:left w:w="7" w:type="dxa"/>
            </w:tcMar>
          </w:tcPr>
          <w:p w14:paraId="520ACAA7"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Организатор торгов</w:t>
            </w:r>
          </w:p>
        </w:tc>
        <w:tc>
          <w:tcPr>
            <w:tcW w:w="6329" w:type="dxa"/>
            <w:gridSpan w:val="3"/>
            <w:tcBorders>
              <w:left w:val="single" w:sz="2" w:space="0" w:color="000001"/>
              <w:right w:val="single" w:sz="2" w:space="0" w:color="000001"/>
            </w:tcBorders>
            <w:tcMar>
              <w:left w:w="7" w:type="dxa"/>
            </w:tcMar>
          </w:tcPr>
          <w:p w14:paraId="030D552B" w14:textId="1FB3F939"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ООО «</w:t>
            </w:r>
            <w:r w:rsidR="006764F6">
              <w:rPr>
                <w:rFonts w:ascii="Times New Roman" w:eastAsia="SimSun" w:hAnsi="Times New Roman" w:cs="Times New Roman"/>
                <w:sz w:val="20"/>
                <w:szCs w:val="20"/>
                <w:lang w:eastAsia="zh-CN" w:bidi="hi-IN"/>
              </w:rPr>
              <w:t>А.Элит-групп</w:t>
            </w:r>
            <w:r w:rsidRPr="00842E44">
              <w:rPr>
                <w:rFonts w:ascii="Times New Roman" w:eastAsia="SimSun" w:hAnsi="Times New Roman" w:cs="Times New Roman"/>
                <w:sz w:val="20"/>
                <w:szCs w:val="20"/>
                <w:lang w:eastAsia="zh-CN" w:bidi="hi-IN"/>
              </w:rPr>
              <w:t>»</w:t>
            </w:r>
          </w:p>
        </w:tc>
      </w:tr>
      <w:tr w:rsidR="00AD6DE5" w:rsidRPr="00842E44" w14:paraId="6BAF081E" w14:textId="77777777" w:rsidTr="00063077">
        <w:trPr>
          <w:trHeight w:val="94"/>
        </w:trPr>
        <w:tc>
          <w:tcPr>
            <w:tcW w:w="336" w:type="dxa"/>
            <w:tcMar>
              <w:left w:w="7" w:type="dxa"/>
            </w:tcMar>
          </w:tcPr>
          <w:p w14:paraId="70D2BDB8"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5"/>
            <w:tcBorders>
              <w:left w:val="single" w:sz="2" w:space="0" w:color="000001"/>
            </w:tcBorders>
            <w:tcMar>
              <w:left w:w="7" w:type="dxa"/>
            </w:tcMar>
          </w:tcPr>
          <w:p w14:paraId="5FC531A1"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91" w:type="dxa"/>
            <w:gridSpan w:val="7"/>
            <w:tcBorders>
              <w:left w:val="single" w:sz="2" w:space="0" w:color="000001"/>
              <w:right w:val="single" w:sz="2" w:space="0" w:color="000001"/>
            </w:tcBorders>
            <w:tcMar>
              <w:left w:w="7" w:type="dxa"/>
            </w:tcMar>
          </w:tcPr>
          <w:p w14:paraId="23E84C95" w14:textId="77777777" w:rsidR="006764F6" w:rsidRDefault="006764F6" w:rsidP="00AD6DE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764F6">
              <w:rPr>
                <w:rFonts w:ascii="Times New Roman" w:eastAsia="SimSun" w:hAnsi="Times New Roman" w:cs="Times New Roman"/>
                <w:sz w:val="20"/>
                <w:szCs w:val="20"/>
                <w:lang w:eastAsia="zh-CN" w:bidi="hi-IN"/>
              </w:rPr>
              <w:t xml:space="preserve">Общество с ограниченной ответственностью «А.Элит-групп»" </w:t>
            </w:r>
          </w:p>
          <w:p w14:paraId="4DBE0F7E" w14:textId="073B5972" w:rsidR="00AD6DE5" w:rsidRPr="006764F6" w:rsidRDefault="00AD6DE5" w:rsidP="00AD6DE5">
            <w:pPr>
              <w:widowControl w:val="0"/>
              <w:suppressAutoHyphens/>
              <w:spacing w:after="0" w:line="240" w:lineRule="auto"/>
              <w:jc w:val="both"/>
              <w:textAlignment w:val="baseline"/>
              <w:rPr>
                <w:rFonts w:ascii="Times New Roman" w:eastAsia="SimSun" w:hAnsi="Times New Roman" w:cs="Times New Roman"/>
                <w:sz w:val="24"/>
                <w:szCs w:val="24"/>
                <w:lang w:val="en-US" w:eastAsia="zh-CN" w:bidi="hi-IN"/>
              </w:rPr>
            </w:pPr>
            <w:r w:rsidRPr="00842E44">
              <w:rPr>
                <w:rFonts w:ascii="Times New Roman" w:eastAsia="SimSun" w:hAnsi="Times New Roman" w:cs="Times New Roman"/>
                <w:sz w:val="20"/>
                <w:szCs w:val="20"/>
                <w:lang w:eastAsia="zh-CN" w:bidi="hi-IN"/>
              </w:rPr>
              <w:t>Е</w:t>
            </w:r>
            <w:r w:rsidRPr="00842E44">
              <w:rPr>
                <w:rFonts w:ascii="Times New Roman" w:eastAsia="SimSun" w:hAnsi="Times New Roman" w:cs="Times New Roman"/>
                <w:sz w:val="20"/>
                <w:szCs w:val="20"/>
                <w:lang w:val="en-US" w:eastAsia="zh-CN" w:bidi="hi-IN"/>
              </w:rPr>
              <w:t xml:space="preserve">-mail: </w:t>
            </w:r>
            <w:r w:rsidR="006764F6" w:rsidRPr="006764F6">
              <w:rPr>
                <w:rFonts w:ascii="Times New Roman" w:eastAsia="SimSun" w:hAnsi="Times New Roman" w:cs="Times New Roman"/>
                <w:color w:val="0000FF"/>
                <w:sz w:val="20"/>
                <w:szCs w:val="20"/>
                <w:u w:val="single"/>
                <w:lang w:val="en-US" w:eastAsia="zh-CN" w:bidi="hi-IN"/>
              </w:rPr>
              <w:t>oooaelit-group@yandex.ru</w:t>
            </w:r>
          </w:p>
          <w:p w14:paraId="74AB0872" w14:textId="114E765E" w:rsidR="006764F6" w:rsidRDefault="006764F6" w:rsidP="00AD6DE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764F6">
              <w:rPr>
                <w:rFonts w:ascii="Times New Roman" w:eastAsia="SimSun" w:hAnsi="Times New Roman" w:cs="Times New Roman"/>
                <w:sz w:val="20"/>
                <w:szCs w:val="20"/>
                <w:lang w:eastAsia="zh-CN" w:bidi="hi-IN"/>
              </w:rPr>
              <w:t>420</w:t>
            </w:r>
            <w:r w:rsidR="0055296E">
              <w:rPr>
                <w:rFonts w:ascii="Times New Roman" w:eastAsia="SimSun" w:hAnsi="Times New Roman" w:cs="Times New Roman"/>
                <w:sz w:val="20"/>
                <w:szCs w:val="20"/>
                <w:lang w:eastAsia="zh-CN" w:bidi="hi-IN"/>
              </w:rPr>
              <w:t>061</w:t>
            </w:r>
            <w:r w:rsidRPr="006764F6">
              <w:rPr>
                <w:rFonts w:ascii="Times New Roman" w:eastAsia="SimSun" w:hAnsi="Times New Roman" w:cs="Times New Roman"/>
                <w:sz w:val="20"/>
                <w:szCs w:val="20"/>
                <w:lang w:eastAsia="zh-CN" w:bidi="hi-IN"/>
              </w:rPr>
              <w:t xml:space="preserve">, Россия, Татарстан респ., г. Казань, ул. </w:t>
            </w:r>
            <w:r w:rsidR="0055296E">
              <w:rPr>
                <w:rFonts w:ascii="Times New Roman" w:eastAsia="SimSun" w:hAnsi="Times New Roman" w:cs="Times New Roman"/>
                <w:sz w:val="20"/>
                <w:szCs w:val="20"/>
                <w:lang w:eastAsia="zh-CN" w:bidi="hi-IN"/>
              </w:rPr>
              <w:t>Николая Ершова</w:t>
            </w:r>
            <w:r w:rsidRPr="006764F6">
              <w:rPr>
                <w:rFonts w:ascii="Times New Roman" w:eastAsia="SimSun" w:hAnsi="Times New Roman" w:cs="Times New Roman"/>
                <w:sz w:val="20"/>
                <w:szCs w:val="20"/>
                <w:lang w:eastAsia="zh-CN" w:bidi="hi-IN"/>
              </w:rPr>
              <w:t xml:space="preserve">, д. </w:t>
            </w:r>
            <w:r w:rsidR="0055296E">
              <w:rPr>
                <w:rFonts w:ascii="Times New Roman" w:eastAsia="SimSun" w:hAnsi="Times New Roman" w:cs="Times New Roman"/>
                <w:sz w:val="20"/>
                <w:szCs w:val="20"/>
                <w:lang w:eastAsia="zh-CN" w:bidi="hi-IN"/>
              </w:rPr>
              <w:t>2г, оф. 113</w:t>
            </w:r>
            <w:r w:rsidRPr="006764F6">
              <w:rPr>
                <w:rFonts w:ascii="Times New Roman" w:eastAsia="SimSun" w:hAnsi="Times New Roman" w:cs="Times New Roman"/>
                <w:sz w:val="20"/>
                <w:szCs w:val="20"/>
                <w:lang w:eastAsia="zh-CN" w:bidi="hi-IN"/>
              </w:rPr>
              <w:t>.</w:t>
            </w:r>
          </w:p>
          <w:p w14:paraId="39AE3834" w14:textId="55002D9F" w:rsidR="00AD6DE5" w:rsidRPr="00842E44" w:rsidRDefault="00AD6DE5" w:rsidP="00AD6DE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shd w:val="clear" w:color="auto" w:fill="FFFFFF"/>
                <w:lang w:eastAsia="zh-CN" w:bidi="hi-IN"/>
              </w:rPr>
              <w:t xml:space="preserve">Телефон: </w:t>
            </w:r>
            <w:r w:rsidR="006764F6" w:rsidRPr="006764F6">
              <w:rPr>
                <w:rFonts w:ascii="Times New Roman" w:eastAsia="SimSun" w:hAnsi="Times New Roman" w:cs="Times New Roman"/>
                <w:sz w:val="20"/>
                <w:szCs w:val="20"/>
                <w:shd w:val="clear" w:color="auto" w:fill="FFFFFF"/>
                <w:lang w:eastAsia="zh-CN" w:bidi="hi-IN"/>
              </w:rPr>
              <w:t>+7 (843) 212-05-29</w:t>
            </w:r>
          </w:p>
        </w:tc>
      </w:tr>
      <w:tr w:rsidR="00616DB6" w:rsidRPr="00842E44" w14:paraId="3ACC943C" w14:textId="77777777" w:rsidTr="00063077">
        <w:tc>
          <w:tcPr>
            <w:tcW w:w="336" w:type="dxa"/>
            <w:tcMar>
              <w:left w:w="7" w:type="dxa"/>
            </w:tcMar>
          </w:tcPr>
          <w:p w14:paraId="34D74FF3" w14:textId="77777777" w:rsidR="00616DB6" w:rsidRPr="00842E44" w:rsidRDefault="00616DB6" w:rsidP="00616DB6">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4322EA3B" w14:textId="77777777" w:rsidR="00616DB6" w:rsidRPr="00842E44" w:rsidRDefault="00616DB6" w:rsidP="00616DB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Способ закупки:</w:t>
            </w:r>
          </w:p>
        </w:tc>
        <w:tc>
          <w:tcPr>
            <w:tcW w:w="6329" w:type="dxa"/>
            <w:gridSpan w:val="3"/>
            <w:tcBorders>
              <w:left w:val="single" w:sz="2" w:space="0" w:color="000001"/>
              <w:right w:val="single" w:sz="2" w:space="0" w:color="000001"/>
            </w:tcBorders>
            <w:tcMar>
              <w:left w:w="7" w:type="dxa"/>
            </w:tcMar>
          </w:tcPr>
          <w:p w14:paraId="2D80A1D1" w14:textId="77777777" w:rsidR="00616DB6" w:rsidRPr="00842E44" w:rsidRDefault="00616DB6" w:rsidP="00616DB6">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Запрос котировок в электронной форме</w:t>
            </w:r>
          </w:p>
        </w:tc>
      </w:tr>
      <w:tr w:rsidR="00AD6DE5" w:rsidRPr="00842E44" w14:paraId="3BAA6F9C" w14:textId="77777777" w:rsidTr="00063077">
        <w:tc>
          <w:tcPr>
            <w:tcW w:w="336" w:type="dxa"/>
            <w:tcMar>
              <w:left w:w="7" w:type="dxa"/>
            </w:tcMar>
          </w:tcPr>
          <w:p w14:paraId="555F9C4F"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10"/>
            <w:tcBorders>
              <w:left w:val="single" w:sz="2" w:space="0" w:color="000001"/>
            </w:tcBorders>
            <w:tcMar>
              <w:left w:w="7" w:type="dxa"/>
            </w:tcMar>
          </w:tcPr>
          <w:p w14:paraId="4FFC6CB9"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842E44">
              <w:rPr>
                <w:rFonts w:ascii="Times New Roman" w:eastAsia="SimSun" w:hAnsi="Times New Roman" w:cs="Times New Roman"/>
                <w:sz w:val="20"/>
                <w:szCs w:val="20"/>
                <w:lang w:eastAsia="zh-CN" w:bidi="hi-IN"/>
              </w:rPr>
              <w:t>Наименование электронно-торговой площадки:</w:t>
            </w:r>
          </w:p>
        </w:tc>
        <w:tc>
          <w:tcPr>
            <w:tcW w:w="5587" w:type="dxa"/>
            <w:gridSpan w:val="2"/>
            <w:tcBorders>
              <w:left w:val="single" w:sz="2" w:space="0" w:color="000001"/>
              <w:right w:val="single" w:sz="2" w:space="0" w:color="000001"/>
            </w:tcBorders>
            <w:shd w:val="clear" w:color="auto" w:fill="auto"/>
            <w:tcMar>
              <w:left w:w="7" w:type="dxa"/>
            </w:tcMar>
          </w:tcPr>
          <w:p w14:paraId="21E3CFDF" w14:textId="77777777" w:rsidR="00AD6DE5" w:rsidRPr="00842E44" w:rsidRDefault="0064721E" w:rsidP="00AD6DE5">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842E44">
                <w:rPr>
                  <w:rStyle w:val="af8"/>
                  <w:rFonts w:ascii="Times New Roman" w:eastAsia="SimSun" w:hAnsi="Times New Roman" w:cs="Times New Roman"/>
                  <w:sz w:val="20"/>
                  <w:szCs w:val="20"/>
                  <w:lang w:val="en-US" w:eastAsia="zh-CN" w:bidi="hi-IN"/>
                </w:rPr>
                <w:t>www.etp.cdtrf.ru</w:t>
              </w:r>
            </w:hyperlink>
          </w:p>
        </w:tc>
      </w:tr>
      <w:tr w:rsidR="00A92BC7" w:rsidRPr="00842E44" w14:paraId="6BDC5315" w14:textId="77777777" w:rsidTr="00063077">
        <w:tc>
          <w:tcPr>
            <w:tcW w:w="336" w:type="dxa"/>
            <w:tcMar>
              <w:left w:w="7" w:type="dxa"/>
            </w:tcMar>
          </w:tcPr>
          <w:p w14:paraId="14888619" w14:textId="77777777" w:rsidR="00A92BC7" w:rsidRPr="00842E44" w:rsidRDefault="00A92BC7" w:rsidP="00A92BC7">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7"/>
            <w:tcBorders>
              <w:left w:val="single" w:sz="2" w:space="0" w:color="000001"/>
            </w:tcBorders>
            <w:tcMar>
              <w:left w:w="7" w:type="dxa"/>
            </w:tcMar>
          </w:tcPr>
          <w:p w14:paraId="548D1910" w14:textId="77777777" w:rsidR="00A92BC7" w:rsidRPr="00842E44" w:rsidRDefault="00A92BC7" w:rsidP="00A92BC7">
            <w:pPr>
              <w:widowControl w:val="0"/>
              <w:suppressAutoHyphens/>
              <w:spacing w:after="0" w:line="240" w:lineRule="auto"/>
              <w:textAlignment w:val="baseline"/>
              <w:rPr>
                <w:rFonts w:ascii="Times New Roman" w:eastAsia="SimSun" w:hAnsi="Times New Roman" w:cs="Times New Roman"/>
                <w:sz w:val="20"/>
                <w:szCs w:val="28"/>
                <w:lang w:eastAsia="zh-CN" w:bidi="hi-IN"/>
              </w:rPr>
            </w:pPr>
            <w:r w:rsidRPr="00842E44">
              <w:rPr>
                <w:rFonts w:ascii="Times New Roman" w:eastAsia="SimSun" w:hAnsi="Times New Roman" w:cs="Times New Roman"/>
                <w:sz w:val="20"/>
                <w:szCs w:val="20"/>
                <w:lang w:eastAsia="zh-CN" w:bidi="hi-IN"/>
              </w:rPr>
              <w:t>Наименование (предмет) закупки:</w:t>
            </w:r>
          </w:p>
        </w:tc>
        <w:tc>
          <w:tcPr>
            <w:tcW w:w="6849" w:type="dxa"/>
            <w:gridSpan w:val="5"/>
            <w:tcBorders>
              <w:left w:val="single" w:sz="2" w:space="0" w:color="000001"/>
              <w:right w:val="single" w:sz="2" w:space="0" w:color="000001"/>
            </w:tcBorders>
            <w:tcMar>
              <w:left w:w="7" w:type="dxa"/>
            </w:tcMar>
          </w:tcPr>
          <w:p w14:paraId="44076C8E" w14:textId="306E6521" w:rsidR="00A92BC7" w:rsidRPr="00842E44" w:rsidRDefault="00FF49F4" w:rsidP="0055296E">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F49F4">
              <w:rPr>
                <w:rFonts w:ascii="Times New Roman" w:eastAsia="Times New Roman" w:hAnsi="Times New Roman" w:cs="Times New Roman"/>
                <w:sz w:val="20"/>
                <w:szCs w:val="20"/>
              </w:rPr>
              <w:t>выполнение работ по капитальному ремонту Октябрьского моста</w:t>
            </w:r>
            <w:r>
              <w:rPr>
                <w:rFonts w:ascii="Times New Roman" w:eastAsia="Times New Roman" w:hAnsi="Times New Roman" w:cs="Times New Roman"/>
                <w:sz w:val="20"/>
                <w:szCs w:val="20"/>
              </w:rPr>
              <w:t xml:space="preserve"> в г.Чебоксары</w:t>
            </w:r>
          </w:p>
        </w:tc>
      </w:tr>
      <w:tr w:rsidR="00AD6DE5" w:rsidRPr="00842E44" w14:paraId="624236A2" w14:textId="77777777" w:rsidTr="00063077">
        <w:tc>
          <w:tcPr>
            <w:tcW w:w="336" w:type="dxa"/>
            <w:tcMar>
              <w:left w:w="7" w:type="dxa"/>
            </w:tcMar>
          </w:tcPr>
          <w:p w14:paraId="7E6C421D"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9"/>
            <w:tcBorders>
              <w:left w:val="single" w:sz="2" w:space="0" w:color="000001"/>
            </w:tcBorders>
            <w:tcMar>
              <w:left w:w="7" w:type="dxa"/>
            </w:tcMar>
          </w:tcPr>
          <w:p w14:paraId="1A314B8C" w14:textId="77777777" w:rsidR="00AD6DE5" w:rsidRPr="00842E44" w:rsidRDefault="00811033" w:rsidP="00AD6DE5">
            <w:pPr>
              <w:spacing w:after="0" w:line="240" w:lineRule="auto"/>
              <w:rPr>
                <w:rFonts w:ascii="Times New Roman" w:eastAsia="SimSun" w:hAnsi="Times New Roman" w:cs="Times New Roman"/>
                <w:sz w:val="20"/>
                <w:szCs w:val="24"/>
                <w:lang w:eastAsia="zh-CN" w:bidi="hi-IN"/>
              </w:rPr>
            </w:pPr>
            <w:r w:rsidRPr="00842E44">
              <w:rPr>
                <w:rFonts w:ascii="Times New Roman" w:eastAsia="SimSun" w:hAnsi="Times New Roman" w:cs="Times New Roman"/>
                <w:sz w:val="20"/>
                <w:szCs w:val="20"/>
                <w:lang w:eastAsia="ru-RU"/>
              </w:rPr>
              <w:t>Описание предмета закупки:</w:t>
            </w:r>
          </w:p>
        </w:tc>
        <w:tc>
          <w:tcPr>
            <w:tcW w:w="6329" w:type="dxa"/>
            <w:gridSpan w:val="3"/>
            <w:tcBorders>
              <w:left w:val="single" w:sz="2" w:space="0" w:color="000001"/>
              <w:right w:val="single" w:sz="2" w:space="0" w:color="000001"/>
            </w:tcBorders>
            <w:tcMar>
              <w:left w:w="7" w:type="dxa"/>
            </w:tcMar>
          </w:tcPr>
          <w:p w14:paraId="702BFAD2"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4"/>
                <w:lang w:eastAsia="zh-CN" w:bidi="hi-IN"/>
              </w:rPr>
              <w:t xml:space="preserve">В соответствии с Приложением № 1 к документации </w:t>
            </w:r>
            <w:r w:rsidRPr="00842E44">
              <w:rPr>
                <w:rFonts w:ascii="Times New Roman" w:eastAsia="SimSun" w:hAnsi="Times New Roman" w:cs="Times New Roman"/>
                <w:sz w:val="20"/>
                <w:szCs w:val="20"/>
                <w:lang w:eastAsia="zh-CN" w:bidi="hi-IN"/>
              </w:rPr>
              <w:t>о проведении процедуры закупки в электронной форме</w:t>
            </w:r>
          </w:p>
        </w:tc>
      </w:tr>
      <w:tr w:rsidR="00622ECE" w:rsidRPr="00842E44" w14:paraId="0D458131" w14:textId="77777777" w:rsidTr="00063077">
        <w:tc>
          <w:tcPr>
            <w:tcW w:w="336" w:type="dxa"/>
            <w:tcMar>
              <w:left w:w="7" w:type="dxa"/>
            </w:tcMar>
          </w:tcPr>
          <w:p w14:paraId="2136D7DE" w14:textId="77777777" w:rsidR="00622ECE" w:rsidRPr="00842E44" w:rsidRDefault="00622ECE" w:rsidP="00622ECE">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7"/>
            <w:tcBorders>
              <w:left w:val="single" w:sz="2" w:space="0" w:color="000001"/>
            </w:tcBorders>
            <w:tcMar>
              <w:left w:w="7" w:type="dxa"/>
            </w:tcMar>
          </w:tcPr>
          <w:p w14:paraId="50043285" w14:textId="77777777" w:rsidR="00622ECE" w:rsidRPr="00842E44" w:rsidRDefault="00622ECE" w:rsidP="00622ECE">
            <w:pPr>
              <w:spacing w:after="0" w:line="240" w:lineRule="auto"/>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Характеристики и объем оказываемых услуг:</w:t>
            </w:r>
          </w:p>
        </w:tc>
        <w:tc>
          <w:tcPr>
            <w:tcW w:w="6849" w:type="dxa"/>
            <w:gridSpan w:val="5"/>
            <w:tcBorders>
              <w:left w:val="single" w:sz="2" w:space="0" w:color="000001"/>
              <w:right w:val="single" w:sz="2" w:space="0" w:color="000001"/>
            </w:tcBorders>
            <w:tcMar>
              <w:left w:w="7" w:type="dxa"/>
            </w:tcMar>
          </w:tcPr>
          <w:p w14:paraId="4C12EE1C" w14:textId="77777777" w:rsidR="00622ECE" w:rsidRPr="00842E44" w:rsidRDefault="00622ECE" w:rsidP="00622ECE">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842E44" w14:paraId="2E596717" w14:textId="77777777" w:rsidTr="00063077">
        <w:tc>
          <w:tcPr>
            <w:tcW w:w="336" w:type="dxa"/>
            <w:tcMar>
              <w:left w:w="7" w:type="dxa"/>
            </w:tcMar>
          </w:tcPr>
          <w:p w14:paraId="3E79E02F" w14:textId="77777777" w:rsidR="00067B2C" w:rsidRPr="00842E44" w:rsidRDefault="00067B2C" w:rsidP="00067B2C">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left w:val="single" w:sz="2" w:space="0" w:color="000001"/>
            </w:tcBorders>
            <w:tcMar>
              <w:left w:w="7" w:type="dxa"/>
            </w:tcMar>
          </w:tcPr>
          <w:p w14:paraId="649A4B6E" w14:textId="77777777" w:rsidR="00067B2C" w:rsidRPr="00842E44" w:rsidRDefault="00067B2C" w:rsidP="00067B2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Место оказания услуг:</w:t>
            </w:r>
          </w:p>
        </w:tc>
        <w:tc>
          <w:tcPr>
            <w:tcW w:w="7832" w:type="dxa"/>
            <w:gridSpan w:val="8"/>
            <w:tcBorders>
              <w:left w:val="single" w:sz="2" w:space="0" w:color="000001"/>
              <w:right w:val="single" w:sz="2" w:space="0" w:color="000001"/>
            </w:tcBorders>
            <w:tcMar>
              <w:left w:w="7" w:type="dxa"/>
            </w:tcMar>
          </w:tcPr>
          <w:p w14:paraId="0E4CAB6F" w14:textId="579D9CDC" w:rsidR="00067B2C" w:rsidRPr="00842E44" w:rsidRDefault="00FF49F4" w:rsidP="00067B2C">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Pr>
                <w:rFonts w:ascii="Times New Roman" w:eastAsia="SimSun" w:hAnsi="Times New Roman" w:cs="Times New Roman"/>
                <w:sz w:val="20"/>
                <w:szCs w:val="20"/>
                <w:shd w:val="clear" w:color="auto" w:fill="FFFFFF"/>
                <w:lang w:eastAsia="zh-CN" w:bidi="hi-IN"/>
              </w:rPr>
              <w:t>Г.Чебоксары</w:t>
            </w:r>
          </w:p>
        </w:tc>
      </w:tr>
      <w:tr w:rsidR="00622ECE" w:rsidRPr="00842E44" w14:paraId="70813088" w14:textId="77777777" w:rsidTr="00063077">
        <w:tc>
          <w:tcPr>
            <w:tcW w:w="336" w:type="dxa"/>
            <w:tcMar>
              <w:left w:w="7" w:type="dxa"/>
            </w:tcMar>
          </w:tcPr>
          <w:p w14:paraId="36D4A5D0" w14:textId="77777777" w:rsidR="00622ECE" w:rsidRPr="00842E44" w:rsidRDefault="00622ECE" w:rsidP="00622ECE">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16E9E8D8" w14:textId="77777777" w:rsidR="00622ECE" w:rsidRPr="00842E44" w:rsidRDefault="00622ECE" w:rsidP="00622EC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Срок оказания услуг:</w:t>
            </w:r>
          </w:p>
        </w:tc>
        <w:tc>
          <w:tcPr>
            <w:tcW w:w="8316" w:type="dxa"/>
            <w:gridSpan w:val="10"/>
            <w:tcBorders>
              <w:left w:val="single" w:sz="2" w:space="0" w:color="000001"/>
              <w:right w:val="single" w:sz="2" w:space="0" w:color="000001"/>
            </w:tcBorders>
            <w:tcMar>
              <w:left w:w="7" w:type="dxa"/>
            </w:tcMar>
          </w:tcPr>
          <w:p w14:paraId="47F6B9B3" w14:textId="77777777" w:rsidR="00C14DA1" w:rsidRPr="0001184D" w:rsidRDefault="00C14DA1" w:rsidP="00C14DA1">
            <w:pPr>
              <w:widowControl w:val="0"/>
              <w:suppressAutoHyphens/>
              <w:spacing w:after="0" w:line="240" w:lineRule="auto"/>
              <w:jc w:val="both"/>
              <w:textAlignment w:val="baseline"/>
              <w:rPr>
                <w:rFonts w:ascii="Times New Roman" w:hAnsi="Times New Roman" w:cs="Times New Roman"/>
                <w:sz w:val="20"/>
                <w:szCs w:val="20"/>
              </w:rPr>
            </w:pPr>
            <w:r w:rsidRPr="0001184D">
              <w:rPr>
                <w:rFonts w:ascii="Times New Roman" w:hAnsi="Times New Roman" w:cs="Times New Roman"/>
                <w:sz w:val="20"/>
                <w:szCs w:val="20"/>
              </w:rPr>
              <w:t>- начало оказания услуг – со дня подписания настоящего Договора;</w:t>
            </w:r>
          </w:p>
          <w:p w14:paraId="26965680" w14:textId="04C06FCB" w:rsidR="00622ECE" w:rsidRPr="0055296E" w:rsidRDefault="00C14DA1" w:rsidP="0001184D">
            <w:pPr>
              <w:widowControl w:val="0"/>
              <w:suppressAutoHyphens/>
              <w:spacing w:after="0" w:line="240" w:lineRule="auto"/>
              <w:jc w:val="both"/>
              <w:textAlignment w:val="baseline"/>
              <w:rPr>
                <w:rFonts w:ascii="Times New Roman" w:eastAsia="SimSun" w:hAnsi="Times New Roman" w:cs="Times New Roman"/>
                <w:sz w:val="20"/>
                <w:szCs w:val="20"/>
                <w:highlight w:val="yellow"/>
                <w:lang w:eastAsia="zh-CN" w:bidi="hi-IN"/>
              </w:rPr>
            </w:pPr>
            <w:r w:rsidRPr="0001184D">
              <w:rPr>
                <w:rFonts w:ascii="Times New Roman" w:hAnsi="Times New Roman" w:cs="Times New Roman"/>
                <w:sz w:val="20"/>
                <w:szCs w:val="20"/>
              </w:rPr>
              <w:t xml:space="preserve">- окончание оказания услуг – </w:t>
            </w:r>
            <w:r w:rsidR="0001184D" w:rsidRPr="0001184D">
              <w:rPr>
                <w:rFonts w:ascii="Times New Roman" w:hAnsi="Times New Roman" w:cs="Times New Roman"/>
                <w:sz w:val="20"/>
                <w:szCs w:val="20"/>
              </w:rPr>
              <w:t>3</w:t>
            </w:r>
            <w:r w:rsidR="006764F6" w:rsidRPr="0001184D">
              <w:rPr>
                <w:rFonts w:ascii="Times New Roman" w:hAnsi="Times New Roman" w:cs="Times New Roman"/>
                <w:sz w:val="20"/>
                <w:szCs w:val="20"/>
              </w:rPr>
              <w:t>1</w:t>
            </w:r>
            <w:r w:rsidRPr="0001184D">
              <w:rPr>
                <w:rFonts w:ascii="Times New Roman" w:hAnsi="Times New Roman" w:cs="Times New Roman"/>
                <w:sz w:val="20"/>
                <w:szCs w:val="20"/>
              </w:rPr>
              <w:t xml:space="preserve"> </w:t>
            </w:r>
            <w:r w:rsidR="006764F6" w:rsidRPr="0001184D">
              <w:rPr>
                <w:rFonts w:ascii="Times New Roman" w:hAnsi="Times New Roman" w:cs="Times New Roman"/>
                <w:sz w:val="20"/>
                <w:szCs w:val="20"/>
              </w:rPr>
              <w:t>ноября</w:t>
            </w:r>
            <w:r w:rsidRPr="0001184D">
              <w:rPr>
                <w:rFonts w:ascii="Times New Roman" w:hAnsi="Times New Roman" w:cs="Times New Roman"/>
                <w:sz w:val="20"/>
                <w:szCs w:val="20"/>
              </w:rPr>
              <w:t xml:space="preserve"> 202</w:t>
            </w:r>
            <w:r w:rsidR="0001184D" w:rsidRPr="0001184D">
              <w:rPr>
                <w:rFonts w:ascii="Times New Roman" w:hAnsi="Times New Roman" w:cs="Times New Roman"/>
                <w:sz w:val="20"/>
                <w:szCs w:val="20"/>
              </w:rPr>
              <w:t>3</w:t>
            </w:r>
            <w:r w:rsidRPr="0001184D">
              <w:rPr>
                <w:rFonts w:ascii="Times New Roman" w:hAnsi="Times New Roman" w:cs="Times New Roman"/>
                <w:sz w:val="20"/>
                <w:szCs w:val="20"/>
              </w:rPr>
              <w:t xml:space="preserve"> года.</w:t>
            </w:r>
          </w:p>
        </w:tc>
      </w:tr>
      <w:tr w:rsidR="002A0E99" w:rsidRPr="00842E44" w14:paraId="00FD5664" w14:textId="77777777" w:rsidTr="00063077">
        <w:tc>
          <w:tcPr>
            <w:tcW w:w="336" w:type="dxa"/>
            <w:tcMar>
              <w:left w:w="7" w:type="dxa"/>
            </w:tcMar>
          </w:tcPr>
          <w:p w14:paraId="272FCEEA"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75" w:type="dxa"/>
            <w:gridSpan w:val="8"/>
            <w:tcBorders>
              <w:left w:val="single" w:sz="2" w:space="0" w:color="000001"/>
            </w:tcBorders>
            <w:tcMar>
              <w:left w:w="7" w:type="dxa"/>
            </w:tcMar>
          </w:tcPr>
          <w:p w14:paraId="7021A412"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Начальная (максимальная) цена договора:</w:t>
            </w:r>
          </w:p>
        </w:tc>
        <w:tc>
          <w:tcPr>
            <w:tcW w:w="6663" w:type="dxa"/>
            <w:gridSpan w:val="4"/>
            <w:tcBorders>
              <w:left w:val="single" w:sz="2" w:space="0" w:color="000001"/>
              <w:right w:val="single" w:sz="2" w:space="0" w:color="000001"/>
            </w:tcBorders>
            <w:tcMar>
              <w:left w:w="7" w:type="dxa"/>
            </w:tcMar>
          </w:tcPr>
          <w:p w14:paraId="55A0482A" w14:textId="4A4F5882" w:rsidR="002A0E99" w:rsidRPr="00842E44" w:rsidRDefault="0055296E" w:rsidP="00FF49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10</w:t>
            </w:r>
            <w:r w:rsidR="00FF49F4">
              <w:rPr>
                <w:rFonts w:ascii="Times New Roman" w:eastAsia="SimSun" w:hAnsi="Times New Roman" w:cs="Times New Roman"/>
                <w:sz w:val="20"/>
                <w:szCs w:val="20"/>
                <w:lang w:eastAsia="zh-CN" w:bidi="hi-IN"/>
              </w:rPr>
              <w:t>5</w:t>
            </w:r>
            <w:r w:rsidR="006764F6">
              <w:rPr>
                <w:rFonts w:ascii="Times New Roman" w:eastAsia="SimSun" w:hAnsi="Times New Roman" w:cs="Times New Roman"/>
                <w:sz w:val="20"/>
                <w:szCs w:val="20"/>
                <w:lang w:eastAsia="zh-CN" w:bidi="hi-IN"/>
              </w:rPr>
              <w:t xml:space="preserve"> 000</w:t>
            </w:r>
            <w:r w:rsidR="00F07B93">
              <w:rPr>
                <w:rFonts w:ascii="Times New Roman" w:eastAsia="SimSun" w:hAnsi="Times New Roman" w:cs="Times New Roman"/>
                <w:sz w:val="20"/>
                <w:szCs w:val="20"/>
                <w:lang w:eastAsia="zh-CN" w:bidi="hi-IN"/>
              </w:rPr>
              <w:t xml:space="preserve"> 000 </w:t>
            </w:r>
            <w:r w:rsidR="00F07B93" w:rsidRPr="00F07B93">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Сто </w:t>
            </w:r>
            <w:r w:rsidR="00FF49F4">
              <w:rPr>
                <w:rFonts w:ascii="Times New Roman" w:eastAsia="SimSun" w:hAnsi="Times New Roman" w:cs="Times New Roman"/>
                <w:sz w:val="20"/>
                <w:szCs w:val="20"/>
                <w:lang w:eastAsia="zh-CN" w:bidi="hi-IN"/>
              </w:rPr>
              <w:t>пять</w:t>
            </w:r>
            <w:r>
              <w:rPr>
                <w:rFonts w:ascii="Times New Roman" w:eastAsia="SimSun" w:hAnsi="Times New Roman" w:cs="Times New Roman"/>
                <w:sz w:val="20"/>
                <w:szCs w:val="20"/>
                <w:lang w:eastAsia="zh-CN" w:bidi="hi-IN"/>
              </w:rPr>
              <w:t xml:space="preserve"> миллионов</w:t>
            </w:r>
            <w:r w:rsidR="00F07B93" w:rsidRPr="00F07B93">
              <w:rPr>
                <w:rFonts w:ascii="Times New Roman" w:eastAsia="SimSun" w:hAnsi="Times New Roman" w:cs="Times New Roman"/>
                <w:sz w:val="20"/>
                <w:szCs w:val="20"/>
                <w:lang w:eastAsia="zh-CN" w:bidi="hi-IN"/>
              </w:rPr>
              <w:t>) рублей 00 копеек</w:t>
            </w:r>
          </w:p>
        </w:tc>
      </w:tr>
      <w:tr w:rsidR="002A0E99" w:rsidRPr="00842E44" w14:paraId="1866DD04" w14:textId="77777777" w:rsidTr="00C14DA1">
        <w:tc>
          <w:tcPr>
            <w:tcW w:w="336" w:type="dxa"/>
            <w:tcMar>
              <w:left w:w="7" w:type="dxa"/>
            </w:tcMar>
          </w:tcPr>
          <w:p w14:paraId="11E7F9B8" w14:textId="77777777" w:rsidR="002A0E99" w:rsidRPr="00842E44" w:rsidRDefault="002A0E99" w:rsidP="002A0E99">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5193" w:type="dxa"/>
            <w:gridSpan w:val="11"/>
            <w:tcBorders>
              <w:left w:val="single" w:sz="2" w:space="0" w:color="000001"/>
            </w:tcBorders>
            <w:tcMar>
              <w:left w:w="7" w:type="dxa"/>
            </w:tcMar>
          </w:tcPr>
          <w:p w14:paraId="0B63D4F3" w14:textId="6636FD90" w:rsidR="002A0E99" w:rsidRPr="00842E44" w:rsidRDefault="002A0E99" w:rsidP="00C14DA1">
            <w:pPr>
              <w:widowControl w:val="0"/>
              <w:suppressAutoHyphens/>
              <w:spacing w:after="0" w:line="240" w:lineRule="auto"/>
              <w:jc w:val="both"/>
              <w:textAlignment w:val="baseline"/>
              <w:rPr>
                <w:rFonts w:ascii="Times New Roman" w:eastAsia="Times New Roman" w:hAnsi="Times New Roman" w:cs="Times New Roman"/>
                <w:sz w:val="20"/>
                <w:szCs w:val="24"/>
                <w:lang w:eastAsia="ru-RU" w:bidi="hi-IN"/>
              </w:rPr>
            </w:pPr>
            <w:r w:rsidRPr="00842E44">
              <w:rPr>
                <w:rFonts w:ascii="Times New Roman" w:eastAsia="SimSun" w:hAnsi="Times New Roman" w:cs="Times New Roman"/>
                <w:sz w:val="20"/>
                <w:szCs w:val="20"/>
                <w:lang w:eastAsia="zh-CN" w:bidi="hi-IN"/>
              </w:rPr>
              <w:t xml:space="preserve">Сведения о включенных (не включенных) в цену </w:t>
            </w:r>
            <w:r w:rsidR="00C14DA1">
              <w:rPr>
                <w:rFonts w:ascii="Times New Roman" w:eastAsia="SimSun" w:hAnsi="Times New Roman" w:cs="Times New Roman"/>
                <w:sz w:val="20"/>
                <w:szCs w:val="20"/>
                <w:lang w:eastAsia="zh-CN" w:bidi="hi-IN"/>
              </w:rPr>
              <w:t>услуг</w:t>
            </w:r>
            <w:r w:rsidRPr="00842E44">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5245" w:type="dxa"/>
            <w:tcBorders>
              <w:left w:val="single" w:sz="2" w:space="0" w:color="000001"/>
              <w:right w:val="single" w:sz="2" w:space="0" w:color="000001"/>
            </w:tcBorders>
            <w:tcMar>
              <w:left w:w="7" w:type="dxa"/>
            </w:tcMar>
          </w:tcPr>
          <w:p w14:paraId="0FED29BC" w14:textId="5E02BECC" w:rsidR="002A0E99" w:rsidRPr="00842E44" w:rsidRDefault="00C14DA1" w:rsidP="00C14DA1">
            <w:pPr>
              <w:widowControl w:val="0"/>
              <w:suppressAutoHyphens/>
              <w:spacing w:after="0" w:line="240" w:lineRule="auto"/>
              <w:jc w:val="both"/>
              <w:textAlignment w:val="baseline"/>
              <w:rPr>
                <w:rFonts w:ascii="Times New Roman" w:eastAsia="SimSun" w:hAnsi="Times New Roman" w:cs="Times New Roman"/>
                <w:sz w:val="24"/>
                <w:szCs w:val="24"/>
                <w:lang w:eastAsia="zh-CN" w:bidi="hi-IN"/>
              </w:rPr>
            </w:pPr>
            <w:r w:rsidRPr="00C14DA1">
              <w:rPr>
                <w:rFonts w:ascii="Times New Roman" w:hAnsi="Times New Roman" w:cs="Times New Roman"/>
                <w:color w:val="000000"/>
                <w:sz w:val="20"/>
                <w:szCs w:val="20"/>
              </w:rPr>
              <w:t>В цену входят все расходы на оказание услуг, расходы на страхование уплату налогов и других обязательных платежей.</w:t>
            </w:r>
          </w:p>
        </w:tc>
      </w:tr>
      <w:tr w:rsidR="002A0E99" w:rsidRPr="00842E44" w14:paraId="51683627" w14:textId="77777777" w:rsidTr="00063077">
        <w:tc>
          <w:tcPr>
            <w:tcW w:w="336" w:type="dxa"/>
            <w:tcMar>
              <w:left w:w="7" w:type="dxa"/>
            </w:tcMar>
          </w:tcPr>
          <w:p w14:paraId="3D3997C4" w14:textId="77777777" w:rsidR="002A0E99" w:rsidRPr="00842E44" w:rsidRDefault="002A0E99" w:rsidP="002A0E99">
            <w:pPr>
              <w:numPr>
                <w:ilvl w:val="0"/>
                <w:numId w:val="2"/>
              </w:numPr>
              <w:suppressLineNumbers/>
              <w:suppressAutoHyphens/>
              <w:spacing w:after="0" w:line="240" w:lineRule="auto"/>
              <w:ind w:left="0" w:firstLine="50"/>
              <w:rPr>
                <w:rFonts w:ascii="Times New Roman" w:eastAsia="Times New Roman" w:hAnsi="Times New Roman" w:cs="Times New Roman"/>
                <w:sz w:val="20"/>
                <w:szCs w:val="28"/>
                <w:lang w:eastAsia="zh-CN"/>
              </w:rPr>
            </w:pPr>
          </w:p>
        </w:tc>
        <w:tc>
          <w:tcPr>
            <w:tcW w:w="2122" w:type="dxa"/>
            <w:gridSpan w:val="2"/>
            <w:tcBorders>
              <w:left w:val="single" w:sz="2" w:space="0" w:color="000001"/>
            </w:tcBorders>
            <w:tcMar>
              <w:left w:w="7" w:type="dxa"/>
            </w:tcMar>
          </w:tcPr>
          <w:p w14:paraId="658009F6" w14:textId="77777777" w:rsidR="002A0E99" w:rsidRPr="00842E44" w:rsidRDefault="002A0E99" w:rsidP="00622EC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8"/>
                <w:lang w:eastAsia="zh-CN" w:bidi="hi-IN"/>
              </w:rPr>
              <w:t xml:space="preserve">Срок и условия оплаты </w:t>
            </w:r>
            <w:r w:rsidR="00622ECE">
              <w:rPr>
                <w:rFonts w:ascii="Times New Roman" w:eastAsia="SimSun" w:hAnsi="Times New Roman" w:cs="Times New Roman"/>
                <w:sz w:val="20"/>
                <w:szCs w:val="28"/>
                <w:lang w:eastAsia="zh-CN" w:bidi="hi-IN"/>
              </w:rPr>
              <w:t>оказанных услуг</w:t>
            </w:r>
          </w:p>
        </w:tc>
        <w:tc>
          <w:tcPr>
            <w:tcW w:w="8316" w:type="dxa"/>
            <w:gridSpan w:val="10"/>
            <w:tcBorders>
              <w:left w:val="single" w:sz="2" w:space="0" w:color="000001"/>
              <w:right w:val="single" w:sz="2" w:space="0" w:color="000001"/>
            </w:tcBorders>
            <w:tcMar>
              <w:left w:w="7" w:type="dxa"/>
            </w:tcMar>
          </w:tcPr>
          <w:p w14:paraId="7C0B1D19" w14:textId="0814D59B" w:rsidR="002A0E99" w:rsidRPr="00842E44" w:rsidRDefault="00C14DA1" w:rsidP="002A0E99">
            <w:pPr>
              <w:widowControl w:val="0"/>
              <w:suppressAutoHyphens/>
              <w:spacing w:after="0" w:line="240" w:lineRule="auto"/>
              <w:jc w:val="both"/>
              <w:textAlignment w:val="baseline"/>
              <w:rPr>
                <w:rFonts w:ascii="Times New Roman" w:eastAsia="Times New Roman" w:hAnsi="Times New Roman" w:cs="Times New Roman"/>
                <w:sz w:val="20"/>
                <w:szCs w:val="20"/>
                <w:lang w:bidi="hi-IN"/>
              </w:rPr>
            </w:pPr>
            <w:r w:rsidRPr="00C14DA1">
              <w:rPr>
                <w:rFonts w:ascii="Times New Roman" w:eastAsia="Times New Roman" w:hAnsi="Times New Roman" w:cs="Times New Roman"/>
                <w:color w:val="000000"/>
                <w:sz w:val="20"/>
                <w:lang w:eastAsia="ru-RU"/>
              </w:rPr>
              <w:t>Оплата осуществляется в течение 15 календарных дней со дня подписания сторонами Акта оказанных услуг при условии выставления счета Исполнителем</w:t>
            </w:r>
          </w:p>
        </w:tc>
      </w:tr>
      <w:tr w:rsidR="002A0E99" w:rsidRPr="00842E44" w14:paraId="506D6A33" w14:textId="77777777" w:rsidTr="00063077">
        <w:tc>
          <w:tcPr>
            <w:tcW w:w="336" w:type="dxa"/>
            <w:tcMar>
              <w:left w:w="7" w:type="dxa"/>
            </w:tcMar>
          </w:tcPr>
          <w:p w14:paraId="25F24991"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3"/>
            <w:tcBorders>
              <w:left w:val="single" w:sz="2" w:space="0" w:color="000001"/>
            </w:tcBorders>
            <w:tcMar>
              <w:left w:w="7" w:type="dxa"/>
            </w:tcMar>
          </w:tcPr>
          <w:p w14:paraId="5AFCF985"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253" w:type="dxa"/>
            <w:gridSpan w:val="9"/>
            <w:tcBorders>
              <w:left w:val="single" w:sz="2" w:space="0" w:color="000001"/>
              <w:right w:val="single" w:sz="2" w:space="0" w:color="000001"/>
            </w:tcBorders>
            <w:tcMar>
              <w:left w:w="7" w:type="dxa"/>
            </w:tcMar>
          </w:tcPr>
          <w:p w14:paraId="35FD45D9" w14:textId="41A7DFAA" w:rsidR="002A0E99" w:rsidRPr="00842E44" w:rsidRDefault="002A0E99" w:rsidP="002A0E99">
            <w:pPr>
              <w:widowControl w:val="0"/>
              <w:suppressAutoHyphens/>
              <w:spacing w:after="0" w:line="240" w:lineRule="auto"/>
              <w:jc w:val="both"/>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842E44">
                <w:rPr>
                  <w:rStyle w:val="af8"/>
                  <w:rFonts w:ascii="Times New Roman" w:eastAsia="SimSun" w:hAnsi="Times New Roman" w:cs="Times New Roman"/>
                  <w:sz w:val="20"/>
                  <w:szCs w:val="20"/>
                  <w:lang w:val="en-US" w:eastAsia="zh-CN" w:bidi="hi-IN"/>
                </w:rPr>
                <w:t>www</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etp</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cdtrf</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ru</w:t>
              </w:r>
            </w:hyperlink>
            <w:r w:rsidR="00063077">
              <w:rPr>
                <w:rStyle w:val="af8"/>
                <w:rFonts w:ascii="Times New Roman" w:eastAsia="SimSun" w:hAnsi="Times New Roman" w:cs="Times New Roman"/>
                <w:sz w:val="20"/>
                <w:szCs w:val="20"/>
                <w:lang w:eastAsia="zh-CN" w:bidi="hi-IN"/>
              </w:rPr>
              <w:t xml:space="preserve"> </w:t>
            </w:r>
            <w:r w:rsidRPr="00842E44">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842E44">
                <w:rPr>
                  <w:rStyle w:val="af8"/>
                  <w:rFonts w:ascii="Times New Roman" w:eastAsia="SimSun" w:hAnsi="Times New Roman" w:cs="Times New Roman"/>
                  <w:sz w:val="20"/>
                  <w:szCs w:val="20"/>
                  <w:lang w:eastAsia="zh-CN" w:bidi="hi-IN"/>
                </w:rPr>
                <w:t>http://zakupki.gov.ru</w:t>
              </w:r>
            </w:hyperlink>
            <w:r w:rsidRPr="00842E44">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842E44" w14:paraId="1E6DAA13" w14:textId="77777777" w:rsidTr="00063077">
        <w:tc>
          <w:tcPr>
            <w:tcW w:w="336" w:type="dxa"/>
            <w:tcMar>
              <w:left w:w="7" w:type="dxa"/>
            </w:tcMar>
          </w:tcPr>
          <w:p w14:paraId="1090149A"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bottom w:val="single" w:sz="4" w:space="0" w:color="000001"/>
            </w:tcBorders>
            <w:tcMar>
              <w:left w:w="7" w:type="dxa"/>
            </w:tcMar>
          </w:tcPr>
          <w:p w14:paraId="027304E8" w14:textId="77777777" w:rsidR="002A0E99" w:rsidRPr="00842E44" w:rsidRDefault="00811033"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329" w:type="dxa"/>
            <w:gridSpan w:val="3"/>
            <w:tcBorders>
              <w:left w:val="single" w:sz="2" w:space="0" w:color="000001"/>
              <w:bottom w:val="single" w:sz="4" w:space="0" w:color="000001"/>
              <w:right w:val="single" w:sz="2" w:space="0" w:color="000001"/>
            </w:tcBorders>
            <w:tcMar>
              <w:left w:w="7" w:type="dxa"/>
            </w:tcMar>
          </w:tcPr>
          <w:p w14:paraId="118FEB29" w14:textId="1177924B"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Начало подачи заявок: «</w:t>
            </w:r>
            <w:r w:rsidR="00FF49F4">
              <w:rPr>
                <w:rFonts w:ascii="Times New Roman" w:eastAsia="SimSun" w:hAnsi="Times New Roman" w:cs="Times New Roman"/>
                <w:sz w:val="20"/>
                <w:szCs w:val="20"/>
                <w:lang w:eastAsia="zh-CN" w:bidi="hi-IN"/>
              </w:rPr>
              <w:t>1</w:t>
            </w:r>
            <w:r w:rsidR="00F4281B">
              <w:rPr>
                <w:rFonts w:ascii="Times New Roman" w:eastAsia="SimSun" w:hAnsi="Times New Roman" w:cs="Times New Roman"/>
                <w:sz w:val="20"/>
                <w:szCs w:val="20"/>
                <w:lang w:eastAsia="zh-CN" w:bidi="hi-IN"/>
              </w:rPr>
              <w:t>3</w:t>
            </w:r>
            <w:r w:rsidRPr="00842E44">
              <w:rPr>
                <w:rFonts w:ascii="Times New Roman" w:eastAsia="SimSun" w:hAnsi="Times New Roman" w:cs="Times New Roman"/>
                <w:sz w:val="20"/>
                <w:szCs w:val="20"/>
                <w:lang w:eastAsia="zh-CN" w:bidi="hi-IN"/>
              </w:rPr>
              <w:t>» 0</w:t>
            </w:r>
            <w:r w:rsidR="0055296E">
              <w:rPr>
                <w:rFonts w:ascii="Times New Roman" w:eastAsia="SimSun" w:hAnsi="Times New Roman" w:cs="Times New Roman"/>
                <w:sz w:val="20"/>
                <w:szCs w:val="20"/>
                <w:lang w:eastAsia="zh-CN" w:bidi="hi-IN"/>
              </w:rPr>
              <w:t>2</w:t>
            </w:r>
            <w:r w:rsidR="00F96E75" w:rsidRPr="00842E44">
              <w:rPr>
                <w:rFonts w:ascii="Times New Roman" w:eastAsia="SimSun" w:hAnsi="Times New Roman" w:cs="Times New Roman"/>
                <w:sz w:val="20"/>
                <w:szCs w:val="20"/>
                <w:lang w:eastAsia="zh-CN" w:bidi="hi-IN"/>
              </w:rPr>
              <w:t>.</w:t>
            </w:r>
            <w:r w:rsidRPr="00842E44">
              <w:rPr>
                <w:rFonts w:ascii="Times New Roman" w:eastAsia="SimSun" w:hAnsi="Times New Roman" w:cs="Times New Roman"/>
                <w:sz w:val="20"/>
                <w:szCs w:val="20"/>
                <w:lang w:eastAsia="zh-CN" w:bidi="hi-IN"/>
              </w:rPr>
              <w:t>202</w:t>
            </w:r>
            <w:r w:rsidR="0055296E">
              <w:rPr>
                <w:rFonts w:ascii="Times New Roman" w:eastAsia="SimSun" w:hAnsi="Times New Roman" w:cs="Times New Roman"/>
                <w:sz w:val="20"/>
                <w:szCs w:val="20"/>
                <w:lang w:eastAsia="zh-CN" w:bidi="hi-IN"/>
              </w:rPr>
              <w:t>3</w:t>
            </w:r>
            <w:r w:rsidRPr="00842E44">
              <w:rPr>
                <w:rFonts w:ascii="Times New Roman" w:eastAsia="SimSun" w:hAnsi="Times New Roman" w:cs="Times New Roman"/>
                <w:sz w:val="20"/>
                <w:szCs w:val="20"/>
                <w:lang w:eastAsia="zh-CN" w:bidi="hi-IN"/>
              </w:rPr>
              <w:t xml:space="preserve">г. </w:t>
            </w:r>
          </w:p>
          <w:p w14:paraId="593D442F" w14:textId="51884E8A" w:rsidR="002A0E99" w:rsidRPr="00842E44" w:rsidRDefault="002A0E99" w:rsidP="00F4281B">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Окончание приема заявок: «</w:t>
            </w:r>
            <w:r w:rsidR="00F4281B">
              <w:rPr>
                <w:rFonts w:ascii="Times New Roman" w:eastAsia="SimSun" w:hAnsi="Times New Roman" w:cs="Times New Roman"/>
                <w:sz w:val="20"/>
                <w:szCs w:val="20"/>
                <w:lang w:eastAsia="zh-CN" w:bidi="hi-IN"/>
              </w:rPr>
              <w:t>20</w:t>
            </w:r>
            <w:r w:rsidRPr="00842E44">
              <w:rPr>
                <w:rFonts w:ascii="Times New Roman" w:eastAsia="SimSun" w:hAnsi="Times New Roman" w:cs="Times New Roman"/>
                <w:sz w:val="20"/>
                <w:szCs w:val="20"/>
                <w:lang w:eastAsia="zh-CN" w:bidi="hi-IN"/>
              </w:rPr>
              <w:t>» 0</w:t>
            </w:r>
            <w:r w:rsidR="0055296E">
              <w:rPr>
                <w:rFonts w:ascii="Times New Roman" w:eastAsia="SimSun" w:hAnsi="Times New Roman" w:cs="Times New Roman"/>
                <w:sz w:val="20"/>
                <w:szCs w:val="20"/>
                <w:lang w:eastAsia="zh-CN" w:bidi="hi-IN"/>
              </w:rPr>
              <w:t>2</w:t>
            </w:r>
            <w:r w:rsidRPr="00842E44">
              <w:rPr>
                <w:rFonts w:ascii="Times New Roman" w:eastAsia="SimSun" w:hAnsi="Times New Roman" w:cs="Times New Roman"/>
                <w:sz w:val="20"/>
                <w:szCs w:val="20"/>
                <w:lang w:eastAsia="zh-CN" w:bidi="hi-IN"/>
              </w:rPr>
              <w:t>.202</w:t>
            </w:r>
            <w:r w:rsidR="0055296E">
              <w:rPr>
                <w:rFonts w:ascii="Times New Roman" w:eastAsia="SimSun" w:hAnsi="Times New Roman" w:cs="Times New Roman"/>
                <w:sz w:val="20"/>
                <w:szCs w:val="20"/>
                <w:lang w:eastAsia="zh-CN" w:bidi="hi-IN"/>
              </w:rPr>
              <w:t>3</w:t>
            </w:r>
            <w:r w:rsidRPr="00842E44">
              <w:rPr>
                <w:rFonts w:ascii="Times New Roman" w:eastAsia="SimSun" w:hAnsi="Times New Roman" w:cs="Times New Roman"/>
                <w:sz w:val="20"/>
                <w:szCs w:val="20"/>
                <w:lang w:eastAsia="zh-CN" w:bidi="hi-IN"/>
              </w:rPr>
              <w:t xml:space="preserve">г. в </w:t>
            </w:r>
            <w:r w:rsidR="006764F6">
              <w:rPr>
                <w:rFonts w:ascii="Times New Roman" w:eastAsia="SimSun" w:hAnsi="Times New Roman" w:cs="Times New Roman"/>
                <w:sz w:val="20"/>
                <w:szCs w:val="20"/>
                <w:lang w:eastAsia="zh-CN" w:bidi="hi-IN"/>
              </w:rPr>
              <w:t>09</w:t>
            </w:r>
            <w:r w:rsidRPr="00842E44">
              <w:rPr>
                <w:rFonts w:ascii="Times New Roman" w:eastAsia="SimSun" w:hAnsi="Times New Roman" w:cs="Times New Roman"/>
                <w:sz w:val="20"/>
                <w:szCs w:val="20"/>
                <w:lang w:eastAsia="zh-CN" w:bidi="hi-IN"/>
              </w:rPr>
              <w:t xml:space="preserve">:00 по МСК </w:t>
            </w:r>
          </w:p>
        </w:tc>
      </w:tr>
      <w:tr w:rsidR="00DD39D6" w:rsidRPr="00842E44" w14:paraId="007AB30F" w14:textId="77777777" w:rsidTr="00063077">
        <w:tc>
          <w:tcPr>
            <w:tcW w:w="336" w:type="dxa"/>
            <w:tcMar>
              <w:left w:w="7" w:type="dxa"/>
            </w:tcMar>
          </w:tcPr>
          <w:p w14:paraId="70225D10" w14:textId="77777777" w:rsidR="00DD39D6" w:rsidRPr="00842E44" w:rsidRDefault="00DD39D6" w:rsidP="00DD39D6">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7159178F"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410" w:type="dxa"/>
            <w:gridSpan w:val="6"/>
            <w:tcBorders>
              <w:top w:val="single" w:sz="4" w:space="0" w:color="000001"/>
              <w:left w:val="single" w:sz="4" w:space="0" w:color="000001"/>
              <w:bottom w:val="single" w:sz="4" w:space="0" w:color="000001"/>
              <w:right w:val="single" w:sz="4" w:space="0" w:color="000001"/>
            </w:tcBorders>
            <w:tcMar>
              <w:left w:w="7" w:type="dxa"/>
            </w:tcMar>
          </w:tcPr>
          <w:p w14:paraId="01E9C6C2"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sz w:val="18"/>
                <w:szCs w:val="18"/>
                <w:lang w:eastAsia="zh-CN"/>
              </w:rPr>
            </w:pPr>
            <w:r w:rsidRPr="00842E44">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настоящего извещения, в сроки указанные в п.14 настоящего извещения (в сроки подачи заявки), согласно требованиям документации и регламента ЭТП</w:t>
            </w:r>
          </w:p>
        </w:tc>
      </w:tr>
      <w:tr w:rsidR="002A0E99" w:rsidRPr="00842E44" w14:paraId="47FBF105" w14:textId="77777777" w:rsidTr="00063077">
        <w:tc>
          <w:tcPr>
            <w:tcW w:w="336" w:type="dxa"/>
            <w:tcMar>
              <w:left w:w="7" w:type="dxa"/>
            </w:tcMar>
          </w:tcPr>
          <w:p w14:paraId="7E33EADD"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top w:val="single" w:sz="4" w:space="0" w:color="000001"/>
              <w:left w:val="single" w:sz="4" w:space="0" w:color="000001"/>
              <w:bottom w:val="single" w:sz="4" w:space="0" w:color="000001"/>
            </w:tcBorders>
            <w:tcMar>
              <w:left w:w="5" w:type="dxa"/>
            </w:tcMar>
          </w:tcPr>
          <w:p w14:paraId="28C61BC3" w14:textId="77777777" w:rsidR="002A0E99" w:rsidRPr="00842E44" w:rsidRDefault="00811033" w:rsidP="002A0E99">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832" w:type="dxa"/>
            <w:gridSpan w:val="8"/>
            <w:tcBorders>
              <w:top w:val="single" w:sz="4" w:space="0" w:color="000001"/>
              <w:left w:val="single" w:sz="4" w:space="0" w:color="000001"/>
              <w:bottom w:val="single" w:sz="4" w:space="0" w:color="000001"/>
              <w:right w:val="single" w:sz="4" w:space="0" w:color="000001"/>
            </w:tcBorders>
            <w:tcMar>
              <w:left w:w="7" w:type="dxa"/>
            </w:tcMar>
          </w:tcPr>
          <w:p w14:paraId="21B56BF9" w14:textId="0DFB9AB0" w:rsidR="002A0E99" w:rsidRPr="00842E44" w:rsidRDefault="006764F6" w:rsidP="0055296E">
            <w:pPr>
              <w:suppressAutoHyphens/>
              <w:spacing w:after="0" w:line="240" w:lineRule="auto"/>
              <w:jc w:val="both"/>
              <w:rPr>
                <w:rFonts w:ascii="Times New Roman" w:eastAsia="Times New Roman" w:hAnsi="Times New Roman" w:cs="Times New Roman"/>
                <w:sz w:val="20"/>
                <w:szCs w:val="20"/>
                <w:lang w:eastAsia="zh-CN" w:bidi="hi-IN"/>
              </w:rPr>
            </w:pPr>
            <w:r w:rsidRPr="006764F6">
              <w:rPr>
                <w:rFonts w:ascii="Times New Roman" w:eastAsia="SimSun" w:hAnsi="Times New Roman" w:cs="Times New Roman"/>
                <w:sz w:val="20"/>
                <w:szCs w:val="20"/>
                <w:lang w:eastAsia="zh-CN" w:bidi="hi-IN"/>
              </w:rPr>
              <w:t>420</w:t>
            </w:r>
            <w:r w:rsidR="0055296E">
              <w:rPr>
                <w:rFonts w:ascii="Times New Roman" w:eastAsia="SimSun" w:hAnsi="Times New Roman" w:cs="Times New Roman"/>
                <w:sz w:val="20"/>
                <w:szCs w:val="20"/>
                <w:lang w:eastAsia="zh-CN" w:bidi="hi-IN"/>
              </w:rPr>
              <w:t>061</w:t>
            </w:r>
            <w:r w:rsidRPr="006764F6">
              <w:rPr>
                <w:rFonts w:ascii="Times New Roman" w:eastAsia="SimSun" w:hAnsi="Times New Roman" w:cs="Times New Roman"/>
                <w:sz w:val="20"/>
                <w:szCs w:val="20"/>
                <w:lang w:eastAsia="zh-CN" w:bidi="hi-IN"/>
              </w:rPr>
              <w:t xml:space="preserve">, Россия, Татарстан респ., г. Казань, ул. </w:t>
            </w:r>
            <w:r w:rsidR="0055296E">
              <w:rPr>
                <w:rFonts w:ascii="Times New Roman" w:eastAsia="SimSun" w:hAnsi="Times New Roman" w:cs="Times New Roman"/>
                <w:sz w:val="20"/>
                <w:szCs w:val="20"/>
                <w:lang w:eastAsia="zh-CN" w:bidi="hi-IN"/>
              </w:rPr>
              <w:t>Николая Ершова д.2г, оф.113</w:t>
            </w:r>
            <w:r w:rsidRPr="006764F6">
              <w:rPr>
                <w:rFonts w:ascii="Times New Roman" w:eastAsia="SimSun" w:hAnsi="Times New Roman" w:cs="Times New Roman"/>
                <w:sz w:val="20"/>
                <w:szCs w:val="20"/>
                <w:lang w:eastAsia="zh-CN" w:bidi="hi-IN"/>
              </w:rPr>
              <w:t xml:space="preserve">. </w:t>
            </w:r>
            <w:r w:rsidR="0055296E">
              <w:rPr>
                <w:rFonts w:ascii="Times New Roman" w:eastAsia="SimSun" w:hAnsi="Times New Roman" w:cs="Times New Roman"/>
                <w:sz w:val="20"/>
                <w:szCs w:val="20"/>
                <w:lang w:eastAsia="zh-CN" w:bidi="hi-IN"/>
              </w:rPr>
              <w:t>10</w:t>
            </w:r>
            <w:r w:rsidRPr="006764F6">
              <w:rPr>
                <w:rFonts w:ascii="Times New Roman" w:eastAsia="SimSun" w:hAnsi="Times New Roman" w:cs="Times New Roman"/>
                <w:sz w:val="20"/>
                <w:szCs w:val="20"/>
                <w:lang w:eastAsia="zh-CN" w:bidi="hi-IN"/>
              </w:rPr>
              <w:t xml:space="preserve"> </w:t>
            </w:r>
            <w:r w:rsidR="0055296E">
              <w:rPr>
                <w:rFonts w:ascii="Times New Roman" w:eastAsia="SimSun" w:hAnsi="Times New Roman" w:cs="Times New Roman"/>
                <w:sz w:val="20"/>
                <w:szCs w:val="20"/>
                <w:lang w:eastAsia="zh-CN" w:bidi="hi-IN"/>
              </w:rPr>
              <w:t>февраля</w:t>
            </w:r>
            <w:r w:rsidRPr="006764F6">
              <w:rPr>
                <w:rFonts w:ascii="Times New Roman" w:eastAsia="SimSun" w:hAnsi="Times New Roman" w:cs="Times New Roman"/>
                <w:sz w:val="20"/>
                <w:szCs w:val="20"/>
                <w:lang w:eastAsia="zh-CN" w:bidi="hi-IN"/>
              </w:rPr>
              <w:t xml:space="preserve"> 202</w:t>
            </w:r>
            <w:r w:rsidR="0055296E">
              <w:rPr>
                <w:rFonts w:ascii="Times New Roman" w:eastAsia="SimSun" w:hAnsi="Times New Roman" w:cs="Times New Roman"/>
                <w:sz w:val="20"/>
                <w:szCs w:val="20"/>
                <w:lang w:eastAsia="zh-CN" w:bidi="hi-IN"/>
              </w:rPr>
              <w:t>3</w:t>
            </w:r>
            <w:r w:rsidRPr="006764F6">
              <w:rPr>
                <w:rFonts w:ascii="Times New Roman" w:eastAsia="SimSun" w:hAnsi="Times New Roman" w:cs="Times New Roman"/>
                <w:sz w:val="20"/>
                <w:szCs w:val="20"/>
                <w:lang w:eastAsia="zh-CN" w:bidi="hi-IN"/>
              </w:rPr>
              <w:t xml:space="preserve"> года в 14:00 MCK</w:t>
            </w:r>
          </w:p>
        </w:tc>
      </w:tr>
      <w:tr w:rsidR="002A0E99" w:rsidRPr="00842E44" w14:paraId="14BFB2AE" w14:textId="77777777" w:rsidTr="00063077">
        <w:tc>
          <w:tcPr>
            <w:tcW w:w="336" w:type="dxa"/>
            <w:tcMar>
              <w:left w:w="7" w:type="dxa"/>
            </w:tcMar>
          </w:tcPr>
          <w:p w14:paraId="275A242F"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482AF0F8"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410" w:type="dxa"/>
            <w:gridSpan w:val="6"/>
            <w:tcBorders>
              <w:top w:val="single" w:sz="4" w:space="0" w:color="000001"/>
              <w:left w:val="single" w:sz="4" w:space="0" w:color="000001"/>
              <w:bottom w:val="single" w:sz="4" w:space="0" w:color="000001"/>
              <w:right w:val="single" w:sz="4" w:space="0" w:color="000001"/>
            </w:tcBorders>
            <w:tcMar>
              <w:left w:w="7" w:type="dxa"/>
            </w:tcMar>
          </w:tcPr>
          <w:p w14:paraId="326B4864"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Не требуется</w:t>
            </w:r>
          </w:p>
          <w:p w14:paraId="58C4E630"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842E44" w14:paraId="62C934C0" w14:textId="77777777" w:rsidTr="00063077">
        <w:tc>
          <w:tcPr>
            <w:tcW w:w="336" w:type="dxa"/>
            <w:tcMar>
              <w:left w:w="7" w:type="dxa"/>
            </w:tcMar>
          </w:tcPr>
          <w:p w14:paraId="19367EA0"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top w:val="single" w:sz="4" w:space="0" w:color="000001"/>
              <w:left w:val="single" w:sz="2" w:space="0" w:color="000001"/>
            </w:tcBorders>
            <w:tcMar>
              <w:left w:w="7" w:type="dxa"/>
            </w:tcMar>
          </w:tcPr>
          <w:p w14:paraId="5AA4898E"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Размер обеспечения исполнения договора:</w:t>
            </w:r>
          </w:p>
        </w:tc>
        <w:tc>
          <w:tcPr>
            <w:tcW w:w="6329" w:type="dxa"/>
            <w:gridSpan w:val="3"/>
            <w:tcBorders>
              <w:top w:val="single" w:sz="4" w:space="0" w:color="000001"/>
              <w:left w:val="single" w:sz="2" w:space="0" w:color="000001"/>
              <w:right w:val="single" w:sz="2" w:space="0" w:color="000001"/>
            </w:tcBorders>
            <w:tcMar>
              <w:left w:w="7" w:type="dxa"/>
            </w:tcMar>
          </w:tcPr>
          <w:p w14:paraId="753DE6B9" w14:textId="0E4064C7" w:rsidR="002A0E99" w:rsidRPr="00842E44" w:rsidRDefault="00580165"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580165">
              <w:rPr>
                <w:rFonts w:ascii="Times New Roman" w:eastAsia="SimSun" w:hAnsi="Times New Roman" w:cs="Times New Roman"/>
                <w:sz w:val="20"/>
                <w:szCs w:val="20"/>
                <w:lang w:eastAsia="zh-CN" w:bidi="hi-IN"/>
              </w:rPr>
              <w:t>10% от цены, по которой заключается договор</w:t>
            </w:r>
          </w:p>
        </w:tc>
      </w:tr>
      <w:tr w:rsidR="002A0E99" w:rsidRPr="00842E44" w14:paraId="5029FFF2" w14:textId="77777777" w:rsidTr="00063077">
        <w:tc>
          <w:tcPr>
            <w:tcW w:w="336" w:type="dxa"/>
            <w:tcMar>
              <w:left w:w="7" w:type="dxa"/>
            </w:tcMar>
          </w:tcPr>
          <w:p w14:paraId="5BF9992B"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8"/>
                <w:lang w:eastAsia="zh-CN"/>
              </w:rPr>
            </w:pPr>
          </w:p>
        </w:tc>
        <w:tc>
          <w:tcPr>
            <w:tcW w:w="1623" w:type="dxa"/>
            <w:tcBorders>
              <w:top w:val="single" w:sz="4" w:space="0" w:color="000001"/>
              <w:left w:val="single" w:sz="2" w:space="0" w:color="000001"/>
            </w:tcBorders>
            <w:tcMar>
              <w:left w:w="7" w:type="dxa"/>
            </w:tcMar>
          </w:tcPr>
          <w:p w14:paraId="1175E449"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8"/>
                <w:lang w:eastAsia="zh-CN" w:bidi="hi-IN"/>
              </w:rPr>
            </w:pPr>
            <w:r w:rsidRPr="00842E44">
              <w:rPr>
                <w:rFonts w:ascii="Times New Roman" w:eastAsia="SimSun" w:hAnsi="Times New Roman" w:cs="Times New Roman"/>
                <w:sz w:val="20"/>
                <w:szCs w:val="28"/>
                <w:lang w:eastAsia="zh-CN" w:bidi="hi-IN"/>
              </w:rPr>
              <w:t>Срок заключения договора</w:t>
            </w:r>
          </w:p>
        </w:tc>
        <w:tc>
          <w:tcPr>
            <w:tcW w:w="8815" w:type="dxa"/>
            <w:gridSpan w:val="11"/>
            <w:tcBorders>
              <w:top w:val="single" w:sz="4" w:space="0" w:color="000001"/>
              <w:left w:val="single" w:sz="2" w:space="0" w:color="000001"/>
              <w:right w:val="single" w:sz="2" w:space="0" w:color="000001"/>
            </w:tcBorders>
            <w:tcMar>
              <w:left w:w="7" w:type="dxa"/>
            </w:tcMar>
          </w:tcPr>
          <w:p w14:paraId="72C379F1" w14:textId="43F59C76" w:rsidR="002A0E99" w:rsidRPr="00842E44" w:rsidRDefault="002A0E99" w:rsidP="00F4281B">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Договор по результатам конкурентной закупки заключается </w:t>
            </w:r>
            <w:r w:rsidR="00F4281B">
              <w:rPr>
                <w:rFonts w:ascii="Times New Roman" w:eastAsia="SimSun" w:hAnsi="Times New Roman" w:cs="Times New Roman"/>
                <w:sz w:val="20"/>
                <w:szCs w:val="20"/>
                <w:lang w:eastAsia="zh-CN" w:bidi="hi-IN"/>
              </w:rPr>
              <w:t>в течение 10 дней с момента опубликования итогового протокола</w:t>
            </w:r>
          </w:p>
        </w:tc>
      </w:tr>
      <w:tr w:rsidR="002A0E99" w:rsidRPr="00580165" w14:paraId="1A8F27D2" w14:textId="77777777" w:rsidTr="00063077">
        <w:tc>
          <w:tcPr>
            <w:tcW w:w="336" w:type="dxa"/>
            <w:tcMar>
              <w:left w:w="7" w:type="dxa"/>
            </w:tcMar>
          </w:tcPr>
          <w:p w14:paraId="764CC83E"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7AAAF0D9"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329" w:type="dxa"/>
            <w:gridSpan w:val="3"/>
            <w:tcBorders>
              <w:left w:val="single" w:sz="2" w:space="0" w:color="000001"/>
              <w:right w:val="single" w:sz="2" w:space="0" w:color="000001"/>
            </w:tcBorders>
            <w:tcMar>
              <w:left w:w="7" w:type="dxa"/>
            </w:tcMar>
          </w:tcPr>
          <w:p w14:paraId="0AE6BEA1" w14:textId="60EF4D3A" w:rsidR="002A0E99" w:rsidRPr="00842E44" w:rsidRDefault="00580165" w:rsidP="002A0E9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Директор</w:t>
            </w:r>
            <w:r w:rsidR="002A0E99" w:rsidRPr="00842E44">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Газизов Дамир Фидаилович</w:t>
            </w:r>
          </w:p>
          <w:p w14:paraId="512BDB76" w14:textId="0A8C8829" w:rsidR="002A0E99" w:rsidRPr="0055296E" w:rsidRDefault="002A0E99" w:rsidP="00EC1044">
            <w:pPr>
              <w:suppressLineNumbers/>
              <w:suppressAutoHyphens/>
              <w:snapToGrid w:val="0"/>
              <w:spacing w:after="0" w:line="240" w:lineRule="auto"/>
              <w:jc w:val="both"/>
              <w:rPr>
                <w:rFonts w:ascii="Times New Roman" w:eastAsia="Times New Roman" w:hAnsi="Times New Roman" w:cs="Times New Roman"/>
                <w:sz w:val="18"/>
                <w:szCs w:val="18"/>
                <w:lang w:eastAsia="zh-CN"/>
              </w:rPr>
            </w:pPr>
            <w:r w:rsidRPr="00842E44">
              <w:rPr>
                <w:rFonts w:ascii="Times New Roman" w:eastAsia="Times New Roman" w:hAnsi="Times New Roman" w:cs="Times New Roman"/>
                <w:sz w:val="20"/>
                <w:szCs w:val="20"/>
                <w:lang w:eastAsia="zh-CN"/>
              </w:rPr>
              <w:t>Тел</w:t>
            </w:r>
            <w:r w:rsidRPr="0055296E">
              <w:rPr>
                <w:rFonts w:ascii="Times New Roman" w:eastAsia="Times New Roman" w:hAnsi="Times New Roman" w:cs="Times New Roman"/>
                <w:sz w:val="20"/>
                <w:szCs w:val="20"/>
                <w:lang w:eastAsia="zh-CN"/>
              </w:rPr>
              <w:t>.: +7 (</w:t>
            </w:r>
            <w:r w:rsidR="00580165" w:rsidRPr="0055296E">
              <w:rPr>
                <w:rFonts w:ascii="Times New Roman" w:eastAsia="Times New Roman" w:hAnsi="Times New Roman" w:cs="Times New Roman"/>
                <w:sz w:val="20"/>
                <w:szCs w:val="20"/>
                <w:lang w:eastAsia="zh-CN"/>
              </w:rPr>
              <w:t>843</w:t>
            </w:r>
            <w:r w:rsidRPr="0055296E">
              <w:rPr>
                <w:rFonts w:ascii="Times New Roman" w:eastAsia="Times New Roman" w:hAnsi="Times New Roman" w:cs="Times New Roman"/>
                <w:sz w:val="20"/>
                <w:szCs w:val="20"/>
                <w:lang w:eastAsia="zh-CN"/>
              </w:rPr>
              <w:t xml:space="preserve">) </w:t>
            </w:r>
            <w:r w:rsidR="00580165" w:rsidRPr="0055296E">
              <w:rPr>
                <w:rFonts w:ascii="Times New Roman" w:eastAsia="Times New Roman" w:hAnsi="Times New Roman" w:cs="Times New Roman"/>
                <w:sz w:val="20"/>
                <w:szCs w:val="20"/>
                <w:lang w:eastAsia="zh-CN"/>
              </w:rPr>
              <w:t>212-05-29</w:t>
            </w:r>
            <w:r w:rsidR="00EC1044" w:rsidRPr="0055296E">
              <w:rPr>
                <w:rFonts w:ascii="Times New Roman" w:eastAsia="Times New Roman" w:hAnsi="Times New Roman" w:cs="Times New Roman"/>
                <w:sz w:val="20"/>
                <w:szCs w:val="20"/>
                <w:lang w:eastAsia="zh-CN"/>
              </w:rPr>
              <w:t xml:space="preserve">, </w:t>
            </w:r>
            <w:r w:rsidRPr="00842E44">
              <w:rPr>
                <w:rFonts w:ascii="Times New Roman" w:eastAsia="Times New Roman" w:hAnsi="Times New Roman" w:cs="Times New Roman"/>
                <w:sz w:val="20"/>
                <w:szCs w:val="20"/>
                <w:lang w:val="en-US" w:eastAsia="zh-CN"/>
              </w:rPr>
              <w:t>e</w:t>
            </w:r>
            <w:r w:rsidRPr="0055296E">
              <w:rPr>
                <w:rFonts w:ascii="Times New Roman" w:eastAsia="Times New Roman" w:hAnsi="Times New Roman" w:cs="Times New Roman"/>
                <w:sz w:val="20"/>
                <w:szCs w:val="20"/>
                <w:lang w:eastAsia="zh-CN"/>
              </w:rPr>
              <w:t>-</w:t>
            </w:r>
            <w:r w:rsidRPr="00842E44">
              <w:rPr>
                <w:rFonts w:ascii="Times New Roman" w:eastAsia="Times New Roman" w:hAnsi="Times New Roman" w:cs="Times New Roman"/>
                <w:sz w:val="20"/>
                <w:szCs w:val="20"/>
                <w:lang w:val="en-US" w:eastAsia="zh-CN"/>
              </w:rPr>
              <w:t>mail</w:t>
            </w:r>
            <w:r w:rsidRPr="0055296E">
              <w:rPr>
                <w:rFonts w:ascii="Times New Roman" w:eastAsia="Times New Roman" w:hAnsi="Times New Roman" w:cs="Times New Roman"/>
                <w:sz w:val="20"/>
                <w:szCs w:val="20"/>
                <w:lang w:eastAsia="zh-CN"/>
              </w:rPr>
              <w:t xml:space="preserve">: </w:t>
            </w:r>
            <w:r w:rsidR="00580165" w:rsidRPr="00580165">
              <w:rPr>
                <w:rFonts w:ascii="Times New Roman" w:eastAsia="Times New Roman" w:hAnsi="Times New Roman" w:cs="Times New Roman"/>
                <w:color w:val="0000FF"/>
                <w:sz w:val="20"/>
                <w:szCs w:val="20"/>
                <w:u w:val="single"/>
                <w:lang w:val="en-US" w:eastAsia="zh-CN"/>
              </w:rPr>
              <w:t>oooaelit</w:t>
            </w:r>
            <w:r w:rsidR="00580165" w:rsidRPr="0055296E">
              <w:rPr>
                <w:rFonts w:ascii="Times New Roman" w:eastAsia="Times New Roman" w:hAnsi="Times New Roman" w:cs="Times New Roman"/>
                <w:color w:val="0000FF"/>
                <w:sz w:val="20"/>
                <w:szCs w:val="20"/>
                <w:u w:val="single"/>
                <w:lang w:eastAsia="zh-CN"/>
              </w:rPr>
              <w:t>-</w:t>
            </w:r>
            <w:r w:rsidR="00580165" w:rsidRPr="00580165">
              <w:rPr>
                <w:rFonts w:ascii="Times New Roman" w:eastAsia="Times New Roman" w:hAnsi="Times New Roman" w:cs="Times New Roman"/>
                <w:color w:val="0000FF"/>
                <w:sz w:val="20"/>
                <w:szCs w:val="20"/>
                <w:u w:val="single"/>
                <w:lang w:val="en-US" w:eastAsia="zh-CN"/>
              </w:rPr>
              <w:t>group</w:t>
            </w:r>
            <w:r w:rsidR="00580165" w:rsidRPr="0055296E">
              <w:rPr>
                <w:rFonts w:ascii="Times New Roman" w:eastAsia="Times New Roman" w:hAnsi="Times New Roman" w:cs="Times New Roman"/>
                <w:color w:val="0000FF"/>
                <w:sz w:val="20"/>
                <w:szCs w:val="20"/>
                <w:u w:val="single"/>
                <w:lang w:eastAsia="zh-CN"/>
              </w:rPr>
              <w:t>@</w:t>
            </w:r>
            <w:r w:rsidR="00580165" w:rsidRPr="00580165">
              <w:rPr>
                <w:rFonts w:ascii="Times New Roman" w:eastAsia="Times New Roman" w:hAnsi="Times New Roman" w:cs="Times New Roman"/>
                <w:color w:val="0000FF"/>
                <w:sz w:val="20"/>
                <w:szCs w:val="20"/>
                <w:u w:val="single"/>
                <w:lang w:val="en-US" w:eastAsia="zh-CN"/>
              </w:rPr>
              <w:t>yandex</w:t>
            </w:r>
            <w:r w:rsidR="00580165" w:rsidRPr="0055296E">
              <w:rPr>
                <w:rFonts w:ascii="Times New Roman" w:eastAsia="Times New Roman" w:hAnsi="Times New Roman" w:cs="Times New Roman"/>
                <w:color w:val="0000FF"/>
                <w:sz w:val="20"/>
                <w:szCs w:val="20"/>
                <w:u w:val="single"/>
                <w:lang w:eastAsia="zh-CN"/>
              </w:rPr>
              <w:t>.</w:t>
            </w:r>
            <w:r w:rsidR="00580165" w:rsidRPr="00580165">
              <w:rPr>
                <w:rFonts w:ascii="Times New Roman" w:eastAsia="Times New Roman" w:hAnsi="Times New Roman" w:cs="Times New Roman"/>
                <w:color w:val="0000FF"/>
                <w:sz w:val="20"/>
                <w:szCs w:val="20"/>
                <w:u w:val="single"/>
                <w:lang w:val="en-US" w:eastAsia="zh-CN"/>
              </w:rPr>
              <w:t>ru</w:t>
            </w:r>
          </w:p>
        </w:tc>
      </w:tr>
      <w:tr w:rsidR="002A0E99" w:rsidRPr="00580165" w14:paraId="11BFB849" w14:textId="77777777" w:rsidTr="00063077">
        <w:tc>
          <w:tcPr>
            <w:tcW w:w="336" w:type="dxa"/>
            <w:tcBorders>
              <w:bottom w:val="single" w:sz="4" w:space="0" w:color="000001"/>
            </w:tcBorders>
            <w:tcMar>
              <w:left w:w="7" w:type="dxa"/>
            </w:tcMar>
          </w:tcPr>
          <w:p w14:paraId="00F750A0" w14:textId="77777777" w:rsidR="002A0E99" w:rsidRPr="0055296E"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bottom w:val="single" w:sz="4" w:space="0" w:color="000001"/>
            </w:tcBorders>
            <w:tcMar>
              <w:left w:w="7" w:type="dxa"/>
            </w:tcMar>
          </w:tcPr>
          <w:p w14:paraId="2ADCB97B"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329" w:type="dxa"/>
            <w:gridSpan w:val="3"/>
            <w:tcBorders>
              <w:left w:val="single" w:sz="2" w:space="0" w:color="000001"/>
              <w:bottom w:val="single" w:sz="4" w:space="0" w:color="000001"/>
              <w:right w:val="single" w:sz="2" w:space="0" w:color="000001"/>
            </w:tcBorders>
            <w:tcMar>
              <w:left w:w="7" w:type="dxa"/>
            </w:tcMar>
          </w:tcPr>
          <w:p w14:paraId="70C475BB" w14:textId="169F9F5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Наименование: ООО «</w:t>
            </w:r>
            <w:r w:rsidR="00580165">
              <w:rPr>
                <w:rFonts w:ascii="Times New Roman" w:eastAsia="SimSun" w:hAnsi="Times New Roman" w:cs="Times New Roman"/>
                <w:sz w:val="20"/>
                <w:szCs w:val="20"/>
                <w:lang w:eastAsia="zh-CN" w:bidi="hi-IN"/>
              </w:rPr>
              <w:t>А.Элит-групп</w:t>
            </w:r>
            <w:r w:rsidRPr="00842E44">
              <w:rPr>
                <w:rFonts w:ascii="Times New Roman" w:eastAsia="SimSun" w:hAnsi="Times New Roman" w:cs="Times New Roman"/>
                <w:sz w:val="20"/>
                <w:szCs w:val="20"/>
                <w:lang w:eastAsia="zh-CN" w:bidi="hi-IN"/>
              </w:rPr>
              <w:t>»</w:t>
            </w:r>
          </w:p>
          <w:p w14:paraId="3BE5684E" w14:textId="6092C6D1" w:rsidR="002A0E99" w:rsidRPr="00842E44" w:rsidRDefault="00580165"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Pr>
                <w:rFonts w:ascii="Times New Roman" w:eastAsia="SimSun" w:hAnsi="Times New Roman" w:cs="Times New Roman"/>
                <w:sz w:val="20"/>
                <w:szCs w:val="20"/>
                <w:lang w:eastAsia="zh-CN" w:bidi="hi-IN"/>
              </w:rPr>
              <w:t>Д.Ф. Газизов</w:t>
            </w:r>
          </w:p>
          <w:p w14:paraId="6ADF40A4" w14:textId="75F65B8B" w:rsidR="002A0E99" w:rsidRPr="0055296E"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Тел</w:t>
            </w:r>
            <w:r w:rsidRPr="0055296E">
              <w:rPr>
                <w:rFonts w:ascii="Times New Roman" w:eastAsia="SimSun" w:hAnsi="Times New Roman" w:cs="Times New Roman"/>
                <w:sz w:val="20"/>
                <w:szCs w:val="20"/>
                <w:lang w:eastAsia="zh-CN" w:bidi="hi-IN"/>
              </w:rPr>
              <w:t>.: +7 (843) 21</w:t>
            </w:r>
            <w:r w:rsidR="00580165" w:rsidRPr="0055296E">
              <w:rPr>
                <w:rFonts w:ascii="Times New Roman" w:eastAsia="SimSun" w:hAnsi="Times New Roman" w:cs="Times New Roman"/>
                <w:sz w:val="20"/>
                <w:szCs w:val="20"/>
                <w:lang w:eastAsia="zh-CN" w:bidi="hi-IN"/>
              </w:rPr>
              <w:t xml:space="preserve">2-05-29 </w:t>
            </w:r>
            <w:r w:rsidRPr="00842E44">
              <w:rPr>
                <w:rFonts w:ascii="Times New Roman" w:eastAsia="SimSun" w:hAnsi="Times New Roman" w:cs="Times New Roman"/>
                <w:sz w:val="20"/>
                <w:szCs w:val="20"/>
                <w:lang w:val="en-US" w:eastAsia="zh-CN" w:bidi="hi-IN"/>
              </w:rPr>
              <w:t>e</w:t>
            </w:r>
            <w:r w:rsidRPr="0055296E">
              <w:rPr>
                <w:rFonts w:ascii="Times New Roman" w:eastAsia="SimSun" w:hAnsi="Times New Roman" w:cs="Times New Roman"/>
                <w:sz w:val="20"/>
                <w:szCs w:val="20"/>
                <w:lang w:eastAsia="zh-CN" w:bidi="hi-IN"/>
              </w:rPr>
              <w:t>-</w:t>
            </w:r>
            <w:r w:rsidRPr="00842E44">
              <w:rPr>
                <w:rFonts w:ascii="Times New Roman" w:eastAsia="SimSun" w:hAnsi="Times New Roman" w:cs="Times New Roman"/>
                <w:sz w:val="20"/>
                <w:szCs w:val="20"/>
                <w:lang w:val="en-US" w:eastAsia="zh-CN" w:bidi="hi-IN"/>
              </w:rPr>
              <w:t>mail</w:t>
            </w:r>
            <w:r w:rsidRPr="0055296E">
              <w:rPr>
                <w:rFonts w:ascii="Times New Roman" w:eastAsia="SimSun" w:hAnsi="Times New Roman" w:cs="Times New Roman"/>
                <w:sz w:val="20"/>
                <w:szCs w:val="20"/>
                <w:lang w:eastAsia="zh-CN" w:bidi="hi-IN"/>
              </w:rPr>
              <w:t>:</w:t>
            </w:r>
            <w:bookmarkStart w:id="2" w:name="_Hlk519849956"/>
            <w:bookmarkEnd w:id="2"/>
            <w:r w:rsidR="00580165" w:rsidRPr="0055296E">
              <w:t xml:space="preserve"> </w:t>
            </w:r>
            <w:r w:rsidR="00580165" w:rsidRPr="00580165">
              <w:rPr>
                <w:rFonts w:ascii="Times New Roman" w:eastAsia="SimSun" w:hAnsi="Times New Roman" w:cs="Times New Roman"/>
                <w:sz w:val="20"/>
                <w:szCs w:val="20"/>
                <w:lang w:val="en-US" w:eastAsia="zh-CN" w:bidi="hi-IN"/>
              </w:rPr>
              <w:t>oooaelit</w:t>
            </w:r>
            <w:r w:rsidR="00580165" w:rsidRPr="0055296E">
              <w:rPr>
                <w:rFonts w:ascii="Times New Roman" w:eastAsia="SimSun" w:hAnsi="Times New Roman" w:cs="Times New Roman"/>
                <w:sz w:val="20"/>
                <w:szCs w:val="20"/>
                <w:lang w:eastAsia="zh-CN" w:bidi="hi-IN"/>
              </w:rPr>
              <w:t>-</w:t>
            </w:r>
            <w:r w:rsidR="00580165" w:rsidRPr="00580165">
              <w:rPr>
                <w:rFonts w:ascii="Times New Roman" w:eastAsia="SimSun" w:hAnsi="Times New Roman" w:cs="Times New Roman"/>
                <w:sz w:val="20"/>
                <w:szCs w:val="20"/>
                <w:lang w:val="en-US" w:eastAsia="zh-CN" w:bidi="hi-IN"/>
              </w:rPr>
              <w:t>group</w:t>
            </w:r>
            <w:r w:rsidR="00580165" w:rsidRPr="0055296E">
              <w:rPr>
                <w:rFonts w:ascii="Times New Roman" w:eastAsia="SimSun" w:hAnsi="Times New Roman" w:cs="Times New Roman"/>
                <w:sz w:val="20"/>
                <w:szCs w:val="20"/>
                <w:lang w:eastAsia="zh-CN" w:bidi="hi-IN"/>
              </w:rPr>
              <w:t>@</w:t>
            </w:r>
            <w:r w:rsidR="00580165" w:rsidRPr="00580165">
              <w:rPr>
                <w:rFonts w:ascii="Times New Roman" w:eastAsia="SimSun" w:hAnsi="Times New Roman" w:cs="Times New Roman"/>
                <w:sz w:val="20"/>
                <w:szCs w:val="20"/>
                <w:lang w:val="en-US" w:eastAsia="zh-CN" w:bidi="hi-IN"/>
              </w:rPr>
              <w:t>yandex</w:t>
            </w:r>
            <w:r w:rsidR="00580165" w:rsidRPr="0055296E">
              <w:rPr>
                <w:rFonts w:ascii="Times New Roman" w:eastAsia="SimSun" w:hAnsi="Times New Roman" w:cs="Times New Roman"/>
                <w:sz w:val="20"/>
                <w:szCs w:val="20"/>
                <w:lang w:eastAsia="zh-CN" w:bidi="hi-IN"/>
              </w:rPr>
              <w:t>.</w:t>
            </w:r>
            <w:r w:rsidR="00580165" w:rsidRPr="00580165">
              <w:rPr>
                <w:rFonts w:ascii="Times New Roman" w:eastAsia="SimSun" w:hAnsi="Times New Roman" w:cs="Times New Roman"/>
                <w:sz w:val="20"/>
                <w:szCs w:val="20"/>
                <w:lang w:val="en-US" w:eastAsia="zh-CN" w:bidi="hi-IN"/>
              </w:rPr>
              <w:t>ru</w:t>
            </w:r>
          </w:p>
        </w:tc>
      </w:tr>
      <w:bookmarkEnd w:id="0"/>
      <w:bookmarkEnd w:id="1"/>
    </w:tbl>
    <w:p w14:paraId="030D80CB" w14:textId="77777777" w:rsidR="00C13F19" w:rsidRPr="0055296E" w:rsidRDefault="00C13F19" w:rsidP="00811033">
      <w:pPr>
        <w:widowControl w:val="0"/>
        <w:tabs>
          <w:tab w:val="left" w:pos="-3261"/>
          <w:tab w:val="left" w:pos="0"/>
        </w:tabs>
        <w:suppressAutoHyphens/>
        <w:spacing w:after="0" w:line="240" w:lineRule="auto"/>
        <w:jc w:val="right"/>
        <w:textAlignment w:val="baseline"/>
        <w:rPr>
          <w:rFonts w:ascii="Times New Roman" w:eastAsia="SimSun" w:hAnsi="Times New Roman" w:cs="Times New Roman"/>
          <w:color w:val="000000"/>
          <w:sz w:val="20"/>
          <w:szCs w:val="20"/>
          <w:lang w:eastAsia="zh-CN" w:bidi="hi-IN"/>
        </w:rPr>
      </w:pPr>
    </w:p>
    <w:p w14:paraId="3812AF08" w14:textId="77777777" w:rsidR="00C13F19" w:rsidRPr="0055296E" w:rsidRDefault="00C13F19">
      <w:pPr>
        <w:rPr>
          <w:rFonts w:ascii="Times New Roman" w:eastAsia="SimSun" w:hAnsi="Times New Roman" w:cs="Times New Roman"/>
          <w:color w:val="000000"/>
          <w:sz w:val="20"/>
          <w:szCs w:val="20"/>
          <w:lang w:eastAsia="zh-CN" w:bidi="hi-IN"/>
        </w:rPr>
      </w:pPr>
      <w:r w:rsidRPr="0055296E">
        <w:rPr>
          <w:rFonts w:ascii="Times New Roman" w:eastAsia="SimSun" w:hAnsi="Times New Roman" w:cs="Times New Roman"/>
          <w:color w:val="000000"/>
          <w:sz w:val="20"/>
          <w:szCs w:val="20"/>
          <w:lang w:eastAsia="zh-CN" w:bidi="hi-IN"/>
        </w:rPr>
        <w:br w:type="page"/>
      </w:r>
    </w:p>
    <w:p w14:paraId="3FD1A418" w14:textId="77777777" w:rsidR="00811033" w:rsidRPr="00842E44" w:rsidRDefault="00811033" w:rsidP="00811033">
      <w:pPr>
        <w:widowControl w:val="0"/>
        <w:tabs>
          <w:tab w:val="left" w:pos="-3261"/>
          <w:tab w:val="left" w:pos="0"/>
        </w:tabs>
        <w:suppressAutoHyphens/>
        <w:spacing w:after="0" w:line="240" w:lineRule="auto"/>
        <w:jc w:val="right"/>
        <w:textAlignment w:val="baseline"/>
        <w:rPr>
          <w:rFonts w:ascii="Times New Roman" w:eastAsia="SimSun" w:hAnsi="Times New Roman" w:cs="Times New Roman"/>
          <w:color w:val="000000"/>
          <w:sz w:val="20"/>
          <w:szCs w:val="20"/>
          <w:lang w:eastAsia="zh-CN" w:bidi="hi-IN"/>
        </w:rPr>
      </w:pPr>
      <w:r w:rsidRPr="00842E44">
        <w:rPr>
          <w:rFonts w:ascii="Times New Roman" w:eastAsia="SimSun" w:hAnsi="Times New Roman" w:cs="Times New Roman"/>
          <w:color w:val="000000"/>
          <w:sz w:val="20"/>
          <w:szCs w:val="20"/>
          <w:lang w:eastAsia="zh-CN" w:bidi="hi-IN"/>
        </w:rPr>
        <w:lastRenderedPageBreak/>
        <w:t xml:space="preserve">Приложение 1 </w:t>
      </w:r>
    </w:p>
    <w:p w14:paraId="6891038F" w14:textId="77777777" w:rsidR="00811033" w:rsidRPr="00842E44" w:rsidRDefault="00811033" w:rsidP="00811033">
      <w:pPr>
        <w:widowControl w:val="0"/>
        <w:tabs>
          <w:tab w:val="left" w:pos="-3261"/>
          <w:tab w:val="left" w:pos="0"/>
        </w:tabs>
        <w:suppressAutoHyphens/>
        <w:spacing w:after="0" w:line="240" w:lineRule="auto"/>
        <w:jc w:val="right"/>
        <w:textAlignment w:val="baseline"/>
        <w:rPr>
          <w:rFonts w:ascii="Times New Roman" w:eastAsia="SimSun" w:hAnsi="Times New Roman" w:cs="Times New Roman"/>
          <w:color w:val="000000"/>
          <w:sz w:val="20"/>
          <w:szCs w:val="20"/>
          <w:lang w:eastAsia="zh-CN" w:bidi="hi-IN"/>
        </w:rPr>
      </w:pPr>
      <w:r w:rsidRPr="00842E44">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1E4272CC" w14:textId="77777777" w:rsidR="00AD6DE5" w:rsidRPr="00842E44" w:rsidRDefault="00AD6DE5" w:rsidP="00AD6DE5">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sz w:val="28"/>
          <w:szCs w:val="28"/>
          <w:lang w:eastAsia="zh-CN" w:bidi="hi-IN"/>
        </w:rPr>
      </w:pPr>
      <w:r w:rsidRPr="00842E44">
        <w:rPr>
          <w:rFonts w:ascii="Times New Roman" w:eastAsia="SimSun" w:hAnsi="Times New Roman" w:cs="Times New Roman"/>
          <w:b/>
          <w:color w:val="000000"/>
          <w:sz w:val="28"/>
          <w:szCs w:val="28"/>
          <w:lang w:eastAsia="zh-CN" w:bidi="hi-IN"/>
        </w:rPr>
        <w:t>Документация</w:t>
      </w:r>
    </w:p>
    <w:p w14:paraId="763ABA86" w14:textId="77777777" w:rsidR="00AD6DE5" w:rsidRPr="00842E44" w:rsidRDefault="00AD6DE5" w:rsidP="00AD6DE5">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sz w:val="28"/>
          <w:szCs w:val="28"/>
          <w:lang w:eastAsia="zh-CN" w:bidi="hi-IN"/>
        </w:rPr>
      </w:pPr>
      <w:r w:rsidRPr="00842E44">
        <w:rPr>
          <w:rFonts w:ascii="Times New Roman" w:eastAsia="SimSun" w:hAnsi="Times New Roman" w:cs="Times New Roman"/>
          <w:b/>
          <w:color w:val="000000"/>
          <w:sz w:val="28"/>
          <w:szCs w:val="28"/>
          <w:lang w:eastAsia="zh-CN" w:bidi="hi-IN"/>
        </w:rPr>
        <w:t>о проведении процедуры закупки в электронной форме</w:t>
      </w:r>
    </w:p>
    <w:p w14:paraId="46128C48" w14:textId="77777777" w:rsidR="00811033" w:rsidRPr="00842E44" w:rsidRDefault="00811033" w:rsidP="00811033">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color w:val="000000"/>
          <w:sz w:val="24"/>
          <w:szCs w:val="24"/>
          <w:lang w:eastAsia="zh-CN" w:bidi="hi-IN"/>
        </w:rPr>
        <w:t>(настоящая документация является неотъемлемой частью извещения о закупке)</w:t>
      </w:r>
    </w:p>
    <w:tbl>
      <w:tblPr>
        <w:tblW w:w="11057" w:type="dxa"/>
        <w:tblInd w:w="-854"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142"/>
        <w:gridCol w:w="291"/>
        <w:gridCol w:w="560"/>
        <w:gridCol w:w="142"/>
        <w:gridCol w:w="432"/>
        <w:gridCol w:w="259"/>
        <w:gridCol w:w="1300"/>
        <w:gridCol w:w="259"/>
        <w:gridCol w:w="585"/>
        <w:gridCol w:w="290"/>
        <w:gridCol w:w="2267"/>
        <w:gridCol w:w="1961"/>
      </w:tblGrid>
      <w:tr w:rsidR="00AD6DE5" w:rsidRPr="00842E44" w14:paraId="22E8D337" w14:textId="77777777" w:rsidTr="00C86EAE">
        <w:tc>
          <w:tcPr>
            <w:tcW w:w="313" w:type="dxa"/>
            <w:tcMar>
              <w:left w:w="7" w:type="dxa"/>
            </w:tcMar>
          </w:tcPr>
          <w:p w14:paraId="509C8BAF" w14:textId="77777777" w:rsidR="00AD6DE5" w:rsidRPr="00842E44" w:rsidRDefault="00AD6DE5"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20A79723"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Организатор торгов</w:t>
            </w:r>
          </w:p>
        </w:tc>
        <w:tc>
          <w:tcPr>
            <w:tcW w:w="6921" w:type="dxa"/>
            <w:gridSpan w:val="7"/>
            <w:tcBorders>
              <w:left w:val="single" w:sz="2" w:space="0" w:color="000001"/>
              <w:right w:val="single" w:sz="2" w:space="0" w:color="000001"/>
            </w:tcBorders>
            <w:tcMar>
              <w:left w:w="7" w:type="dxa"/>
            </w:tcMar>
          </w:tcPr>
          <w:p w14:paraId="585DD608" w14:textId="5FAC8CCE" w:rsidR="00AD6DE5" w:rsidRPr="00842E44" w:rsidRDefault="00780310"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ООО «</w:t>
            </w:r>
            <w:r>
              <w:rPr>
                <w:rFonts w:ascii="Times New Roman" w:eastAsia="SimSun" w:hAnsi="Times New Roman" w:cs="Times New Roman"/>
                <w:sz w:val="20"/>
                <w:szCs w:val="20"/>
                <w:lang w:eastAsia="zh-CN" w:bidi="hi-IN"/>
              </w:rPr>
              <w:t>А.Элит-групп</w:t>
            </w:r>
            <w:r w:rsidRPr="00842E44">
              <w:rPr>
                <w:rFonts w:ascii="Times New Roman" w:eastAsia="SimSun" w:hAnsi="Times New Roman" w:cs="Times New Roman"/>
                <w:sz w:val="20"/>
                <w:szCs w:val="20"/>
                <w:lang w:eastAsia="zh-CN" w:bidi="hi-IN"/>
              </w:rPr>
              <w:t>»</w:t>
            </w:r>
          </w:p>
        </w:tc>
      </w:tr>
      <w:tr w:rsidR="00AD6DE5" w:rsidRPr="00842E44" w14:paraId="26051463" w14:textId="77777777" w:rsidTr="00C86EAE">
        <w:tc>
          <w:tcPr>
            <w:tcW w:w="313" w:type="dxa"/>
            <w:tcMar>
              <w:left w:w="7" w:type="dxa"/>
            </w:tcMar>
          </w:tcPr>
          <w:p w14:paraId="58FBA472" w14:textId="77777777" w:rsidR="00AD6DE5" w:rsidRPr="00842E44" w:rsidRDefault="00AD6DE5"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48E07D7C"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8055" w:type="dxa"/>
            <w:gridSpan w:val="10"/>
            <w:tcBorders>
              <w:left w:val="single" w:sz="2" w:space="0" w:color="000001"/>
              <w:right w:val="single" w:sz="2" w:space="0" w:color="000001"/>
            </w:tcBorders>
            <w:tcMar>
              <w:left w:w="7" w:type="dxa"/>
            </w:tcMar>
          </w:tcPr>
          <w:p w14:paraId="3DC354EC" w14:textId="77777777" w:rsidR="00780310" w:rsidRDefault="00780310" w:rsidP="0078031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764F6">
              <w:rPr>
                <w:rFonts w:ascii="Times New Roman" w:eastAsia="SimSun" w:hAnsi="Times New Roman" w:cs="Times New Roman"/>
                <w:sz w:val="20"/>
                <w:szCs w:val="20"/>
                <w:lang w:eastAsia="zh-CN" w:bidi="hi-IN"/>
              </w:rPr>
              <w:t xml:space="preserve">Общество с ограниченной ответственностью «А.Элит-групп»" </w:t>
            </w:r>
          </w:p>
          <w:p w14:paraId="099DB37C" w14:textId="77777777" w:rsidR="00780310" w:rsidRPr="006764F6" w:rsidRDefault="00780310" w:rsidP="00780310">
            <w:pPr>
              <w:widowControl w:val="0"/>
              <w:suppressAutoHyphens/>
              <w:spacing w:after="0" w:line="240" w:lineRule="auto"/>
              <w:jc w:val="both"/>
              <w:textAlignment w:val="baseline"/>
              <w:rPr>
                <w:rFonts w:ascii="Times New Roman" w:eastAsia="SimSun" w:hAnsi="Times New Roman" w:cs="Times New Roman"/>
                <w:sz w:val="24"/>
                <w:szCs w:val="24"/>
                <w:lang w:val="en-US" w:eastAsia="zh-CN" w:bidi="hi-IN"/>
              </w:rPr>
            </w:pPr>
            <w:r w:rsidRPr="00842E44">
              <w:rPr>
                <w:rFonts w:ascii="Times New Roman" w:eastAsia="SimSun" w:hAnsi="Times New Roman" w:cs="Times New Roman"/>
                <w:sz w:val="20"/>
                <w:szCs w:val="20"/>
                <w:lang w:eastAsia="zh-CN" w:bidi="hi-IN"/>
              </w:rPr>
              <w:t>Е</w:t>
            </w:r>
            <w:r w:rsidRPr="00842E44">
              <w:rPr>
                <w:rFonts w:ascii="Times New Roman" w:eastAsia="SimSun" w:hAnsi="Times New Roman" w:cs="Times New Roman"/>
                <w:sz w:val="20"/>
                <w:szCs w:val="20"/>
                <w:lang w:val="en-US" w:eastAsia="zh-CN" w:bidi="hi-IN"/>
              </w:rPr>
              <w:t xml:space="preserve">-mail: </w:t>
            </w:r>
            <w:r w:rsidRPr="006764F6">
              <w:rPr>
                <w:rFonts w:ascii="Times New Roman" w:eastAsia="SimSun" w:hAnsi="Times New Roman" w:cs="Times New Roman"/>
                <w:color w:val="0000FF"/>
                <w:sz w:val="20"/>
                <w:szCs w:val="20"/>
                <w:u w:val="single"/>
                <w:lang w:val="en-US" w:eastAsia="zh-CN" w:bidi="hi-IN"/>
              </w:rPr>
              <w:t>oooaelit-group@yandex.ru</w:t>
            </w:r>
          </w:p>
          <w:p w14:paraId="01FB560C" w14:textId="0FDAAE29" w:rsidR="00780310" w:rsidRDefault="00780310" w:rsidP="0078031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764F6">
              <w:rPr>
                <w:rFonts w:ascii="Times New Roman" w:eastAsia="SimSun" w:hAnsi="Times New Roman" w:cs="Times New Roman"/>
                <w:sz w:val="20"/>
                <w:szCs w:val="20"/>
                <w:lang w:eastAsia="zh-CN" w:bidi="hi-IN"/>
              </w:rPr>
              <w:t xml:space="preserve">420107, Россия, Татарстан респ., г. Казань, ул. </w:t>
            </w:r>
            <w:r w:rsidR="00F738B5">
              <w:rPr>
                <w:rFonts w:ascii="Times New Roman" w:eastAsia="SimSun" w:hAnsi="Times New Roman" w:cs="Times New Roman"/>
                <w:sz w:val="20"/>
                <w:szCs w:val="20"/>
                <w:lang w:eastAsia="zh-CN" w:bidi="hi-IN"/>
              </w:rPr>
              <w:t>Николая Ершова д.2г, оф.113</w:t>
            </w:r>
            <w:r w:rsidRPr="006764F6">
              <w:rPr>
                <w:rFonts w:ascii="Times New Roman" w:eastAsia="SimSun" w:hAnsi="Times New Roman" w:cs="Times New Roman"/>
                <w:sz w:val="20"/>
                <w:szCs w:val="20"/>
                <w:lang w:eastAsia="zh-CN" w:bidi="hi-IN"/>
              </w:rPr>
              <w:t>.</w:t>
            </w:r>
          </w:p>
          <w:p w14:paraId="16ADD65B" w14:textId="2220AE1A" w:rsidR="00AD6DE5" w:rsidRPr="00842E44" w:rsidRDefault="00780310" w:rsidP="00780310">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shd w:val="clear" w:color="auto" w:fill="FFFFFF"/>
                <w:lang w:eastAsia="zh-CN" w:bidi="hi-IN"/>
              </w:rPr>
              <w:t xml:space="preserve">Телефон: </w:t>
            </w:r>
            <w:r w:rsidRPr="006764F6">
              <w:rPr>
                <w:rFonts w:ascii="Times New Roman" w:eastAsia="SimSun" w:hAnsi="Times New Roman" w:cs="Times New Roman"/>
                <w:sz w:val="20"/>
                <w:szCs w:val="20"/>
                <w:shd w:val="clear" w:color="auto" w:fill="FFFFFF"/>
                <w:lang w:eastAsia="zh-CN" w:bidi="hi-IN"/>
              </w:rPr>
              <w:t>+7 (843) 212-05-29</w:t>
            </w:r>
          </w:p>
        </w:tc>
      </w:tr>
      <w:tr w:rsidR="00B73F9C" w:rsidRPr="00842E44" w14:paraId="561B82CE" w14:textId="77777777" w:rsidTr="00C86EAE">
        <w:tc>
          <w:tcPr>
            <w:tcW w:w="313" w:type="dxa"/>
            <w:tcMar>
              <w:left w:w="7" w:type="dxa"/>
            </w:tcMar>
          </w:tcPr>
          <w:p w14:paraId="2BEBDDB4" w14:textId="77777777" w:rsidR="00B73F9C" w:rsidRPr="00842E44" w:rsidRDefault="00B73F9C" w:rsidP="00B73F9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12A4FDA9" w14:textId="77777777" w:rsidR="00B73F9C" w:rsidRPr="00842E44" w:rsidRDefault="00B73F9C" w:rsidP="00B73F9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Способ закупки:</w:t>
            </w:r>
          </w:p>
        </w:tc>
        <w:tc>
          <w:tcPr>
            <w:tcW w:w="6921" w:type="dxa"/>
            <w:gridSpan w:val="7"/>
            <w:tcBorders>
              <w:left w:val="single" w:sz="2" w:space="0" w:color="000001"/>
              <w:right w:val="single" w:sz="2" w:space="0" w:color="000001"/>
            </w:tcBorders>
            <w:tcMar>
              <w:left w:w="7" w:type="dxa"/>
            </w:tcMar>
          </w:tcPr>
          <w:p w14:paraId="5EA409DE" w14:textId="77777777" w:rsidR="00B73F9C" w:rsidRPr="00842E44" w:rsidRDefault="00B73F9C" w:rsidP="00B73F9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Запрос котировок в электронной форме</w:t>
            </w:r>
          </w:p>
        </w:tc>
      </w:tr>
      <w:tr w:rsidR="00B73F9C" w:rsidRPr="00842E44" w14:paraId="2A7A5ADC" w14:textId="77777777" w:rsidTr="00C86EAE">
        <w:tc>
          <w:tcPr>
            <w:tcW w:w="313" w:type="dxa"/>
            <w:tcMar>
              <w:left w:w="7" w:type="dxa"/>
            </w:tcMar>
          </w:tcPr>
          <w:p w14:paraId="78760E05" w14:textId="77777777" w:rsidR="00B73F9C" w:rsidRPr="00842E44" w:rsidRDefault="00B73F9C" w:rsidP="00B73F9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404D950" w14:textId="77777777" w:rsidR="00B73F9C" w:rsidRPr="00842E44" w:rsidRDefault="00B73F9C" w:rsidP="00B73F9C">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842E44">
              <w:rPr>
                <w:rFonts w:ascii="Times New Roman" w:eastAsia="SimSun" w:hAnsi="Times New Roman" w:cs="Times New Roman"/>
                <w:sz w:val="20"/>
                <w:szCs w:val="20"/>
                <w:lang w:eastAsia="zh-CN" w:bidi="hi-IN"/>
              </w:rPr>
              <w:t>Наименование электронно-торговой площадки:</w:t>
            </w:r>
          </w:p>
        </w:tc>
        <w:tc>
          <w:tcPr>
            <w:tcW w:w="5362" w:type="dxa"/>
            <w:gridSpan w:val="5"/>
            <w:tcBorders>
              <w:left w:val="single" w:sz="2" w:space="0" w:color="000001"/>
              <w:right w:val="single" w:sz="2" w:space="0" w:color="000001"/>
            </w:tcBorders>
            <w:tcMar>
              <w:left w:w="7" w:type="dxa"/>
            </w:tcMar>
          </w:tcPr>
          <w:p w14:paraId="2911C9E0" w14:textId="77777777" w:rsidR="00B73F9C" w:rsidRPr="00842E44" w:rsidRDefault="0064721E" w:rsidP="00B73F9C">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842E44">
                <w:rPr>
                  <w:rStyle w:val="af8"/>
                  <w:rFonts w:ascii="Times New Roman" w:eastAsia="SimSun" w:hAnsi="Times New Roman" w:cs="Times New Roman"/>
                  <w:sz w:val="20"/>
                  <w:szCs w:val="20"/>
                  <w:lang w:val="en-US" w:eastAsia="zh-CN" w:bidi="hi-IN"/>
                </w:rPr>
                <w:t>www.etp.cdtrf.ru</w:t>
              </w:r>
            </w:hyperlink>
          </w:p>
        </w:tc>
      </w:tr>
      <w:tr w:rsidR="0055296E" w:rsidRPr="00842E44" w14:paraId="7AC0486F" w14:textId="77777777" w:rsidTr="00C86EAE">
        <w:tc>
          <w:tcPr>
            <w:tcW w:w="313" w:type="dxa"/>
            <w:tcMar>
              <w:left w:w="7" w:type="dxa"/>
            </w:tcMar>
          </w:tcPr>
          <w:p w14:paraId="32FC8483" w14:textId="77777777" w:rsidR="0055296E" w:rsidRPr="00842E44" w:rsidRDefault="0055296E" w:rsidP="0055296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8"/>
            <w:tcBorders>
              <w:left w:val="single" w:sz="2" w:space="0" w:color="000001"/>
            </w:tcBorders>
            <w:tcMar>
              <w:left w:w="7" w:type="dxa"/>
            </w:tcMar>
          </w:tcPr>
          <w:p w14:paraId="1C746039" w14:textId="77777777" w:rsidR="0055296E" w:rsidRPr="00842E44" w:rsidRDefault="0055296E" w:rsidP="0055296E">
            <w:pPr>
              <w:widowControl w:val="0"/>
              <w:suppressAutoHyphens/>
              <w:spacing w:after="0" w:line="240" w:lineRule="auto"/>
              <w:textAlignment w:val="baseline"/>
              <w:rPr>
                <w:rFonts w:ascii="Times New Roman" w:eastAsia="SimSun" w:hAnsi="Times New Roman" w:cs="Times New Roman"/>
                <w:sz w:val="20"/>
                <w:szCs w:val="28"/>
                <w:lang w:eastAsia="zh-CN" w:bidi="hi-IN"/>
              </w:rPr>
            </w:pPr>
            <w:r w:rsidRPr="00842E44">
              <w:rPr>
                <w:rFonts w:ascii="Times New Roman" w:eastAsia="SimSun" w:hAnsi="Times New Roman" w:cs="Times New Roman"/>
                <w:sz w:val="20"/>
                <w:szCs w:val="20"/>
                <w:lang w:eastAsia="zh-CN" w:bidi="hi-IN"/>
              </w:rPr>
              <w:t>Наименование (предмет) закупки:</w:t>
            </w:r>
          </w:p>
        </w:tc>
        <w:tc>
          <w:tcPr>
            <w:tcW w:w="7353" w:type="dxa"/>
            <w:gridSpan w:val="8"/>
            <w:tcBorders>
              <w:left w:val="single" w:sz="2" w:space="0" w:color="000001"/>
              <w:right w:val="single" w:sz="2" w:space="0" w:color="000001"/>
            </w:tcBorders>
            <w:tcMar>
              <w:left w:w="7" w:type="dxa"/>
            </w:tcMar>
          </w:tcPr>
          <w:p w14:paraId="379C1AE3" w14:textId="65B0741A" w:rsidR="0055296E" w:rsidRPr="00842E44" w:rsidRDefault="00FF49F4" w:rsidP="0055296E">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F49F4">
              <w:rPr>
                <w:rFonts w:ascii="Times New Roman" w:eastAsia="Times New Roman" w:hAnsi="Times New Roman" w:cs="Times New Roman"/>
                <w:sz w:val="20"/>
                <w:szCs w:val="20"/>
              </w:rPr>
              <w:t>выполнение работ по капитальному ремонту Октябрьского моста</w:t>
            </w:r>
            <w:r>
              <w:rPr>
                <w:rFonts w:ascii="Times New Roman" w:eastAsia="Times New Roman" w:hAnsi="Times New Roman" w:cs="Times New Roman"/>
                <w:sz w:val="20"/>
                <w:szCs w:val="20"/>
              </w:rPr>
              <w:t xml:space="preserve"> в г.Чебоксары</w:t>
            </w:r>
          </w:p>
        </w:tc>
      </w:tr>
      <w:tr w:rsidR="00780310" w:rsidRPr="00842E44" w14:paraId="6EB35485" w14:textId="77777777" w:rsidTr="00C86EAE">
        <w:tc>
          <w:tcPr>
            <w:tcW w:w="313" w:type="dxa"/>
            <w:tcMar>
              <w:left w:w="7" w:type="dxa"/>
            </w:tcMar>
          </w:tcPr>
          <w:p w14:paraId="3DA7BF96" w14:textId="77777777" w:rsidR="00780310" w:rsidRPr="00842E44" w:rsidRDefault="00780310" w:rsidP="0078031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676DC1AB" w14:textId="77777777" w:rsidR="00780310" w:rsidRPr="00842E44" w:rsidRDefault="00780310" w:rsidP="00780310">
            <w:pPr>
              <w:spacing w:after="0" w:line="240" w:lineRule="auto"/>
              <w:rPr>
                <w:rFonts w:ascii="Times New Roman" w:eastAsia="SimSun" w:hAnsi="Times New Roman" w:cs="Times New Roman"/>
                <w:sz w:val="20"/>
                <w:szCs w:val="24"/>
                <w:lang w:eastAsia="zh-CN" w:bidi="hi-IN"/>
              </w:rPr>
            </w:pPr>
            <w:r w:rsidRPr="00842E44">
              <w:rPr>
                <w:rFonts w:ascii="Times New Roman" w:eastAsia="SimSun" w:hAnsi="Times New Roman" w:cs="Times New Roman"/>
                <w:sz w:val="20"/>
                <w:szCs w:val="20"/>
                <w:lang w:eastAsia="ru-RU"/>
              </w:rPr>
              <w:t>Описание предмета закупки:</w:t>
            </w:r>
          </w:p>
        </w:tc>
        <w:tc>
          <w:tcPr>
            <w:tcW w:w="6921" w:type="dxa"/>
            <w:gridSpan w:val="7"/>
            <w:tcBorders>
              <w:left w:val="single" w:sz="2" w:space="0" w:color="000001"/>
              <w:right w:val="single" w:sz="2" w:space="0" w:color="000001"/>
            </w:tcBorders>
            <w:tcMar>
              <w:left w:w="7" w:type="dxa"/>
            </w:tcMar>
          </w:tcPr>
          <w:p w14:paraId="78ABB7B3" w14:textId="5BAF7D4A" w:rsidR="00780310" w:rsidRPr="00842E44" w:rsidRDefault="00780310" w:rsidP="00780310">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4"/>
                <w:lang w:eastAsia="zh-CN" w:bidi="hi-IN"/>
              </w:rPr>
              <w:t xml:space="preserve">В соответствии с Приложением № 1 к документации </w:t>
            </w:r>
            <w:r w:rsidRPr="00842E44">
              <w:rPr>
                <w:rFonts w:ascii="Times New Roman" w:eastAsia="SimSun" w:hAnsi="Times New Roman" w:cs="Times New Roman"/>
                <w:sz w:val="20"/>
                <w:szCs w:val="20"/>
                <w:lang w:eastAsia="zh-CN" w:bidi="hi-IN"/>
              </w:rPr>
              <w:t>о проведении процедуры закупки в электронной форме</w:t>
            </w:r>
          </w:p>
        </w:tc>
      </w:tr>
      <w:tr w:rsidR="00780310" w:rsidRPr="00842E44" w14:paraId="306D2ED4" w14:textId="77777777" w:rsidTr="00C86EAE">
        <w:tc>
          <w:tcPr>
            <w:tcW w:w="313" w:type="dxa"/>
            <w:tcMar>
              <w:left w:w="7" w:type="dxa"/>
            </w:tcMar>
          </w:tcPr>
          <w:p w14:paraId="70BE7450" w14:textId="77777777" w:rsidR="00780310" w:rsidRPr="00842E44" w:rsidRDefault="00780310" w:rsidP="0078031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558126F5" w14:textId="77777777" w:rsidR="00780310" w:rsidRPr="00842E44" w:rsidRDefault="00780310" w:rsidP="00780310">
            <w:pPr>
              <w:spacing w:after="0" w:line="240" w:lineRule="auto"/>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Характеристики и объем оказываемых услуг:</w:t>
            </w:r>
          </w:p>
        </w:tc>
        <w:tc>
          <w:tcPr>
            <w:tcW w:w="6921" w:type="dxa"/>
            <w:gridSpan w:val="7"/>
            <w:tcBorders>
              <w:left w:val="single" w:sz="2" w:space="0" w:color="000001"/>
              <w:right w:val="single" w:sz="2" w:space="0" w:color="000001"/>
            </w:tcBorders>
            <w:tcMar>
              <w:left w:w="7" w:type="dxa"/>
            </w:tcMar>
          </w:tcPr>
          <w:p w14:paraId="56C0759F" w14:textId="5255BFCE" w:rsidR="00780310" w:rsidRPr="00842E44" w:rsidRDefault="00780310" w:rsidP="0078031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615558" w:rsidRPr="00842E44" w14:paraId="3B59D688" w14:textId="77777777" w:rsidTr="00C86EAE">
        <w:tc>
          <w:tcPr>
            <w:tcW w:w="313" w:type="dxa"/>
            <w:tcMar>
              <w:left w:w="7" w:type="dxa"/>
            </w:tcMar>
          </w:tcPr>
          <w:p w14:paraId="67AA3B3A" w14:textId="77777777" w:rsidR="00615558" w:rsidRPr="00842E44" w:rsidRDefault="00615558" w:rsidP="00615558">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7"/>
            <w:tcBorders>
              <w:left w:val="single" w:sz="2" w:space="0" w:color="000001"/>
            </w:tcBorders>
            <w:tcMar>
              <w:left w:w="7" w:type="dxa"/>
            </w:tcMar>
          </w:tcPr>
          <w:p w14:paraId="08AF1377" w14:textId="77777777" w:rsidR="00615558" w:rsidRPr="00842E44" w:rsidRDefault="00615558" w:rsidP="00615558">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Место оказания услуг:</w:t>
            </w:r>
          </w:p>
        </w:tc>
        <w:tc>
          <w:tcPr>
            <w:tcW w:w="7495" w:type="dxa"/>
            <w:gridSpan w:val="9"/>
            <w:tcBorders>
              <w:left w:val="single" w:sz="2" w:space="0" w:color="000001"/>
              <w:right w:val="single" w:sz="2" w:space="0" w:color="000001"/>
            </w:tcBorders>
            <w:tcMar>
              <w:left w:w="7" w:type="dxa"/>
            </w:tcMar>
          </w:tcPr>
          <w:p w14:paraId="3F8A6537" w14:textId="02DB3972" w:rsidR="00615558" w:rsidRPr="00842E44" w:rsidRDefault="00FF49F4" w:rsidP="00615558">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Pr>
                <w:rFonts w:ascii="Times New Roman" w:eastAsia="SimSun" w:hAnsi="Times New Roman" w:cs="Times New Roman"/>
                <w:sz w:val="20"/>
                <w:szCs w:val="20"/>
                <w:shd w:val="clear" w:color="auto" w:fill="FFFFFF"/>
                <w:lang w:eastAsia="zh-CN" w:bidi="hi-IN"/>
              </w:rPr>
              <w:t>Г. Чебоксары</w:t>
            </w:r>
          </w:p>
        </w:tc>
      </w:tr>
      <w:tr w:rsidR="00811033" w:rsidRPr="00842E44" w14:paraId="24A7C049" w14:textId="77777777" w:rsidTr="00C86EAE">
        <w:tc>
          <w:tcPr>
            <w:tcW w:w="313" w:type="dxa"/>
            <w:tcMar>
              <w:left w:w="7" w:type="dxa"/>
            </w:tcMar>
          </w:tcPr>
          <w:p w14:paraId="0087FA4C"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B99F5BF" w14:textId="77777777" w:rsidR="00811033" w:rsidRPr="00842E44" w:rsidRDefault="00811033"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Срок оказания услуг:</w:t>
            </w:r>
          </w:p>
        </w:tc>
        <w:tc>
          <w:tcPr>
            <w:tcW w:w="8646" w:type="dxa"/>
            <w:gridSpan w:val="13"/>
            <w:tcBorders>
              <w:left w:val="single" w:sz="2" w:space="0" w:color="000001"/>
              <w:right w:val="single" w:sz="2" w:space="0" w:color="000001"/>
            </w:tcBorders>
            <w:tcMar>
              <w:left w:w="7" w:type="dxa"/>
            </w:tcMar>
          </w:tcPr>
          <w:p w14:paraId="6F6BC795" w14:textId="77777777" w:rsidR="00780310" w:rsidRPr="0001184D" w:rsidRDefault="00780310" w:rsidP="00780310">
            <w:pPr>
              <w:widowControl w:val="0"/>
              <w:suppressAutoHyphens/>
              <w:spacing w:after="0" w:line="240" w:lineRule="auto"/>
              <w:jc w:val="both"/>
              <w:textAlignment w:val="baseline"/>
              <w:rPr>
                <w:rFonts w:ascii="Times New Roman" w:hAnsi="Times New Roman" w:cs="Times New Roman"/>
                <w:sz w:val="20"/>
                <w:szCs w:val="20"/>
              </w:rPr>
            </w:pPr>
            <w:r w:rsidRPr="0001184D">
              <w:rPr>
                <w:rFonts w:ascii="Times New Roman" w:hAnsi="Times New Roman" w:cs="Times New Roman"/>
                <w:sz w:val="20"/>
                <w:szCs w:val="20"/>
              </w:rPr>
              <w:t>- начало оказания услуг – со дня подписания настоящего Договора;</w:t>
            </w:r>
          </w:p>
          <w:p w14:paraId="5C758CCF" w14:textId="6FC75815" w:rsidR="00811033" w:rsidRPr="0055296E" w:rsidRDefault="00780310" w:rsidP="0001184D">
            <w:pPr>
              <w:widowControl w:val="0"/>
              <w:suppressAutoHyphens/>
              <w:spacing w:after="0" w:line="240" w:lineRule="auto"/>
              <w:jc w:val="both"/>
              <w:textAlignment w:val="baseline"/>
              <w:rPr>
                <w:rFonts w:ascii="Times New Roman" w:eastAsia="SimSun" w:hAnsi="Times New Roman" w:cs="Times New Roman"/>
                <w:sz w:val="20"/>
                <w:szCs w:val="20"/>
                <w:highlight w:val="yellow"/>
                <w:lang w:eastAsia="zh-CN" w:bidi="hi-IN"/>
              </w:rPr>
            </w:pPr>
            <w:r w:rsidRPr="0001184D">
              <w:rPr>
                <w:rFonts w:ascii="Times New Roman" w:hAnsi="Times New Roman" w:cs="Times New Roman"/>
                <w:sz w:val="20"/>
                <w:szCs w:val="20"/>
              </w:rPr>
              <w:t xml:space="preserve">- окончание оказания услуг – </w:t>
            </w:r>
            <w:r w:rsidR="0001184D" w:rsidRPr="0001184D">
              <w:rPr>
                <w:rFonts w:ascii="Times New Roman" w:hAnsi="Times New Roman" w:cs="Times New Roman"/>
                <w:sz w:val="20"/>
                <w:szCs w:val="20"/>
              </w:rPr>
              <w:t>3</w:t>
            </w:r>
            <w:r w:rsidRPr="0001184D">
              <w:rPr>
                <w:rFonts w:ascii="Times New Roman" w:hAnsi="Times New Roman" w:cs="Times New Roman"/>
                <w:sz w:val="20"/>
                <w:szCs w:val="20"/>
              </w:rPr>
              <w:t>1 ноября 202</w:t>
            </w:r>
            <w:r w:rsidR="0001184D" w:rsidRPr="0001184D">
              <w:rPr>
                <w:rFonts w:ascii="Times New Roman" w:hAnsi="Times New Roman" w:cs="Times New Roman"/>
                <w:sz w:val="20"/>
                <w:szCs w:val="20"/>
              </w:rPr>
              <w:t>3</w:t>
            </w:r>
            <w:r w:rsidRPr="0001184D">
              <w:rPr>
                <w:rFonts w:ascii="Times New Roman" w:hAnsi="Times New Roman" w:cs="Times New Roman"/>
                <w:sz w:val="20"/>
                <w:szCs w:val="20"/>
              </w:rPr>
              <w:t xml:space="preserve"> года.</w:t>
            </w:r>
          </w:p>
        </w:tc>
      </w:tr>
      <w:tr w:rsidR="00780310" w:rsidRPr="00842E44" w14:paraId="2FBFEBB1" w14:textId="77777777" w:rsidTr="00063077">
        <w:tc>
          <w:tcPr>
            <w:tcW w:w="313" w:type="dxa"/>
            <w:tcMar>
              <w:left w:w="7" w:type="dxa"/>
            </w:tcMar>
          </w:tcPr>
          <w:p w14:paraId="52887740" w14:textId="77777777" w:rsidR="00780310" w:rsidRPr="00842E44" w:rsidRDefault="00780310" w:rsidP="0078031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10"/>
            <w:tcBorders>
              <w:left w:val="single" w:sz="2" w:space="0" w:color="000001"/>
            </w:tcBorders>
            <w:tcMar>
              <w:left w:w="7" w:type="dxa"/>
            </w:tcMar>
          </w:tcPr>
          <w:p w14:paraId="5853BE12" w14:textId="77777777" w:rsidR="00780310" w:rsidRPr="00842E44" w:rsidRDefault="00780310" w:rsidP="0078031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Начальная (максимальная) цена договора:</w:t>
            </w:r>
          </w:p>
        </w:tc>
        <w:tc>
          <w:tcPr>
            <w:tcW w:w="6662" w:type="dxa"/>
            <w:gridSpan w:val="6"/>
            <w:tcBorders>
              <w:left w:val="single" w:sz="2" w:space="0" w:color="000001"/>
              <w:right w:val="single" w:sz="2" w:space="0" w:color="000001"/>
            </w:tcBorders>
            <w:tcMar>
              <w:left w:w="7" w:type="dxa"/>
            </w:tcMar>
          </w:tcPr>
          <w:p w14:paraId="1FAFA0FE" w14:textId="71F97AB3" w:rsidR="00780310" w:rsidRPr="00842E44" w:rsidRDefault="0055296E" w:rsidP="00FF49F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1</w:t>
            </w:r>
            <w:r w:rsidR="00FF49F4">
              <w:rPr>
                <w:rFonts w:ascii="Times New Roman" w:eastAsia="SimSun" w:hAnsi="Times New Roman" w:cs="Times New Roman"/>
                <w:sz w:val="20"/>
                <w:szCs w:val="20"/>
                <w:lang w:eastAsia="zh-CN" w:bidi="hi-IN"/>
              </w:rPr>
              <w:t>05</w:t>
            </w:r>
            <w:r w:rsidR="00780310">
              <w:rPr>
                <w:rFonts w:ascii="Times New Roman" w:eastAsia="SimSun" w:hAnsi="Times New Roman" w:cs="Times New Roman"/>
                <w:sz w:val="20"/>
                <w:szCs w:val="20"/>
                <w:lang w:eastAsia="zh-CN" w:bidi="hi-IN"/>
              </w:rPr>
              <w:t xml:space="preserve"> 000 000 </w:t>
            </w:r>
            <w:r w:rsidR="00780310" w:rsidRPr="00F07B93">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Сто </w:t>
            </w:r>
            <w:r w:rsidR="00FF49F4">
              <w:rPr>
                <w:rFonts w:ascii="Times New Roman" w:eastAsia="SimSun" w:hAnsi="Times New Roman" w:cs="Times New Roman"/>
                <w:sz w:val="20"/>
                <w:szCs w:val="20"/>
                <w:lang w:eastAsia="zh-CN" w:bidi="hi-IN"/>
              </w:rPr>
              <w:t>пять</w:t>
            </w:r>
            <w:r>
              <w:rPr>
                <w:rFonts w:ascii="Times New Roman" w:eastAsia="SimSun" w:hAnsi="Times New Roman" w:cs="Times New Roman"/>
                <w:sz w:val="20"/>
                <w:szCs w:val="20"/>
                <w:lang w:eastAsia="zh-CN" w:bidi="hi-IN"/>
              </w:rPr>
              <w:t xml:space="preserve"> миллионов</w:t>
            </w:r>
            <w:r w:rsidR="00780310" w:rsidRPr="00F07B93">
              <w:rPr>
                <w:rFonts w:ascii="Times New Roman" w:eastAsia="SimSun" w:hAnsi="Times New Roman" w:cs="Times New Roman"/>
                <w:sz w:val="20"/>
                <w:szCs w:val="20"/>
                <w:lang w:eastAsia="zh-CN" w:bidi="hi-IN"/>
              </w:rPr>
              <w:t>) рублей 00 копеек</w:t>
            </w:r>
          </w:p>
        </w:tc>
      </w:tr>
      <w:tr w:rsidR="00C14DA1" w:rsidRPr="00842E44" w14:paraId="673B8B6E" w14:textId="77777777" w:rsidTr="00C14DA1">
        <w:tc>
          <w:tcPr>
            <w:tcW w:w="313" w:type="dxa"/>
            <w:tcMar>
              <w:left w:w="7" w:type="dxa"/>
            </w:tcMar>
          </w:tcPr>
          <w:p w14:paraId="70C1C0B6" w14:textId="77777777" w:rsidR="00C14DA1" w:rsidRPr="00842E44" w:rsidRDefault="00C14DA1" w:rsidP="00C14DA1">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641" w:type="dxa"/>
            <w:gridSpan w:val="12"/>
            <w:tcBorders>
              <w:left w:val="single" w:sz="2" w:space="0" w:color="000001"/>
            </w:tcBorders>
            <w:tcMar>
              <w:left w:w="7" w:type="dxa"/>
            </w:tcMar>
          </w:tcPr>
          <w:p w14:paraId="540AF709" w14:textId="77777777" w:rsidR="00C14DA1" w:rsidRPr="00842E44" w:rsidRDefault="00C14DA1" w:rsidP="00C14DA1">
            <w:pPr>
              <w:widowControl w:val="0"/>
              <w:suppressAutoHyphens/>
              <w:spacing w:after="0" w:line="240" w:lineRule="auto"/>
              <w:jc w:val="both"/>
              <w:textAlignment w:val="baseline"/>
              <w:rPr>
                <w:rFonts w:ascii="Times New Roman" w:eastAsia="Times New Roman" w:hAnsi="Times New Roman" w:cs="Times New Roman"/>
                <w:sz w:val="20"/>
                <w:szCs w:val="24"/>
                <w:lang w:eastAsia="ru-RU" w:bidi="hi-IN"/>
              </w:rPr>
            </w:pPr>
            <w:r w:rsidRPr="00842E44">
              <w:rPr>
                <w:rFonts w:ascii="Times New Roman" w:eastAsia="SimSun" w:hAnsi="Times New Roman" w:cs="Times New Roman"/>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5103" w:type="dxa"/>
            <w:gridSpan w:val="4"/>
            <w:tcBorders>
              <w:left w:val="single" w:sz="2" w:space="0" w:color="000001"/>
              <w:right w:val="single" w:sz="2" w:space="0" w:color="000001"/>
            </w:tcBorders>
            <w:tcMar>
              <w:left w:w="7" w:type="dxa"/>
            </w:tcMar>
          </w:tcPr>
          <w:p w14:paraId="43B3E3EB" w14:textId="66DD80F6" w:rsidR="00C14DA1" w:rsidRPr="00842E44" w:rsidRDefault="00C14DA1" w:rsidP="00C14DA1">
            <w:pPr>
              <w:widowControl w:val="0"/>
              <w:suppressAutoHyphens/>
              <w:spacing w:after="0" w:line="240" w:lineRule="auto"/>
              <w:jc w:val="both"/>
              <w:textAlignment w:val="baseline"/>
              <w:rPr>
                <w:rFonts w:ascii="Times New Roman" w:eastAsia="SimSun" w:hAnsi="Times New Roman" w:cs="Times New Roman"/>
                <w:sz w:val="24"/>
                <w:szCs w:val="24"/>
                <w:lang w:eastAsia="zh-CN" w:bidi="hi-IN"/>
              </w:rPr>
            </w:pPr>
            <w:r w:rsidRPr="00C14DA1">
              <w:rPr>
                <w:rFonts w:ascii="Times New Roman" w:hAnsi="Times New Roman" w:cs="Times New Roman"/>
                <w:color w:val="000000"/>
                <w:sz w:val="20"/>
                <w:szCs w:val="20"/>
              </w:rPr>
              <w:t>В цену входят все расходы на оказание услуг, расходы на страхование уплату налогов и других обязательных платежей.</w:t>
            </w:r>
          </w:p>
        </w:tc>
      </w:tr>
      <w:tr w:rsidR="00C14DA1" w:rsidRPr="00842E44" w14:paraId="2A8069A7" w14:textId="77777777" w:rsidTr="00C14DA1">
        <w:tc>
          <w:tcPr>
            <w:tcW w:w="313" w:type="dxa"/>
            <w:tcMar>
              <w:left w:w="7" w:type="dxa"/>
            </w:tcMar>
          </w:tcPr>
          <w:p w14:paraId="7260EBBA" w14:textId="77777777" w:rsidR="00C14DA1" w:rsidRPr="00842E44" w:rsidRDefault="00C14DA1" w:rsidP="00C14DA1">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0B402693" w14:textId="77777777" w:rsidR="00C14DA1" w:rsidRPr="00842E44" w:rsidRDefault="00C14DA1" w:rsidP="00C14DA1">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8"/>
                <w:lang w:eastAsia="zh-CN" w:bidi="hi-IN"/>
              </w:rPr>
              <w:t>Срок и условия оплаты оказанных услуг</w:t>
            </w:r>
          </w:p>
        </w:tc>
        <w:tc>
          <w:tcPr>
            <w:tcW w:w="8346" w:type="dxa"/>
            <w:gridSpan w:val="11"/>
            <w:tcBorders>
              <w:left w:val="single" w:sz="2" w:space="0" w:color="000001"/>
              <w:right w:val="single" w:sz="2" w:space="0" w:color="000001"/>
            </w:tcBorders>
            <w:tcMar>
              <w:left w:w="7" w:type="dxa"/>
            </w:tcMar>
          </w:tcPr>
          <w:p w14:paraId="37148D60" w14:textId="2ABA46C7" w:rsidR="00C14DA1" w:rsidRPr="00842E44" w:rsidRDefault="00C14DA1" w:rsidP="00C14DA1">
            <w:pPr>
              <w:widowControl w:val="0"/>
              <w:suppressAutoHyphens/>
              <w:spacing w:after="0" w:line="240" w:lineRule="auto"/>
              <w:jc w:val="both"/>
              <w:textAlignment w:val="baseline"/>
              <w:rPr>
                <w:rFonts w:ascii="Times New Roman" w:eastAsia="Times New Roman" w:hAnsi="Times New Roman" w:cs="Times New Roman"/>
                <w:sz w:val="20"/>
                <w:szCs w:val="20"/>
                <w:lang w:bidi="hi-IN"/>
              </w:rPr>
            </w:pPr>
            <w:r w:rsidRPr="00C14DA1">
              <w:rPr>
                <w:rFonts w:ascii="Times New Roman" w:eastAsia="Times New Roman" w:hAnsi="Times New Roman" w:cs="Times New Roman"/>
                <w:color w:val="000000"/>
                <w:sz w:val="20"/>
                <w:lang w:eastAsia="ru-RU"/>
              </w:rPr>
              <w:t>Оплата осуществляется в течение 15 календарных дней со дня подписания сторонами Акта оказанных услуг при условии выставления счета Исполнителем</w:t>
            </w:r>
          </w:p>
        </w:tc>
      </w:tr>
      <w:tr w:rsidR="006148DA" w:rsidRPr="00842E44" w14:paraId="7DCD3F7B" w14:textId="77777777" w:rsidTr="00C86EAE">
        <w:tc>
          <w:tcPr>
            <w:tcW w:w="313" w:type="dxa"/>
            <w:tcMar>
              <w:left w:w="7" w:type="dxa"/>
            </w:tcMar>
          </w:tcPr>
          <w:p w14:paraId="1B61F3FA"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17D97C2A"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921" w:type="dxa"/>
            <w:gridSpan w:val="7"/>
            <w:tcBorders>
              <w:left w:val="single" w:sz="2" w:space="0" w:color="000001"/>
              <w:right w:val="single" w:sz="2" w:space="0" w:color="000001"/>
            </w:tcBorders>
            <w:tcMar>
              <w:left w:w="7" w:type="dxa"/>
            </w:tcMar>
          </w:tcPr>
          <w:p w14:paraId="0D7D0F88"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Не предусмотрен.</w:t>
            </w:r>
          </w:p>
          <w:p w14:paraId="11C997B2"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6148DA" w:rsidRPr="00842E44" w14:paraId="3E9DDEA4" w14:textId="77777777" w:rsidTr="00C86EAE">
        <w:tc>
          <w:tcPr>
            <w:tcW w:w="313" w:type="dxa"/>
            <w:tcMar>
              <w:left w:w="7" w:type="dxa"/>
            </w:tcMar>
          </w:tcPr>
          <w:p w14:paraId="46095E40"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70718DCC"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488" w:type="dxa"/>
            <w:gridSpan w:val="12"/>
            <w:tcBorders>
              <w:left w:val="single" w:sz="2" w:space="0" w:color="000001"/>
              <w:right w:val="single" w:sz="2" w:space="0" w:color="000001"/>
            </w:tcBorders>
            <w:tcMar>
              <w:left w:w="7" w:type="dxa"/>
            </w:tcMar>
          </w:tcPr>
          <w:p w14:paraId="4F59AF10" w14:textId="77777777" w:rsidR="006148DA" w:rsidRPr="00842E44" w:rsidRDefault="0091704E" w:rsidP="006148DA">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842E44">
                <w:rPr>
                  <w:rStyle w:val="af8"/>
                  <w:rFonts w:ascii="Times New Roman" w:eastAsia="SimSun" w:hAnsi="Times New Roman" w:cs="Times New Roman"/>
                  <w:sz w:val="20"/>
                  <w:szCs w:val="20"/>
                  <w:lang w:val="en-US" w:eastAsia="zh-CN" w:bidi="hi-IN"/>
                </w:rPr>
                <w:t>www</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etp</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cdtrf</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ru</w:t>
              </w:r>
            </w:hyperlink>
            <w:r w:rsidRPr="00842E44">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842E44">
                <w:rPr>
                  <w:rStyle w:val="af8"/>
                  <w:rFonts w:ascii="Times New Roman" w:eastAsia="SimSun" w:hAnsi="Times New Roman" w:cs="Times New Roman"/>
                  <w:sz w:val="20"/>
                  <w:szCs w:val="20"/>
                  <w:lang w:eastAsia="zh-CN" w:bidi="hi-IN"/>
                </w:rPr>
                <w:t>http://zakupki.gov.ru</w:t>
              </w:r>
            </w:hyperlink>
            <w:r w:rsidRPr="00842E44">
              <w:rPr>
                <w:rFonts w:ascii="Times New Roman" w:eastAsia="SimSun" w:hAnsi="Times New Roman" w:cs="Times New Roman"/>
                <w:sz w:val="20"/>
                <w:szCs w:val="20"/>
                <w:lang w:eastAsia="zh-CN" w:bidi="hi-IN"/>
              </w:rPr>
              <w:t>)</w:t>
            </w:r>
            <w:r w:rsidR="006148DA" w:rsidRPr="00842E44">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811033" w:rsidRPr="00842E44" w14:paraId="33D51514" w14:textId="77777777" w:rsidTr="00C86EAE">
        <w:tc>
          <w:tcPr>
            <w:tcW w:w="313" w:type="dxa"/>
            <w:tcMar>
              <w:left w:w="7" w:type="dxa"/>
            </w:tcMar>
          </w:tcPr>
          <w:p w14:paraId="49730DA6"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5DDF6B80" w14:textId="77777777" w:rsidR="00811033" w:rsidRPr="00842E44" w:rsidRDefault="00811033"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646" w:type="dxa"/>
            <w:gridSpan w:val="13"/>
            <w:tcBorders>
              <w:left w:val="single" w:sz="2" w:space="0" w:color="000001"/>
              <w:right w:val="single" w:sz="2" w:space="0" w:color="000001"/>
            </w:tcBorders>
            <w:tcMar>
              <w:left w:w="7" w:type="dxa"/>
            </w:tcMar>
          </w:tcPr>
          <w:p w14:paraId="5F2BF14E" w14:textId="77777777" w:rsidR="00811033" w:rsidRPr="00842E44" w:rsidRDefault="00811033"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063077" w:rsidRPr="00842E44" w14:paraId="190E244A" w14:textId="77777777" w:rsidTr="00C86EAE">
        <w:tc>
          <w:tcPr>
            <w:tcW w:w="313" w:type="dxa"/>
            <w:tcMar>
              <w:left w:w="7" w:type="dxa"/>
            </w:tcMar>
          </w:tcPr>
          <w:p w14:paraId="10966EA5" w14:textId="77777777" w:rsidR="00063077" w:rsidRPr="00842E44" w:rsidRDefault="00063077" w:rsidP="00063077">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761F6344" w14:textId="77777777" w:rsidR="00063077" w:rsidRPr="00842E44" w:rsidRDefault="00063077" w:rsidP="0006307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921" w:type="dxa"/>
            <w:gridSpan w:val="7"/>
            <w:tcBorders>
              <w:left w:val="single" w:sz="2" w:space="0" w:color="000001"/>
              <w:right w:val="single" w:sz="2" w:space="0" w:color="000001"/>
            </w:tcBorders>
            <w:tcMar>
              <w:left w:w="7" w:type="dxa"/>
            </w:tcMar>
          </w:tcPr>
          <w:p w14:paraId="583337C7" w14:textId="115EB656" w:rsidR="00F4295E" w:rsidRDefault="00063077" w:rsidP="00F4295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Начало подачи заявок: «</w:t>
            </w:r>
            <w:r w:rsidR="00FF49F4">
              <w:rPr>
                <w:rFonts w:ascii="Times New Roman" w:eastAsia="SimSun" w:hAnsi="Times New Roman" w:cs="Times New Roman"/>
                <w:sz w:val="20"/>
                <w:szCs w:val="20"/>
                <w:lang w:eastAsia="zh-CN" w:bidi="hi-IN"/>
              </w:rPr>
              <w:t>1</w:t>
            </w:r>
            <w:r w:rsidR="00F4281B">
              <w:rPr>
                <w:rFonts w:ascii="Times New Roman" w:eastAsia="SimSun" w:hAnsi="Times New Roman" w:cs="Times New Roman"/>
                <w:sz w:val="20"/>
                <w:szCs w:val="20"/>
                <w:lang w:eastAsia="zh-CN" w:bidi="hi-IN"/>
              </w:rPr>
              <w:t>3</w:t>
            </w:r>
            <w:r w:rsidRPr="00842E44">
              <w:rPr>
                <w:rFonts w:ascii="Times New Roman" w:eastAsia="SimSun" w:hAnsi="Times New Roman" w:cs="Times New Roman"/>
                <w:sz w:val="20"/>
                <w:szCs w:val="20"/>
                <w:lang w:eastAsia="zh-CN" w:bidi="hi-IN"/>
              </w:rPr>
              <w:t>» 0</w:t>
            </w:r>
            <w:r w:rsidR="0055296E">
              <w:rPr>
                <w:rFonts w:ascii="Times New Roman" w:eastAsia="SimSun" w:hAnsi="Times New Roman" w:cs="Times New Roman"/>
                <w:sz w:val="20"/>
                <w:szCs w:val="20"/>
                <w:lang w:eastAsia="zh-CN" w:bidi="hi-IN"/>
              </w:rPr>
              <w:t>2</w:t>
            </w:r>
            <w:r w:rsidRPr="00842E44">
              <w:rPr>
                <w:rFonts w:ascii="Times New Roman" w:eastAsia="SimSun" w:hAnsi="Times New Roman" w:cs="Times New Roman"/>
                <w:sz w:val="20"/>
                <w:szCs w:val="20"/>
                <w:lang w:eastAsia="zh-CN" w:bidi="hi-IN"/>
              </w:rPr>
              <w:t>.202</w:t>
            </w:r>
            <w:r w:rsidR="0055296E">
              <w:rPr>
                <w:rFonts w:ascii="Times New Roman" w:eastAsia="SimSun" w:hAnsi="Times New Roman" w:cs="Times New Roman"/>
                <w:sz w:val="20"/>
                <w:szCs w:val="20"/>
                <w:lang w:eastAsia="zh-CN" w:bidi="hi-IN"/>
              </w:rPr>
              <w:t>3</w:t>
            </w:r>
            <w:r w:rsidRPr="00842E44">
              <w:rPr>
                <w:rFonts w:ascii="Times New Roman" w:eastAsia="SimSun" w:hAnsi="Times New Roman" w:cs="Times New Roman"/>
                <w:sz w:val="20"/>
                <w:szCs w:val="20"/>
                <w:lang w:eastAsia="zh-CN" w:bidi="hi-IN"/>
              </w:rPr>
              <w:t xml:space="preserve">г. </w:t>
            </w:r>
          </w:p>
          <w:p w14:paraId="2827C71B" w14:textId="0216F100" w:rsidR="00063077" w:rsidRPr="00842E44" w:rsidRDefault="00063077" w:rsidP="00F4281B">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Окончание приема заявок: «</w:t>
            </w:r>
            <w:r w:rsidR="00F4281B">
              <w:rPr>
                <w:rFonts w:ascii="Times New Roman" w:eastAsia="SimSun" w:hAnsi="Times New Roman" w:cs="Times New Roman"/>
                <w:sz w:val="20"/>
                <w:szCs w:val="20"/>
                <w:lang w:eastAsia="zh-CN" w:bidi="hi-IN"/>
              </w:rPr>
              <w:t>20</w:t>
            </w:r>
            <w:bookmarkStart w:id="3" w:name="_GoBack"/>
            <w:bookmarkEnd w:id="3"/>
            <w:r w:rsidRPr="00842E44">
              <w:rPr>
                <w:rFonts w:ascii="Times New Roman" w:eastAsia="SimSun" w:hAnsi="Times New Roman" w:cs="Times New Roman"/>
                <w:sz w:val="20"/>
                <w:szCs w:val="20"/>
                <w:lang w:eastAsia="zh-CN" w:bidi="hi-IN"/>
              </w:rPr>
              <w:t>» 0</w:t>
            </w:r>
            <w:r w:rsidR="0055296E">
              <w:rPr>
                <w:rFonts w:ascii="Times New Roman" w:eastAsia="SimSun" w:hAnsi="Times New Roman" w:cs="Times New Roman"/>
                <w:sz w:val="20"/>
                <w:szCs w:val="20"/>
                <w:lang w:eastAsia="zh-CN" w:bidi="hi-IN"/>
              </w:rPr>
              <w:t>2</w:t>
            </w:r>
            <w:r w:rsidRPr="00842E44">
              <w:rPr>
                <w:rFonts w:ascii="Times New Roman" w:eastAsia="SimSun" w:hAnsi="Times New Roman" w:cs="Times New Roman"/>
                <w:sz w:val="20"/>
                <w:szCs w:val="20"/>
                <w:lang w:eastAsia="zh-CN" w:bidi="hi-IN"/>
              </w:rPr>
              <w:t>.202</w:t>
            </w:r>
            <w:r w:rsidR="0055296E">
              <w:rPr>
                <w:rFonts w:ascii="Times New Roman" w:eastAsia="SimSun" w:hAnsi="Times New Roman" w:cs="Times New Roman"/>
                <w:sz w:val="20"/>
                <w:szCs w:val="20"/>
                <w:lang w:eastAsia="zh-CN" w:bidi="hi-IN"/>
              </w:rPr>
              <w:t>3</w:t>
            </w:r>
            <w:r w:rsidRPr="00842E44">
              <w:rPr>
                <w:rFonts w:ascii="Times New Roman" w:eastAsia="SimSun" w:hAnsi="Times New Roman" w:cs="Times New Roman"/>
                <w:sz w:val="20"/>
                <w:szCs w:val="20"/>
                <w:lang w:eastAsia="zh-CN" w:bidi="hi-IN"/>
              </w:rPr>
              <w:t xml:space="preserve">г. в </w:t>
            </w:r>
            <w:r w:rsidR="00780310">
              <w:rPr>
                <w:rFonts w:ascii="Times New Roman" w:eastAsia="SimSun" w:hAnsi="Times New Roman" w:cs="Times New Roman"/>
                <w:sz w:val="20"/>
                <w:szCs w:val="20"/>
                <w:lang w:eastAsia="zh-CN" w:bidi="hi-IN"/>
              </w:rPr>
              <w:t>09</w:t>
            </w:r>
            <w:r w:rsidRPr="00842E44">
              <w:rPr>
                <w:rFonts w:ascii="Times New Roman" w:eastAsia="SimSun" w:hAnsi="Times New Roman" w:cs="Times New Roman"/>
                <w:sz w:val="20"/>
                <w:szCs w:val="20"/>
                <w:lang w:eastAsia="zh-CN" w:bidi="hi-IN"/>
              </w:rPr>
              <w:t xml:space="preserve">:00 по МСК </w:t>
            </w:r>
          </w:p>
        </w:tc>
      </w:tr>
      <w:tr w:rsidR="00811033" w:rsidRPr="00842E44" w14:paraId="7C920069" w14:textId="77777777" w:rsidTr="00C86EAE">
        <w:tc>
          <w:tcPr>
            <w:tcW w:w="313" w:type="dxa"/>
            <w:tcMar>
              <w:left w:w="7" w:type="dxa"/>
            </w:tcMar>
          </w:tcPr>
          <w:p w14:paraId="4E92D751"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725B0D3F" w14:textId="77777777" w:rsidR="00811033" w:rsidRPr="00842E44" w:rsidRDefault="00811033" w:rsidP="00811033">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921" w:type="dxa"/>
            <w:gridSpan w:val="7"/>
            <w:tcBorders>
              <w:left w:val="single" w:sz="2" w:space="0" w:color="000001"/>
              <w:right w:val="single" w:sz="2" w:space="0" w:color="000001"/>
            </w:tcBorders>
            <w:tcMar>
              <w:left w:w="7" w:type="dxa"/>
            </w:tcMar>
          </w:tcPr>
          <w:p w14:paraId="2A182D63" w14:textId="77777777" w:rsidR="00811033" w:rsidRPr="00842E44" w:rsidRDefault="00811033" w:rsidP="00811033">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DD39D6" w:rsidRPr="00842E44" w14:paraId="12E4BE9A" w14:textId="77777777" w:rsidTr="00C86EAE">
        <w:tc>
          <w:tcPr>
            <w:tcW w:w="313" w:type="dxa"/>
            <w:tcMar>
              <w:left w:w="7" w:type="dxa"/>
            </w:tcMar>
          </w:tcPr>
          <w:p w14:paraId="0826A6FF"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4DE13903"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346" w:type="dxa"/>
            <w:gridSpan w:val="11"/>
            <w:tcBorders>
              <w:left w:val="single" w:sz="2" w:space="0" w:color="000001"/>
              <w:right w:val="single" w:sz="2" w:space="0" w:color="000001"/>
            </w:tcBorders>
            <w:tcMar>
              <w:left w:w="7" w:type="dxa"/>
            </w:tcMar>
          </w:tcPr>
          <w:p w14:paraId="5C06FB54" w14:textId="589CA4C0" w:rsidR="00DD39D6" w:rsidRPr="00842E44" w:rsidRDefault="00780310" w:rsidP="0055296E">
            <w:pPr>
              <w:suppressAutoHyphens/>
              <w:spacing w:after="0" w:line="240" w:lineRule="auto"/>
              <w:jc w:val="both"/>
              <w:rPr>
                <w:rFonts w:ascii="Times New Roman" w:eastAsia="Times New Roman" w:hAnsi="Times New Roman" w:cs="Times New Roman"/>
                <w:sz w:val="20"/>
                <w:szCs w:val="20"/>
                <w:lang w:eastAsia="zh-CN" w:bidi="hi-IN"/>
              </w:rPr>
            </w:pPr>
            <w:r w:rsidRPr="006764F6">
              <w:rPr>
                <w:rFonts w:ascii="Times New Roman" w:eastAsia="SimSun" w:hAnsi="Times New Roman" w:cs="Times New Roman"/>
                <w:sz w:val="20"/>
                <w:szCs w:val="20"/>
                <w:lang w:eastAsia="zh-CN" w:bidi="hi-IN"/>
              </w:rPr>
              <w:t>420</w:t>
            </w:r>
            <w:r w:rsidR="0055296E">
              <w:rPr>
                <w:rFonts w:ascii="Times New Roman" w:eastAsia="SimSun" w:hAnsi="Times New Roman" w:cs="Times New Roman"/>
                <w:sz w:val="20"/>
                <w:szCs w:val="20"/>
                <w:lang w:eastAsia="zh-CN" w:bidi="hi-IN"/>
              </w:rPr>
              <w:t>061</w:t>
            </w:r>
            <w:r w:rsidRPr="006764F6">
              <w:rPr>
                <w:rFonts w:ascii="Times New Roman" w:eastAsia="SimSun" w:hAnsi="Times New Roman" w:cs="Times New Roman"/>
                <w:sz w:val="20"/>
                <w:szCs w:val="20"/>
                <w:lang w:eastAsia="zh-CN" w:bidi="hi-IN"/>
              </w:rPr>
              <w:t xml:space="preserve">, Россия, Татарстан респ., г. Казань, ул. </w:t>
            </w:r>
            <w:r w:rsidR="0055296E">
              <w:rPr>
                <w:rFonts w:ascii="Times New Roman" w:eastAsia="SimSun" w:hAnsi="Times New Roman" w:cs="Times New Roman"/>
                <w:sz w:val="20"/>
                <w:szCs w:val="20"/>
                <w:lang w:eastAsia="zh-CN" w:bidi="hi-IN"/>
              </w:rPr>
              <w:t xml:space="preserve">Николая Ершова д.2г, оф.113 </w:t>
            </w:r>
            <w:r w:rsidRPr="006764F6">
              <w:rPr>
                <w:rFonts w:ascii="Times New Roman" w:eastAsia="SimSun" w:hAnsi="Times New Roman" w:cs="Times New Roman"/>
                <w:sz w:val="20"/>
                <w:szCs w:val="20"/>
                <w:lang w:eastAsia="zh-CN" w:bidi="hi-IN"/>
              </w:rPr>
              <w:t xml:space="preserve">. </w:t>
            </w:r>
            <w:r w:rsidR="0055296E">
              <w:rPr>
                <w:rFonts w:ascii="Times New Roman" w:eastAsia="SimSun" w:hAnsi="Times New Roman" w:cs="Times New Roman"/>
                <w:sz w:val="20"/>
                <w:szCs w:val="20"/>
                <w:lang w:eastAsia="zh-CN" w:bidi="hi-IN"/>
              </w:rPr>
              <w:t>10</w:t>
            </w:r>
            <w:r w:rsidRPr="006764F6">
              <w:rPr>
                <w:rFonts w:ascii="Times New Roman" w:eastAsia="SimSun" w:hAnsi="Times New Roman" w:cs="Times New Roman"/>
                <w:sz w:val="20"/>
                <w:szCs w:val="20"/>
                <w:lang w:eastAsia="zh-CN" w:bidi="hi-IN"/>
              </w:rPr>
              <w:t xml:space="preserve"> </w:t>
            </w:r>
            <w:r w:rsidR="0055296E">
              <w:rPr>
                <w:rFonts w:ascii="Times New Roman" w:eastAsia="SimSun" w:hAnsi="Times New Roman" w:cs="Times New Roman"/>
                <w:sz w:val="20"/>
                <w:szCs w:val="20"/>
                <w:lang w:eastAsia="zh-CN" w:bidi="hi-IN"/>
              </w:rPr>
              <w:t>февраля</w:t>
            </w:r>
            <w:r w:rsidRPr="006764F6">
              <w:rPr>
                <w:rFonts w:ascii="Times New Roman" w:eastAsia="SimSun" w:hAnsi="Times New Roman" w:cs="Times New Roman"/>
                <w:sz w:val="20"/>
                <w:szCs w:val="20"/>
                <w:lang w:eastAsia="zh-CN" w:bidi="hi-IN"/>
              </w:rPr>
              <w:t xml:space="preserve"> 202</w:t>
            </w:r>
            <w:r w:rsidR="0055296E">
              <w:rPr>
                <w:rFonts w:ascii="Times New Roman" w:eastAsia="SimSun" w:hAnsi="Times New Roman" w:cs="Times New Roman"/>
                <w:sz w:val="20"/>
                <w:szCs w:val="20"/>
                <w:lang w:eastAsia="zh-CN" w:bidi="hi-IN"/>
              </w:rPr>
              <w:t>3</w:t>
            </w:r>
            <w:r w:rsidRPr="006764F6">
              <w:rPr>
                <w:rFonts w:ascii="Times New Roman" w:eastAsia="SimSun" w:hAnsi="Times New Roman" w:cs="Times New Roman"/>
                <w:sz w:val="20"/>
                <w:szCs w:val="20"/>
                <w:lang w:eastAsia="zh-CN" w:bidi="hi-IN"/>
              </w:rPr>
              <w:t xml:space="preserve"> года в 14:00 MCK</w:t>
            </w:r>
          </w:p>
        </w:tc>
      </w:tr>
      <w:tr w:rsidR="006148DA" w:rsidRPr="00842E44" w14:paraId="75FC959A" w14:textId="77777777" w:rsidTr="00C86EAE">
        <w:tc>
          <w:tcPr>
            <w:tcW w:w="313" w:type="dxa"/>
            <w:tcMar>
              <w:left w:w="7" w:type="dxa"/>
            </w:tcMar>
          </w:tcPr>
          <w:p w14:paraId="6C70E1CD"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4"/>
            <w:tcBorders>
              <w:left w:val="single" w:sz="2" w:space="0" w:color="000001"/>
            </w:tcBorders>
            <w:tcMar>
              <w:left w:w="7" w:type="dxa"/>
            </w:tcMar>
          </w:tcPr>
          <w:p w14:paraId="419356BB" w14:textId="77777777" w:rsidR="006148DA" w:rsidRPr="00842E44" w:rsidRDefault="006148DA" w:rsidP="006148DA">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4228" w:type="dxa"/>
            <w:gridSpan w:val="2"/>
            <w:tcBorders>
              <w:left w:val="single" w:sz="2" w:space="0" w:color="000001"/>
              <w:right w:val="single" w:sz="2" w:space="0" w:color="000001"/>
            </w:tcBorders>
            <w:tcMar>
              <w:left w:w="7" w:type="dxa"/>
            </w:tcMar>
          </w:tcPr>
          <w:p w14:paraId="4C731515" w14:textId="77777777" w:rsidR="006148DA" w:rsidRPr="00842E44" w:rsidRDefault="006148DA" w:rsidP="006148DA">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6148DA" w:rsidRPr="00842E44" w14:paraId="2D48644B" w14:textId="77777777" w:rsidTr="00C86EAE">
        <w:tc>
          <w:tcPr>
            <w:tcW w:w="313" w:type="dxa"/>
            <w:tcMar>
              <w:left w:w="7" w:type="dxa"/>
            </w:tcMar>
          </w:tcPr>
          <w:p w14:paraId="76042004"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tcBorders>
            <w:tcMar>
              <w:left w:w="7" w:type="dxa"/>
            </w:tcMar>
          </w:tcPr>
          <w:p w14:paraId="174D2906" w14:textId="77777777" w:rsidR="006148DA" w:rsidRPr="00842E44" w:rsidRDefault="006148DA" w:rsidP="006148DA">
            <w:pPr>
              <w:suppressAutoHyphens/>
              <w:spacing w:after="0" w:line="240" w:lineRule="auto"/>
              <w:jc w:val="both"/>
              <w:rPr>
                <w:rFonts w:ascii="Times New Roman" w:eastAsia="Times New Roman" w:hAnsi="Times New Roman" w:cs="Times New Roman"/>
                <w:b/>
                <w:sz w:val="20"/>
                <w:szCs w:val="20"/>
                <w:lang w:eastAsia="zh-CN" w:bidi="hi-IN"/>
              </w:rPr>
            </w:pPr>
            <w:r w:rsidRPr="00842E44">
              <w:rPr>
                <w:rFonts w:ascii="Times New Roman" w:eastAsia="Times New Roman" w:hAnsi="Times New Roman" w:cs="Times New Roman"/>
                <w:sz w:val="20"/>
                <w:szCs w:val="20"/>
                <w:lang w:eastAsia="zh-CN" w:bidi="hi-IN"/>
              </w:rPr>
              <w:t>Требования к Участникам закупки:</w:t>
            </w:r>
          </w:p>
        </w:tc>
        <w:tc>
          <w:tcPr>
            <w:tcW w:w="9480" w:type="dxa"/>
            <w:gridSpan w:val="15"/>
            <w:tcBorders>
              <w:left w:val="single" w:sz="2" w:space="0" w:color="000001"/>
              <w:right w:val="single" w:sz="2" w:space="0" w:color="000001"/>
            </w:tcBorders>
            <w:tcMar>
              <w:left w:w="7" w:type="dxa"/>
            </w:tcMar>
          </w:tcPr>
          <w:p w14:paraId="062B907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5052E5EC"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74B78C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5648524"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3C5487AD"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842E44">
              <w:rPr>
                <w:rFonts w:ascii="Times New Roman" w:eastAsia="SimSun" w:hAnsi="Times New Roman" w:cs="Times New Roman"/>
                <w:bCs/>
                <w:sz w:val="20"/>
                <w:szCs w:val="20"/>
                <w:lang w:eastAsia="zh-CN" w:bidi="hi-IN"/>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1E5CA46"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78D8B6A"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2A2CE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0908CFF8"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21F05DB"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
                <w:sz w:val="20"/>
                <w:szCs w:val="20"/>
                <w:lang w:eastAsia="zh-CN" w:bidi="hi-IN"/>
              </w:rPr>
            </w:pPr>
            <w:r w:rsidRPr="00842E44">
              <w:rPr>
                <w:rFonts w:ascii="Times New Roman" w:eastAsia="SimSun" w:hAnsi="Times New Roman" w:cs="Times New Roman"/>
                <w:b/>
                <w:sz w:val="20"/>
                <w:szCs w:val="20"/>
                <w:lang w:eastAsia="zh-CN" w:bidi="hi-IN"/>
              </w:rPr>
              <w:t>Дополнительные требования к участникам закупок:</w:t>
            </w:r>
          </w:p>
          <w:p w14:paraId="6B307534"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842E44">
              <w:rPr>
                <w:rFonts w:ascii="Times New Roman" w:hAnsi="Times New Roman" w:cs="Times New Roman"/>
                <w:color w:val="000000"/>
                <w:sz w:val="20"/>
                <w:szCs w:val="20"/>
              </w:rPr>
              <w:t xml:space="preserve">Федерального </w:t>
            </w:r>
            <w:hyperlink r:id="rId14" w:history="1">
              <w:r w:rsidRPr="00842E44">
                <w:rPr>
                  <w:rFonts w:ascii="Times New Roman" w:hAnsi="Times New Roman" w:cs="Times New Roman"/>
                  <w:color w:val="000000"/>
                  <w:sz w:val="20"/>
                  <w:szCs w:val="20"/>
                </w:rPr>
                <w:t>закона</w:t>
              </w:r>
            </w:hyperlink>
            <w:r w:rsidRPr="00842E44">
              <w:rPr>
                <w:rFonts w:ascii="Times New Roman" w:hAnsi="Times New Roman" w:cs="Times New Roman"/>
                <w:color w:val="000000"/>
                <w:sz w:val="20"/>
                <w:szCs w:val="20"/>
              </w:rPr>
              <w:t xml:space="preserve"> от 18 июля 2011 года </w:t>
            </w:r>
            <w:r w:rsidRPr="00842E44">
              <w:rPr>
                <w:rFonts w:ascii="Times New Roman" w:hAnsi="Times New Roman" w:cs="Times New Roman"/>
                <w:color w:val="000000"/>
                <w:sz w:val="20"/>
                <w:szCs w:val="20"/>
              </w:rPr>
              <w:br/>
              <w:t>№ 223-ФЗ «О закупках товаров, работ, услуг отдельными видами юридических лиц»</w:t>
            </w:r>
            <w:r w:rsidRPr="00842E44">
              <w:rPr>
                <w:rFonts w:ascii="Times New Roman" w:eastAsia="SimSun" w:hAnsi="Times New Roman" w:cs="Times New Roman"/>
                <w:sz w:val="20"/>
                <w:szCs w:val="20"/>
                <w:lang w:eastAsia="zh-CN" w:bidi="hi-IN"/>
              </w:rPr>
              <w:t>;</w:t>
            </w:r>
          </w:p>
          <w:p w14:paraId="3D0D3324"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3E6FD19B"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p>
          <w:p w14:paraId="62C905D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u w:val="single"/>
                <w:lang w:eastAsia="zh-CN" w:bidi="hi-IN"/>
              </w:rPr>
            </w:pPr>
            <w:r w:rsidRPr="00842E44">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54F2F854"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082D90D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719AE1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0F3988F9" w14:textId="77777777" w:rsidR="006148DA"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DD39D6" w:rsidRPr="00842E44" w14:paraId="438261B1" w14:textId="77777777" w:rsidTr="00C86EAE">
        <w:trPr>
          <w:trHeight w:val="2122"/>
        </w:trPr>
        <w:tc>
          <w:tcPr>
            <w:tcW w:w="313" w:type="dxa"/>
            <w:tcMar>
              <w:left w:w="7" w:type="dxa"/>
            </w:tcMar>
          </w:tcPr>
          <w:p w14:paraId="4D3C4EB0"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DA38DAE" w14:textId="77777777" w:rsidR="00DD39D6" w:rsidRPr="00842E44" w:rsidRDefault="00DD39D6" w:rsidP="00DD39D6">
            <w:pPr>
              <w:suppressAutoHyphens/>
              <w:snapToGrid w:val="0"/>
              <w:spacing w:after="0" w:line="240" w:lineRule="auto"/>
              <w:ind w:left="28"/>
              <w:jc w:val="both"/>
              <w:textAlignment w:val="baseline"/>
              <w:rPr>
                <w:rFonts w:ascii="Times New Roman" w:eastAsia="Times New Roman" w:hAnsi="Times New Roman" w:cs="Times New Roman"/>
                <w:bCs/>
                <w:sz w:val="20"/>
                <w:szCs w:val="20"/>
                <w:lang w:eastAsia="zh-CN"/>
              </w:rPr>
            </w:pPr>
            <w:r w:rsidRPr="00842E44">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488" w:type="dxa"/>
            <w:gridSpan w:val="12"/>
            <w:tcBorders>
              <w:left w:val="single" w:sz="2" w:space="0" w:color="000001"/>
              <w:right w:val="single" w:sz="2" w:space="0" w:color="000001"/>
            </w:tcBorders>
            <w:tcMar>
              <w:left w:w="7" w:type="dxa"/>
            </w:tcMar>
          </w:tcPr>
          <w:p w14:paraId="267F1A96"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
                <w:bCs/>
                <w:sz w:val="20"/>
                <w:szCs w:val="20"/>
                <w:lang w:eastAsia="zh-CN" w:bidi="hi-IN"/>
              </w:rPr>
            </w:pPr>
            <w:r w:rsidRPr="00842E44">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752BC62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2B5EBCD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6C7E32D4"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4070E2DB"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наименование страны происхождения товара;</w:t>
            </w:r>
          </w:p>
          <w:p w14:paraId="45BBBE81"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4E8837A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5ACACA04"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а) информацию и документы об участнике закупки:</w:t>
            </w:r>
          </w:p>
          <w:p w14:paraId="30B4F3F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8FF1B06"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842E44">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842E44">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5DBC910A"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2615210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139FB3DA"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70C3642B"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12E6CBBF"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lastRenderedPageBreak/>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3B231742"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C4013A5"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p>
          <w:p w14:paraId="513E8485"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66ECB84"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DD39D6" w:rsidRPr="00842E44" w14:paraId="0923F9CE" w14:textId="77777777" w:rsidTr="00C86EAE">
        <w:tc>
          <w:tcPr>
            <w:tcW w:w="313" w:type="dxa"/>
            <w:tcMar>
              <w:left w:w="7" w:type="dxa"/>
            </w:tcMar>
          </w:tcPr>
          <w:p w14:paraId="7BEA9BDD"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726A61F2" w14:textId="77777777" w:rsidR="00DD39D6" w:rsidRPr="00842E44" w:rsidRDefault="00DD39D6" w:rsidP="00DD39D6">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921" w:type="dxa"/>
            <w:gridSpan w:val="7"/>
            <w:tcBorders>
              <w:left w:val="single" w:sz="2" w:space="0" w:color="000001"/>
              <w:right w:val="single" w:sz="2" w:space="0" w:color="000001"/>
            </w:tcBorders>
            <w:tcMar>
              <w:left w:w="7" w:type="dxa"/>
            </w:tcMar>
          </w:tcPr>
          <w:p w14:paraId="763C7A12" w14:textId="77777777" w:rsidR="00DD39D6" w:rsidRPr="00842E44" w:rsidRDefault="00DD39D6" w:rsidP="00DD39D6">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DD39D6" w:rsidRPr="00842E44" w14:paraId="37BEF50C" w14:textId="77777777" w:rsidTr="00C86EAE">
        <w:tc>
          <w:tcPr>
            <w:tcW w:w="313" w:type="dxa"/>
            <w:tcMar>
              <w:left w:w="7" w:type="dxa"/>
            </w:tcMar>
          </w:tcPr>
          <w:p w14:paraId="443311A7"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763907E2"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Условия допуска участника к закупке:</w:t>
            </w:r>
          </w:p>
        </w:tc>
        <w:tc>
          <w:tcPr>
            <w:tcW w:w="9339" w:type="dxa"/>
            <w:gridSpan w:val="14"/>
            <w:tcBorders>
              <w:left w:val="single" w:sz="2" w:space="0" w:color="000001"/>
              <w:right w:val="single" w:sz="2" w:space="0" w:color="000001"/>
            </w:tcBorders>
            <w:tcMar>
              <w:left w:w="7" w:type="dxa"/>
            </w:tcMar>
          </w:tcPr>
          <w:p w14:paraId="04F06F9A"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6F61C39"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7AA56FCD"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DD39D6" w:rsidRPr="00842E44" w14:paraId="36ADB0B4" w14:textId="77777777" w:rsidTr="00C86EAE">
        <w:tc>
          <w:tcPr>
            <w:tcW w:w="313" w:type="dxa"/>
            <w:tcMar>
              <w:left w:w="7" w:type="dxa"/>
            </w:tcMar>
          </w:tcPr>
          <w:p w14:paraId="33CBA4A7"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5"/>
            <w:tcBorders>
              <w:left w:val="single" w:sz="2" w:space="0" w:color="000001"/>
            </w:tcBorders>
            <w:tcMar>
              <w:left w:w="7" w:type="dxa"/>
            </w:tcMar>
          </w:tcPr>
          <w:p w14:paraId="26786599"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961" w:type="dxa"/>
            <w:tcBorders>
              <w:left w:val="single" w:sz="2" w:space="0" w:color="000001"/>
              <w:right w:val="single" w:sz="2" w:space="0" w:color="000001"/>
            </w:tcBorders>
            <w:tcMar>
              <w:left w:w="7" w:type="dxa"/>
            </w:tcMar>
          </w:tcPr>
          <w:p w14:paraId="73DE6AA2" w14:textId="77777777" w:rsidR="00DD39D6" w:rsidRPr="00842E44" w:rsidRDefault="00DD39D6" w:rsidP="00DD39D6">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842E44">
              <w:rPr>
                <w:rFonts w:ascii="Times New Roman" w:eastAsia="Times New Roman" w:hAnsi="Times New Roman" w:cs="Times New Roman"/>
                <w:bCs/>
                <w:sz w:val="20"/>
                <w:szCs w:val="20"/>
                <w:lang w:eastAsia="ru-RU"/>
              </w:rPr>
              <w:t>Не требуется</w:t>
            </w:r>
          </w:p>
        </w:tc>
      </w:tr>
      <w:tr w:rsidR="00DD39D6" w:rsidRPr="00842E44" w14:paraId="45414A9C" w14:textId="77777777" w:rsidTr="00C86EAE">
        <w:tc>
          <w:tcPr>
            <w:tcW w:w="313" w:type="dxa"/>
            <w:tcMar>
              <w:left w:w="7" w:type="dxa"/>
            </w:tcMar>
          </w:tcPr>
          <w:p w14:paraId="4060B9F0"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3"/>
            <w:tcBorders>
              <w:left w:val="single" w:sz="2" w:space="0" w:color="000001"/>
            </w:tcBorders>
            <w:tcMar>
              <w:left w:w="7" w:type="dxa"/>
            </w:tcMar>
          </w:tcPr>
          <w:p w14:paraId="59CA1024"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518" w:type="dxa"/>
            <w:gridSpan w:val="3"/>
            <w:tcBorders>
              <w:left w:val="single" w:sz="2" w:space="0" w:color="000001"/>
              <w:right w:val="single" w:sz="2" w:space="0" w:color="000001"/>
            </w:tcBorders>
            <w:tcMar>
              <w:left w:w="7" w:type="dxa"/>
            </w:tcMar>
          </w:tcPr>
          <w:p w14:paraId="3AF2B945" w14:textId="6711ED93" w:rsidR="00DD39D6" w:rsidRDefault="00A44F65" w:rsidP="00DD39D6">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DD39D6" w:rsidRPr="00842E44">
              <w:rPr>
                <w:rFonts w:ascii="Times New Roman" w:eastAsia="Times New Roman" w:hAnsi="Times New Roman" w:cs="Times New Roman"/>
                <w:sz w:val="20"/>
                <w:szCs w:val="20"/>
                <w:lang w:eastAsia="zh-CN" w:bidi="hi-IN"/>
              </w:rPr>
              <w:t xml:space="preserve"> – </w:t>
            </w:r>
            <w:r w:rsidR="00F2366E">
              <w:rPr>
                <w:rFonts w:ascii="Times New Roman" w:eastAsia="Times New Roman" w:hAnsi="Times New Roman" w:cs="Times New Roman"/>
                <w:sz w:val="20"/>
                <w:szCs w:val="20"/>
                <w:lang w:eastAsia="zh-CN" w:bidi="hi-IN"/>
              </w:rPr>
              <w:t>7</w:t>
            </w:r>
            <w:r w:rsidR="00DD39D6" w:rsidRPr="00842E44">
              <w:rPr>
                <w:rFonts w:ascii="Times New Roman" w:eastAsia="Times New Roman" w:hAnsi="Times New Roman" w:cs="Times New Roman"/>
                <w:sz w:val="20"/>
                <w:szCs w:val="20"/>
                <w:lang w:eastAsia="zh-CN" w:bidi="hi-IN"/>
              </w:rPr>
              <w:t>0%</w:t>
            </w:r>
          </w:p>
          <w:p w14:paraId="37DA1AC2" w14:textId="2DF186E8" w:rsidR="0055296E" w:rsidRPr="00F2366E" w:rsidRDefault="00F2366E" w:rsidP="00DD39D6">
            <w:pPr>
              <w:suppressAutoHyphens/>
              <w:snapToGrid w:val="0"/>
              <w:spacing w:after="0" w:line="240" w:lineRule="auto"/>
              <w:jc w:val="both"/>
              <w:rPr>
                <w:rFonts w:ascii="Times New Roman" w:eastAsia="Times New Roman" w:hAnsi="Times New Roman" w:cs="Times New Roman"/>
                <w:b/>
                <w:sz w:val="20"/>
                <w:szCs w:val="20"/>
                <w:u w:val="single"/>
                <w:lang w:eastAsia="zh-CN" w:bidi="hi-IN"/>
              </w:rPr>
            </w:pPr>
            <w:r w:rsidRPr="00F2366E">
              <w:rPr>
                <w:rFonts w:ascii="Times New Roman" w:eastAsia="Times New Roman" w:hAnsi="Times New Roman" w:cs="Times New Roman"/>
                <w:b/>
                <w:sz w:val="20"/>
                <w:szCs w:val="20"/>
                <w:u w:val="single"/>
                <w:lang w:eastAsia="zh-CN" w:bidi="hi-IN"/>
              </w:rPr>
              <w:t>Описание работ</w:t>
            </w:r>
            <w:r w:rsidRPr="00F2366E">
              <w:rPr>
                <w:rFonts w:ascii="Times New Roman" w:eastAsia="Times New Roman" w:hAnsi="Times New Roman" w:cs="Times New Roman"/>
                <w:sz w:val="20"/>
                <w:szCs w:val="20"/>
                <w:lang w:eastAsia="zh-CN" w:bidi="hi-IN"/>
              </w:rPr>
              <w:t xml:space="preserve"> </w:t>
            </w:r>
            <w:r>
              <w:rPr>
                <w:rFonts w:ascii="Times New Roman" w:eastAsia="Times New Roman" w:hAnsi="Times New Roman" w:cs="Times New Roman"/>
                <w:sz w:val="20"/>
                <w:szCs w:val="20"/>
                <w:lang w:eastAsia="zh-CN" w:bidi="hi-IN"/>
              </w:rPr>
              <w:t>–</w:t>
            </w:r>
            <w:r w:rsidRPr="00F2366E">
              <w:rPr>
                <w:rFonts w:ascii="Times New Roman" w:eastAsia="Times New Roman" w:hAnsi="Times New Roman" w:cs="Times New Roman"/>
                <w:sz w:val="20"/>
                <w:szCs w:val="20"/>
                <w:lang w:eastAsia="zh-CN" w:bidi="hi-IN"/>
              </w:rPr>
              <w:t xml:space="preserve"> 30</w:t>
            </w:r>
            <w:r>
              <w:rPr>
                <w:rFonts w:ascii="Times New Roman" w:eastAsia="Times New Roman" w:hAnsi="Times New Roman" w:cs="Times New Roman"/>
                <w:sz w:val="20"/>
                <w:szCs w:val="20"/>
                <w:lang w:eastAsia="zh-CN" w:bidi="hi-IN"/>
              </w:rPr>
              <w:t>%</w:t>
            </w:r>
          </w:p>
        </w:tc>
      </w:tr>
      <w:tr w:rsidR="00F96E75" w:rsidRPr="00842E44" w14:paraId="330D6386" w14:textId="77777777" w:rsidTr="00C86EAE">
        <w:tc>
          <w:tcPr>
            <w:tcW w:w="313" w:type="dxa"/>
            <w:tcMar>
              <w:left w:w="7" w:type="dxa"/>
            </w:tcMar>
          </w:tcPr>
          <w:p w14:paraId="74D81D1C" w14:textId="77777777" w:rsidR="00F96E75" w:rsidRPr="00842E44" w:rsidRDefault="00F96E75"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21E19E3B" w14:textId="77777777" w:rsidR="00F96E75" w:rsidRPr="00842E44" w:rsidRDefault="00F96E75" w:rsidP="00AC16C9">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8055" w:type="dxa"/>
            <w:gridSpan w:val="10"/>
            <w:tcBorders>
              <w:left w:val="single" w:sz="2" w:space="0" w:color="000001"/>
              <w:right w:val="single" w:sz="2" w:space="0" w:color="000001"/>
            </w:tcBorders>
            <w:tcMar>
              <w:left w:w="7" w:type="dxa"/>
            </w:tcMar>
          </w:tcPr>
          <w:p w14:paraId="677FF601" w14:textId="3FE52E8A" w:rsidR="00F96E75" w:rsidRPr="00842E44" w:rsidRDefault="00F96E75" w:rsidP="0020671B">
            <w:pPr>
              <w:suppressAutoHyphens/>
              <w:snapToGrid w:val="0"/>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 xml:space="preserve">Победителем будет являться участник, предложивший, </w:t>
            </w:r>
            <w:r w:rsidR="0020671B">
              <w:rPr>
                <w:rFonts w:ascii="Times New Roman" w:eastAsia="Times New Roman" w:hAnsi="Times New Roman" w:cs="Times New Roman"/>
                <w:sz w:val="20"/>
                <w:szCs w:val="20"/>
                <w:lang w:eastAsia="zh-CN" w:bidi="hi-IN"/>
              </w:rPr>
              <w:t>лучшие условия,</w:t>
            </w:r>
            <w:r w:rsidR="00F2366E">
              <w:rPr>
                <w:rFonts w:ascii="Times New Roman" w:eastAsia="Times New Roman" w:hAnsi="Times New Roman" w:cs="Times New Roman"/>
                <w:sz w:val="20"/>
                <w:szCs w:val="20"/>
                <w:lang w:eastAsia="zh-CN" w:bidi="hi-IN"/>
              </w:rPr>
              <w:t xml:space="preserve"> </w:t>
            </w:r>
            <w:r w:rsidR="0020671B">
              <w:rPr>
                <w:rFonts w:ascii="Times New Roman" w:eastAsia="Times New Roman" w:hAnsi="Times New Roman" w:cs="Times New Roman"/>
                <w:sz w:val="20"/>
                <w:szCs w:val="20"/>
                <w:lang w:eastAsia="zh-CN" w:bidi="hi-IN"/>
              </w:rPr>
              <w:t>удовлетворяющие критериям оценки</w:t>
            </w:r>
            <w:r w:rsidRPr="00842E44">
              <w:rPr>
                <w:rFonts w:ascii="Times New Roman" w:eastAsia="Times New Roman" w:hAnsi="Times New Roman" w:cs="Times New Roman"/>
                <w:sz w:val="20"/>
                <w:szCs w:val="20"/>
                <w:lang w:eastAsia="zh-CN" w:bidi="hi-IN"/>
              </w:rPr>
              <w:t xml:space="preserve">. В случае если </w:t>
            </w:r>
            <w:r w:rsidR="0020671B">
              <w:rPr>
                <w:rFonts w:ascii="Times New Roman" w:eastAsia="Times New Roman" w:hAnsi="Times New Roman" w:cs="Times New Roman"/>
                <w:sz w:val="20"/>
                <w:szCs w:val="20"/>
                <w:lang w:eastAsia="zh-CN" w:bidi="hi-IN"/>
              </w:rPr>
              <w:t>количество баллов</w:t>
            </w:r>
            <w:r w:rsidRPr="00842E44">
              <w:rPr>
                <w:rFonts w:ascii="Times New Roman" w:eastAsia="Times New Roman" w:hAnsi="Times New Roman" w:cs="Times New Roman"/>
                <w:sz w:val="20"/>
                <w:szCs w:val="20"/>
                <w:lang w:eastAsia="zh-CN" w:bidi="hi-IN"/>
              </w:rPr>
              <w:t xml:space="preserve"> будет равн</w:t>
            </w:r>
            <w:r w:rsidR="0020671B">
              <w:rPr>
                <w:rFonts w:ascii="Times New Roman" w:eastAsia="Times New Roman" w:hAnsi="Times New Roman" w:cs="Times New Roman"/>
                <w:sz w:val="20"/>
                <w:szCs w:val="20"/>
                <w:lang w:eastAsia="zh-CN" w:bidi="hi-IN"/>
              </w:rPr>
              <w:t>о</w:t>
            </w:r>
            <w:r w:rsidRPr="00842E44">
              <w:rPr>
                <w:rFonts w:ascii="Times New Roman" w:eastAsia="Times New Roman" w:hAnsi="Times New Roman" w:cs="Times New Roman"/>
                <w:sz w:val="20"/>
                <w:szCs w:val="20"/>
                <w:lang w:eastAsia="zh-CN" w:bidi="hi-IN"/>
              </w:rPr>
              <w:t xml:space="preserve">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DD39D6" w:rsidRPr="00842E44" w14:paraId="4640DE59" w14:textId="77777777" w:rsidTr="00C86EAE">
        <w:tc>
          <w:tcPr>
            <w:tcW w:w="313" w:type="dxa"/>
            <w:tcMar>
              <w:left w:w="7" w:type="dxa"/>
            </w:tcMar>
          </w:tcPr>
          <w:p w14:paraId="23AFD962"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2C3345F1"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Сведения о предоставлении преференций</w:t>
            </w:r>
          </w:p>
        </w:tc>
        <w:tc>
          <w:tcPr>
            <w:tcW w:w="8346" w:type="dxa"/>
            <w:gridSpan w:val="11"/>
            <w:tcBorders>
              <w:left w:val="single" w:sz="2" w:space="0" w:color="000001"/>
              <w:right w:val="single" w:sz="2" w:space="0" w:color="000001"/>
            </w:tcBorders>
            <w:tcMar>
              <w:left w:w="7" w:type="dxa"/>
            </w:tcMar>
          </w:tcPr>
          <w:p w14:paraId="460EF10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DD39D6" w:rsidRPr="00842E44" w14:paraId="77A7F999" w14:textId="77777777" w:rsidTr="00C86EAE">
        <w:tc>
          <w:tcPr>
            <w:tcW w:w="313" w:type="dxa"/>
            <w:tcMar>
              <w:left w:w="7" w:type="dxa"/>
            </w:tcMar>
          </w:tcPr>
          <w:p w14:paraId="419EE981"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870C64B"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Срок заключения договора</w:t>
            </w:r>
          </w:p>
        </w:tc>
        <w:tc>
          <w:tcPr>
            <w:tcW w:w="9339" w:type="dxa"/>
            <w:gridSpan w:val="14"/>
            <w:tcBorders>
              <w:left w:val="single" w:sz="2" w:space="0" w:color="000001"/>
              <w:right w:val="single" w:sz="2" w:space="0" w:color="000001"/>
            </w:tcBorders>
            <w:tcMar>
              <w:left w:w="7" w:type="dxa"/>
            </w:tcMar>
          </w:tcPr>
          <w:p w14:paraId="6973E936" w14:textId="77777777" w:rsidR="00F96E75" w:rsidRPr="00842E44" w:rsidRDefault="00F96E75" w:rsidP="00F96E7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1EC69EC7" w14:textId="77777777" w:rsidR="00F96E75" w:rsidRPr="00842E44" w:rsidRDefault="00F96E75" w:rsidP="00F96E75">
            <w:pPr>
              <w:tabs>
                <w:tab w:val="left" w:pos="0"/>
              </w:tabs>
              <w:autoSpaceDE w:val="0"/>
              <w:autoSpaceDN w:val="0"/>
              <w:adjustRightInd w:val="0"/>
              <w:spacing w:after="0"/>
              <w:jc w:val="both"/>
              <w:rPr>
                <w:rFonts w:ascii="Times New Roman" w:hAnsi="Times New Roman" w:cs="Times New Roman"/>
                <w:sz w:val="20"/>
                <w:szCs w:val="20"/>
              </w:rPr>
            </w:pPr>
            <w:r w:rsidRPr="00842E44">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842E44">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842E44">
              <w:rPr>
                <w:rFonts w:ascii="Times New Roman" w:hAnsi="Times New Roman" w:cs="Times New Roman"/>
                <w:sz w:val="20"/>
                <w:szCs w:val="20"/>
              </w:rPr>
              <w:t xml:space="preserve">) </w:t>
            </w:r>
            <w:r w:rsidRPr="00842E44">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842E44">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842E44">
              <w:rPr>
                <w:rFonts w:ascii="Times New Roman" w:hAnsi="Times New Roman" w:cs="Times New Roman"/>
                <w:sz w:val="20"/>
                <w:szCs w:val="20"/>
              </w:rPr>
              <w:t>), в проект договора, прилагаемый к извещению и (или) документации о закупке.</w:t>
            </w:r>
          </w:p>
          <w:p w14:paraId="44C5E9D2" w14:textId="77777777" w:rsidR="00DD39D6" w:rsidRPr="00842E44" w:rsidRDefault="00F96E75" w:rsidP="00F96E7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w:t>
            </w:r>
            <w:r w:rsidR="00842E44" w:rsidRPr="00842E44">
              <w:rPr>
                <w:rFonts w:ascii="Times New Roman" w:hAnsi="Times New Roman" w:cs="Times New Roman"/>
                <w:sz w:val="20"/>
                <w:szCs w:val="20"/>
              </w:rPr>
              <w:t>ной закупки в электронной форме</w:t>
            </w:r>
            <w:r w:rsidR="00DD39D6" w:rsidRPr="00842E44">
              <w:rPr>
                <w:rFonts w:ascii="Times New Roman" w:eastAsia="SimSun" w:hAnsi="Times New Roman" w:cs="Times New Roman"/>
                <w:sz w:val="20"/>
                <w:szCs w:val="20"/>
                <w:lang w:eastAsia="zh-CN" w:bidi="hi-IN"/>
              </w:rPr>
              <w:t>.</w:t>
            </w:r>
          </w:p>
        </w:tc>
      </w:tr>
      <w:tr w:rsidR="00DD39D6" w:rsidRPr="00842E44" w14:paraId="11579286" w14:textId="77777777" w:rsidTr="00C86EAE">
        <w:tc>
          <w:tcPr>
            <w:tcW w:w="313" w:type="dxa"/>
            <w:tcMar>
              <w:left w:w="7" w:type="dxa"/>
            </w:tcMar>
          </w:tcPr>
          <w:p w14:paraId="32B306FF"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19202215"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b/>
                <w:bCs/>
                <w:sz w:val="20"/>
                <w:szCs w:val="20"/>
                <w:lang w:eastAsia="zh-CN"/>
              </w:rPr>
            </w:pPr>
            <w:r w:rsidRPr="00842E44">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921" w:type="dxa"/>
            <w:gridSpan w:val="7"/>
            <w:tcBorders>
              <w:left w:val="single" w:sz="2" w:space="0" w:color="000001"/>
              <w:right w:val="single" w:sz="2" w:space="0" w:color="000001"/>
            </w:tcBorders>
            <w:tcMar>
              <w:left w:w="7" w:type="dxa"/>
            </w:tcMar>
          </w:tcPr>
          <w:p w14:paraId="00C83103" w14:textId="2BF06E15" w:rsidR="00DD39D6" w:rsidRPr="00842E44" w:rsidRDefault="00DD39D6" w:rsidP="00DD39D6">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842E44">
              <w:rPr>
                <w:rFonts w:ascii="Times New Roman" w:eastAsia="Times New Roman" w:hAnsi="Times New Roman" w:cs="Times New Roman"/>
                <w:b/>
                <w:bCs/>
                <w:sz w:val="20"/>
                <w:szCs w:val="20"/>
                <w:lang w:eastAsia="zh-CN"/>
              </w:rPr>
              <w:t xml:space="preserve">Приложение 1 </w:t>
            </w:r>
            <w:r w:rsidR="00780310">
              <w:rPr>
                <w:rFonts w:ascii="Times New Roman" w:eastAsia="Times New Roman" w:hAnsi="Times New Roman" w:cs="Times New Roman"/>
                <w:b/>
                <w:bCs/>
                <w:sz w:val="20"/>
                <w:szCs w:val="20"/>
                <w:lang w:eastAsia="zh-CN"/>
              </w:rPr>
              <w:t>–</w:t>
            </w:r>
            <w:r w:rsidRPr="00842E44">
              <w:rPr>
                <w:rFonts w:ascii="Times New Roman" w:eastAsia="Times New Roman" w:hAnsi="Times New Roman" w:cs="Times New Roman"/>
                <w:b/>
                <w:bCs/>
                <w:sz w:val="20"/>
                <w:szCs w:val="20"/>
                <w:lang w:eastAsia="zh-CN"/>
              </w:rPr>
              <w:t xml:space="preserve"> </w:t>
            </w:r>
            <w:r w:rsidR="00780310">
              <w:rPr>
                <w:rFonts w:ascii="Times New Roman" w:eastAsia="Times New Roman" w:hAnsi="Times New Roman" w:cs="Times New Roman"/>
                <w:b/>
                <w:bCs/>
                <w:sz w:val="20"/>
                <w:szCs w:val="20"/>
                <w:lang w:eastAsia="zh-CN"/>
              </w:rPr>
              <w:t>Проект Контракта</w:t>
            </w:r>
            <w:r w:rsidRPr="00842E44">
              <w:rPr>
                <w:rFonts w:ascii="Times New Roman" w:eastAsia="Times New Roman" w:hAnsi="Times New Roman" w:cs="Times New Roman"/>
                <w:b/>
                <w:bCs/>
                <w:sz w:val="20"/>
                <w:szCs w:val="20"/>
                <w:lang w:eastAsia="zh-CN"/>
              </w:rPr>
              <w:t>;</w:t>
            </w:r>
          </w:p>
          <w:p w14:paraId="1B0CE81B" w14:textId="5B46CD5D" w:rsidR="00DD39D6" w:rsidRDefault="00DD39D6" w:rsidP="00DD39D6">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842E44">
              <w:rPr>
                <w:rFonts w:ascii="Times New Roman" w:eastAsia="Times New Roman" w:hAnsi="Times New Roman" w:cs="Times New Roman"/>
                <w:b/>
                <w:bCs/>
                <w:sz w:val="20"/>
                <w:szCs w:val="20"/>
                <w:lang w:eastAsia="zh-CN"/>
              </w:rPr>
              <w:t xml:space="preserve">Приложение 2 </w:t>
            </w:r>
            <w:r w:rsidR="00780310">
              <w:rPr>
                <w:rFonts w:ascii="Times New Roman" w:eastAsia="Times New Roman" w:hAnsi="Times New Roman" w:cs="Times New Roman"/>
                <w:b/>
                <w:bCs/>
                <w:sz w:val="20"/>
                <w:szCs w:val="20"/>
                <w:lang w:eastAsia="zh-CN"/>
              </w:rPr>
              <w:t>–</w:t>
            </w:r>
            <w:r w:rsidRPr="00842E44">
              <w:rPr>
                <w:rFonts w:ascii="Times New Roman" w:eastAsia="Times New Roman" w:hAnsi="Times New Roman" w:cs="Times New Roman"/>
                <w:b/>
                <w:bCs/>
                <w:sz w:val="20"/>
                <w:szCs w:val="20"/>
                <w:lang w:eastAsia="zh-CN"/>
              </w:rPr>
              <w:t xml:space="preserve"> </w:t>
            </w:r>
            <w:r w:rsidR="00780310">
              <w:rPr>
                <w:rFonts w:ascii="Times New Roman" w:eastAsia="Times New Roman" w:hAnsi="Times New Roman" w:cs="Times New Roman"/>
                <w:b/>
                <w:bCs/>
                <w:sz w:val="20"/>
                <w:szCs w:val="20"/>
                <w:lang w:eastAsia="zh-CN"/>
              </w:rPr>
              <w:t>Календарный график</w:t>
            </w:r>
            <w:r w:rsidRPr="00842E44">
              <w:rPr>
                <w:rFonts w:ascii="Times New Roman" w:eastAsia="Times New Roman" w:hAnsi="Times New Roman" w:cs="Times New Roman"/>
                <w:b/>
                <w:bCs/>
                <w:sz w:val="20"/>
                <w:szCs w:val="20"/>
                <w:lang w:eastAsia="zh-CN"/>
              </w:rPr>
              <w:t>;</w:t>
            </w:r>
          </w:p>
          <w:p w14:paraId="46415821" w14:textId="5C5DBB01" w:rsidR="00780310" w:rsidRPr="00842E44" w:rsidRDefault="00780310" w:rsidP="00DD39D6">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Приложение 3 – заявка на участие</w:t>
            </w:r>
          </w:p>
          <w:p w14:paraId="48EB98F4" w14:textId="521F328A" w:rsidR="00DD39D6" w:rsidRPr="00842E44" w:rsidRDefault="00DD39D6" w:rsidP="00DD39D6">
            <w:pPr>
              <w:suppressLineNumbers/>
              <w:suppressAutoHyphens/>
              <w:spacing w:after="0" w:line="240" w:lineRule="auto"/>
              <w:ind w:right="60"/>
              <w:jc w:val="both"/>
              <w:rPr>
                <w:rFonts w:ascii="Times New Roman" w:eastAsia="Times New Roman" w:hAnsi="Times New Roman" w:cs="Times New Roman"/>
                <w:b/>
                <w:sz w:val="20"/>
                <w:szCs w:val="20"/>
                <w:lang w:eastAsia="zh-CN"/>
              </w:rPr>
            </w:pPr>
          </w:p>
        </w:tc>
      </w:tr>
      <w:tr w:rsidR="00DD39D6" w:rsidRPr="00F4281B" w14:paraId="1708F55C" w14:textId="77777777" w:rsidTr="00C86EAE">
        <w:tc>
          <w:tcPr>
            <w:tcW w:w="313" w:type="dxa"/>
            <w:tcMar>
              <w:left w:w="7" w:type="dxa"/>
            </w:tcMar>
          </w:tcPr>
          <w:p w14:paraId="679CD5E6"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06C6D3BE"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921" w:type="dxa"/>
            <w:gridSpan w:val="7"/>
            <w:tcBorders>
              <w:left w:val="single" w:sz="2" w:space="0" w:color="000001"/>
              <w:right w:val="single" w:sz="2" w:space="0" w:color="000001"/>
            </w:tcBorders>
            <w:tcMar>
              <w:left w:w="7" w:type="dxa"/>
            </w:tcMar>
          </w:tcPr>
          <w:p w14:paraId="14B5C4D1" w14:textId="0DEBFA0A" w:rsidR="00DD39D6" w:rsidRPr="00842E44" w:rsidRDefault="00780310" w:rsidP="00DD39D6">
            <w:pPr>
              <w:suppressLineNumbers/>
              <w:suppressAutoHyphens/>
              <w:snapToGrid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Директор Газизов Дамир Фидаилович</w:t>
            </w:r>
          </w:p>
          <w:p w14:paraId="1C4C4086" w14:textId="0E32D9CE" w:rsidR="00DD39D6" w:rsidRPr="00780310" w:rsidRDefault="00DD39D6" w:rsidP="00DD39D6">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Тел</w:t>
            </w:r>
            <w:r w:rsidRPr="00780310">
              <w:rPr>
                <w:rFonts w:ascii="Times New Roman" w:eastAsia="Times New Roman" w:hAnsi="Times New Roman" w:cs="Times New Roman"/>
                <w:sz w:val="20"/>
                <w:szCs w:val="20"/>
                <w:lang w:eastAsia="zh-CN"/>
              </w:rPr>
              <w:t>.: +7 (</w:t>
            </w:r>
            <w:r w:rsidR="00780310">
              <w:rPr>
                <w:rFonts w:ascii="Times New Roman" w:eastAsia="Times New Roman" w:hAnsi="Times New Roman" w:cs="Times New Roman"/>
                <w:sz w:val="20"/>
                <w:szCs w:val="20"/>
                <w:lang w:eastAsia="zh-CN"/>
              </w:rPr>
              <w:t>843</w:t>
            </w:r>
            <w:r w:rsidRPr="00780310">
              <w:rPr>
                <w:rFonts w:ascii="Times New Roman" w:eastAsia="Times New Roman" w:hAnsi="Times New Roman" w:cs="Times New Roman"/>
                <w:sz w:val="20"/>
                <w:szCs w:val="20"/>
                <w:lang w:eastAsia="zh-CN"/>
              </w:rPr>
              <w:t xml:space="preserve">) </w:t>
            </w:r>
            <w:r w:rsidR="00780310">
              <w:rPr>
                <w:rFonts w:ascii="Times New Roman" w:eastAsia="Times New Roman" w:hAnsi="Times New Roman" w:cs="Times New Roman"/>
                <w:sz w:val="20"/>
                <w:szCs w:val="20"/>
                <w:lang w:eastAsia="zh-CN"/>
              </w:rPr>
              <w:t>212</w:t>
            </w:r>
            <w:r w:rsidRPr="00780310">
              <w:rPr>
                <w:rFonts w:ascii="Times New Roman" w:eastAsia="Times New Roman" w:hAnsi="Times New Roman" w:cs="Times New Roman"/>
                <w:sz w:val="20"/>
                <w:szCs w:val="20"/>
                <w:lang w:eastAsia="zh-CN"/>
              </w:rPr>
              <w:t xml:space="preserve"> </w:t>
            </w:r>
            <w:r w:rsidR="00780310">
              <w:rPr>
                <w:rFonts w:ascii="Times New Roman" w:eastAsia="Times New Roman" w:hAnsi="Times New Roman" w:cs="Times New Roman"/>
                <w:sz w:val="20"/>
                <w:szCs w:val="20"/>
                <w:lang w:eastAsia="zh-CN"/>
              </w:rPr>
              <w:t>05</w:t>
            </w:r>
            <w:r w:rsidRPr="00780310">
              <w:rPr>
                <w:rFonts w:ascii="Times New Roman" w:eastAsia="Times New Roman" w:hAnsi="Times New Roman" w:cs="Times New Roman"/>
                <w:sz w:val="20"/>
                <w:szCs w:val="20"/>
                <w:lang w:eastAsia="zh-CN"/>
              </w:rPr>
              <w:t xml:space="preserve"> </w:t>
            </w:r>
            <w:r w:rsidR="00780310">
              <w:rPr>
                <w:rFonts w:ascii="Times New Roman" w:eastAsia="Times New Roman" w:hAnsi="Times New Roman" w:cs="Times New Roman"/>
                <w:sz w:val="20"/>
                <w:szCs w:val="20"/>
                <w:lang w:eastAsia="zh-CN"/>
              </w:rPr>
              <w:t>29</w:t>
            </w:r>
          </w:p>
          <w:p w14:paraId="345409CE" w14:textId="7A66A277" w:rsidR="00DD39D6" w:rsidRPr="00780310" w:rsidRDefault="00DD39D6" w:rsidP="00DD39D6">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842E44">
              <w:rPr>
                <w:rFonts w:ascii="Times New Roman" w:eastAsia="Times New Roman" w:hAnsi="Times New Roman" w:cs="Times New Roman"/>
                <w:sz w:val="20"/>
                <w:szCs w:val="20"/>
                <w:lang w:val="en-US" w:eastAsia="zh-CN"/>
              </w:rPr>
              <w:t>e</w:t>
            </w:r>
            <w:r w:rsidRPr="00780310">
              <w:rPr>
                <w:rFonts w:ascii="Times New Roman" w:eastAsia="Times New Roman" w:hAnsi="Times New Roman" w:cs="Times New Roman"/>
                <w:sz w:val="20"/>
                <w:szCs w:val="20"/>
                <w:lang w:val="en-US" w:eastAsia="zh-CN"/>
              </w:rPr>
              <w:t>-</w:t>
            </w:r>
            <w:r w:rsidRPr="00842E44">
              <w:rPr>
                <w:rFonts w:ascii="Times New Roman" w:eastAsia="Times New Roman" w:hAnsi="Times New Roman" w:cs="Times New Roman"/>
                <w:sz w:val="20"/>
                <w:szCs w:val="20"/>
                <w:lang w:val="en-US" w:eastAsia="zh-CN"/>
              </w:rPr>
              <w:t>mail</w:t>
            </w:r>
            <w:r w:rsidRPr="00780310">
              <w:rPr>
                <w:rFonts w:ascii="Times New Roman" w:eastAsia="Times New Roman" w:hAnsi="Times New Roman" w:cs="Times New Roman"/>
                <w:sz w:val="20"/>
                <w:szCs w:val="20"/>
                <w:lang w:val="en-US" w:eastAsia="zh-CN"/>
              </w:rPr>
              <w:t xml:space="preserve">: </w:t>
            </w:r>
            <w:r w:rsidR="00780310" w:rsidRPr="00780310">
              <w:rPr>
                <w:rFonts w:ascii="Times New Roman" w:eastAsia="Times New Roman" w:hAnsi="Times New Roman" w:cs="Times New Roman"/>
                <w:color w:val="0000FF"/>
                <w:sz w:val="20"/>
                <w:szCs w:val="20"/>
                <w:u w:val="single"/>
                <w:lang w:val="en-US" w:eastAsia="zh-CN"/>
              </w:rPr>
              <w:t>oooaelit-group@yandex.ru</w:t>
            </w:r>
          </w:p>
        </w:tc>
      </w:tr>
      <w:tr w:rsidR="00DD39D6" w:rsidRPr="00780310" w14:paraId="03AC4502" w14:textId="77777777" w:rsidTr="00C86EAE">
        <w:tc>
          <w:tcPr>
            <w:tcW w:w="313" w:type="dxa"/>
            <w:tcMar>
              <w:left w:w="7" w:type="dxa"/>
            </w:tcMar>
          </w:tcPr>
          <w:p w14:paraId="4DB995E0"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9"/>
            <w:tcBorders>
              <w:left w:val="single" w:sz="2" w:space="0" w:color="000001"/>
            </w:tcBorders>
            <w:tcMar>
              <w:left w:w="7" w:type="dxa"/>
            </w:tcMar>
          </w:tcPr>
          <w:p w14:paraId="63B788D7"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921" w:type="dxa"/>
            <w:gridSpan w:val="7"/>
            <w:tcBorders>
              <w:left w:val="single" w:sz="2" w:space="0" w:color="000001"/>
              <w:right w:val="single" w:sz="2" w:space="0" w:color="000001"/>
            </w:tcBorders>
            <w:tcMar>
              <w:left w:w="7" w:type="dxa"/>
            </w:tcMar>
          </w:tcPr>
          <w:p w14:paraId="1309917A" w14:textId="69D76E72"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ООО «</w:t>
            </w:r>
            <w:r w:rsidR="00780310">
              <w:rPr>
                <w:rFonts w:ascii="Times New Roman" w:eastAsia="SimSun" w:hAnsi="Times New Roman" w:cs="Times New Roman"/>
                <w:sz w:val="20"/>
                <w:szCs w:val="20"/>
                <w:lang w:eastAsia="zh-CN" w:bidi="hi-IN"/>
              </w:rPr>
              <w:t>А.Элит-групп</w:t>
            </w:r>
            <w:r w:rsidRPr="00842E44">
              <w:rPr>
                <w:rFonts w:ascii="Times New Roman" w:eastAsia="SimSun" w:hAnsi="Times New Roman" w:cs="Times New Roman"/>
                <w:sz w:val="20"/>
                <w:szCs w:val="20"/>
                <w:lang w:eastAsia="zh-CN" w:bidi="hi-IN"/>
              </w:rPr>
              <w:t>»</w:t>
            </w:r>
          </w:p>
          <w:p w14:paraId="711EA1FA" w14:textId="6DCEC12C" w:rsidR="00DD39D6" w:rsidRPr="00842E44" w:rsidRDefault="00780310"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Д.Ф.</w:t>
            </w:r>
            <w:r w:rsidR="00DD39D6" w:rsidRPr="00842E44">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Газизов</w:t>
            </w:r>
          </w:p>
          <w:p w14:paraId="3F38D78D" w14:textId="54C36C7D"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Тел.: </w:t>
            </w:r>
            <w:r w:rsidR="00842E44" w:rsidRPr="00842E44">
              <w:rPr>
                <w:rFonts w:ascii="Times New Roman" w:eastAsia="SimSun" w:hAnsi="Times New Roman" w:cs="Times New Roman"/>
                <w:sz w:val="20"/>
                <w:szCs w:val="20"/>
                <w:lang w:eastAsia="zh-CN" w:bidi="hi-IN"/>
              </w:rPr>
              <w:t>+7 (</w:t>
            </w:r>
            <w:r w:rsidRPr="00842E44">
              <w:rPr>
                <w:rFonts w:ascii="Times New Roman" w:eastAsia="SimSun" w:hAnsi="Times New Roman" w:cs="Times New Roman"/>
                <w:sz w:val="20"/>
                <w:szCs w:val="20"/>
                <w:lang w:eastAsia="zh-CN" w:bidi="hi-IN"/>
              </w:rPr>
              <w:t>843</w:t>
            </w:r>
            <w:r w:rsidR="00842E44" w:rsidRPr="00842E44">
              <w:rPr>
                <w:rFonts w:ascii="Times New Roman" w:eastAsia="SimSun" w:hAnsi="Times New Roman" w:cs="Times New Roman"/>
                <w:sz w:val="20"/>
                <w:szCs w:val="20"/>
                <w:lang w:eastAsia="zh-CN" w:bidi="hi-IN"/>
              </w:rPr>
              <w:t xml:space="preserve">) </w:t>
            </w:r>
            <w:r w:rsidRPr="00842E44">
              <w:rPr>
                <w:rFonts w:ascii="Times New Roman" w:eastAsia="SimSun" w:hAnsi="Times New Roman" w:cs="Times New Roman"/>
                <w:sz w:val="20"/>
                <w:szCs w:val="20"/>
                <w:lang w:eastAsia="zh-CN" w:bidi="hi-IN"/>
              </w:rPr>
              <w:t>21</w:t>
            </w:r>
            <w:r w:rsidR="00780310">
              <w:rPr>
                <w:rFonts w:ascii="Times New Roman" w:eastAsia="SimSun" w:hAnsi="Times New Roman" w:cs="Times New Roman"/>
                <w:sz w:val="20"/>
                <w:szCs w:val="20"/>
                <w:lang w:eastAsia="zh-CN" w:bidi="hi-IN"/>
              </w:rPr>
              <w:t>2</w:t>
            </w:r>
            <w:r w:rsidR="00842E44" w:rsidRPr="00842E44">
              <w:rPr>
                <w:rFonts w:ascii="Times New Roman" w:eastAsia="SimSun" w:hAnsi="Times New Roman" w:cs="Times New Roman"/>
                <w:sz w:val="20"/>
                <w:szCs w:val="20"/>
                <w:lang w:eastAsia="zh-CN" w:bidi="hi-IN"/>
              </w:rPr>
              <w:t>-</w:t>
            </w:r>
            <w:r w:rsidR="00780310">
              <w:rPr>
                <w:rFonts w:ascii="Times New Roman" w:eastAsia="SimSun" w:hAnsi="Times New Roman" w:cs="Times New Roman"/>
                <w:sz w:val="20"/>
                <w:szCs w:val="20"/>
                <w:lang w:eastAsia="zh-CN" w:bidi="hi-IN"/>
              </w:rPr>
              <w:t>05</w:t>
            </w:r>
            <w:r w:rsidR="00842E44" w:rsidRPr="00842E44">
              <w:rPr>
                <w:rFonts w:ascii="Times New Roman" w:eastAsia="SimSun" w:hAnsi="Times New Roman" w:cs="Times New Roman"/>
                <w:sz w:val="20"/>
                <w:szCs w:val="20"/>
                <w:lang w:eastAsia="zh-CN" w:bidi="hi-IN"/>
              </w:rPr>
              <w:t>-</w:t>
            </w:r>
            <w:r w:rsidR="00780310">
              <w:rPr>
                <w:rFonts w:ascii="Times New Roman" w:eastAsia="SimSun" w:hAnsi="Times New Roman" w:cs="Times New Roman"/>
                <w:sz w:val="20"/>
                <w:szCs w:val="20"/>
                <w:lang w:eastAsia="zh-CN" w:bidi="hi-IN"/>
              </w:rPr>
              <w:t>29</w:t>
            </w:r>
          </w:p>
          <w:p w14:paraId="02B20D13" w14:textId="60E93B1E" w:rsidR="00DD39D6" w:rsidRPr="0055296E"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val="en-US" w:eastAsia="zh-CN" w:bidi="hi-IN"/>
              </w:rPr>
              <w:t>e</w:t>
            </w:r>
            <w:r w:rsidRPr="0055296E">
              <w:rPr>
                <w:rFonts w:ascii="Times New Roman" w:eastAsia="SimSun" w:hAnsi="Times New Roman" w:cs="Times New Roman"/>
                <w:sz w:val="20"/>
                <w:szCs w:val="20"/>
                <w:lang w:eastAsia="zh-CN" w:bidi="hi-IN"/>
              </w:rPr>
              <w:t>-</w:t>
            </w:r>
            <w:r w:rsidRPr="00842E44">
              <w:rPr>
                <w:rFonts w:ascii="Times New Roman" w:eastAsia="SimSun" w:hAnsi="Times New Roman" w:cs="Times New Roman"/>
                <w:sz w:val="20"/>
                <w:szCs w:val="20"/>
                <w:lang w:val="en-US" w:eastAsia="zh-CN" w:bidi="hi-IN"/>
              </w:rPr>
              <w:t>mail</w:t>
            </w:r>
            <w:r w:rsidRPr="0055296E">
              <w:rPr>
                <w:rFonts w:ascii="Times New Roman" w:eastAsia="SimSun" w:hAnsi="Times New Roman" w:cs="Times New Roman"/>
                <w:sz w:val="20"/>
                <w:szCs w:val="20"/>
                <w:lang w:eastAsia="zh-CN" w:bidi="hi-IN"/>
              </w:rPr>
              <w:t>:</w:t>
            </w:r>
            <w:r w:rsidR="00780310" w:rsidRPr="0055296E">
              <w:t xml:space="preserve"> </w:t>
            </w:r>
            <w:r w:rsidR="00780310" w:rsidRPr="00780310">
              <w:rPr>
                <w:lang w:val="en-US"/>
              </w:rPr>
              <w:t>oooaelit</w:t>
            </w:r>
            <w:r w:rsidR="00780310" w:rsidRPr="0055296E">
              <w:t>-</w:t>
            </w:r>
            <w:r w:rsidR="00780310" w:rsidRPr="00780310">
              <w:rPr>
                <w:lang w:val="en-US"/>
              </w:rPr>
              <w:t>group</w:t>
            </w:r>
            <w:r w:rsidR="00780310" w:rsidRPr="0055296E">
              <w:t>@</w:t>
            </w:r>
            <w:r w:rsidR="00780310" w:rsidRPr="00780310">
              <w:rPr>
                <w:lang w:val="en-US"/>
              </w:rPr>
              <w:t>yandex</w:t>
            </w:r>
            <w:r w:rsidR="00780310" w:rsidRPr="0055296E">
              <w:t>.</w:t>
            </w:r>
            <w:r w:rsidR="00780310" w:rsidRPr="00780310">
              <w:rPr>
                <w:lang w:val="en-US"/>
              </w:rPr>
              <w:t>ru</w:t>
            </w:r>
          </w:p>
        </w:tc>
      </w:tr>
    </w:tbl>
    <w:p w14:paraId="48096315" w14:textId="12DC089B" w:rsidR="00F07B93" w:rsidRPr="00F07B93" w:rsidRDefault="00AD6DE5" w:rsidP="00780310">
      <w:pPr>
        <w:shd w:val="clear" w:color="auto" w:fill="FFFFFF"/>
        <w:spacing w:after="0" w:line="240" w:lineRule="atLeast"/>
        <w:jc w:val="right"/>
        <w:textAlignment w:val="baseline"/>
        <w:rPr>
          <w:rFonts w:ascii="Times New Roman" w:hAnsi="Times New Roman" w:cs="Times New Roman"/>
          <w:color w:val="000000"/>
        </w:rPr>
        <w:sectPr w:rsidR="00F07B93" w:rsidRPr="00F07B93" w:rsidSect="006764F6">
          <w:footerReference w:type="even" r:id="rId15"/>
          <w:pgSz w:w="11906" w:h="16838"/>
          <w:pgMar w:top="709" w:right="851" w:bottom="851" w:left="1134" w:header="709" w:footer="709" w:gutter="0"/>
          <w:cols w:space="708"/>
          <w:titlePg/>
          <w:docGrid w:linePitch="360"/>
        </w:sectPr>
      </w:pPr>
      <w:r w:rsidRPr="0055296E">
        <w:rPr>
          <w:rFonts w:ascii="Times New Roman" w:eastAsia="Times New Roman" w:hAnsi="Times New Roman" w:cs="Times New Roman"/>
          <w:sz w:val="24"/>
          <w:szCs w:val="24"/>
          <w:lang w:eastAsia="zh-CN"/>
        </w:rPr>
        <w:br w:type="page"/>
      </w:r>
    </w:p>
    <w:p w14:paraId="73F7047F" w14:textId="77777777" w:rsidR="00C86EAE" w:rsidRPr="00AD6DE5" w:rsidRDefault="00C86EAE" w:rsidP="00C86EAE">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Mangal"/>
          <w:b/>
          <w:kern w:val="3"/>
          <w:lang w:eastAsia="zh-CN" w:bidi="hi-IN"/>
        </w:rPr>
      </w:pPr>
      <w:r w:rsidRPr="00AD6DE5">
        <w:rPr>
          <w:rFonts w:ascii="Times New Roman" w:eastAsia="Times New Roman" w:hAnsi="Times New Roman" w:cs="Mangal"/>
          <w:b/>
          <w:kern w:val="3"/>
          <w:lang w:eastAsia="zh-CN" w:bidi="hi-IN"/>
        </w:rPr>
        <w:lastRenderedPageBreak/>
        <w:t>Приложение №3 к документации</w:t>
      </w:r>
    </w:p>
    <w:p w14:paraId="66747777" w14:textId="77777777" w:rsidR="00C86EAE" w:rsidRPr="00AD6DE5" w:rsidRDefault="00C86EAE" w:rsidP="00C86EAE">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lang w:eastAsia="zh-CN" w:bidi="hi-IN"/>
        </w:rPr>
      </w:pPr>
      <w:r w:rsidRPr="00AD6DE5">
        <w:rPr>
          <w:rFonts w:ascii="Times New Roman" w:eastAsia="Times New Roman" w:hAnsi="Times New Roman" w:cs="Mangal"/>
          <w:b/>
          <w:kern w:val="3"/>
          <w:lang w:eastAsia="zh-CN" w:bidi="hi-IN"/>
        </w:rPr>
        <w:t>о проведении процедуры закупки в электронной форме</w:t>
      </w:r>
    </w:p>
    <w:p w14:paraId="1D180FD6" w14:textId="77777777" w:rsidR="00C86EAE" w:rsidRPr="00AD6DE5" w:rsidRDefault="00C86EAE" w:rsidP="00C86EAE">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5CFD8645" w14:textId="77777777" w:rsidR="00F07B93" w:rsidRPr="00A9519B" w:rsidRDefault="00F07B93" w:rsidP="00F07B93">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A9519B">
        <w:rPr>
          <w:rFonts w:ascii="Times New Roman" w:eastAsia="Times New Roman" w:hAnsi="Times New Roman" w:cs="Times New Roman"/>
          <w:b/>
          <w:kern w:val="3"/>
          <w:sz w:val="20"/>
          <w:szCs w:val="20"/>
          <w:lang w:eastAsia="zh-CN" w:bidi="hi-IN"/>
        </w:rPr>
        <w:t>(</w:t>
      </w:r>
      <w:r w:rsidRPr="00A9519B">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A9519B">
        <w:rPr>
          <w:rFonts w:ascii="Times New Roman" w:eastAsia="Times New Roman" w:hAnsi="Times New Roman" w:cs="Times New Roman"/>
          <w:b/>
          <w:kern w:val="3"/>
          <w:sz w:val="20"/>
          <w:szCs w:val="20"/>
          <w:lang w:eastAsia="zh-CN" w:bidi="hi-IN"/>
        </w:rPr>
        <w:t>)</w:t>
      </w:r>
    </w:p>
    <w:p w14:paraId="0514FA42" w14:textId="77777777" w:rsidR="00F07B93" w:rsidRPr="00A9519B" w:rsidRDefault="00F07B93" w:rsidP="00F07B93">
      <w:pPr>
        <w:tabs>
          <w:tab w:val="left" w:pos="1320"/>
        </w:tabs>
        <w:autoSpaceDE w:val="0"/>
        <w:autoSpaceDN w:val="0"/>
        <w:adjustRightInd w:val="0"/>
        <w:spacing w:after="0" w:line="240" w:lineRule="auto"/>
        <w:outlineLvl w:val="0"/>
        <w:rPr>
          <w:rFonts w:ascii="Times New Roman" w:hAnsi="Times New Roman" w:cs="Times New Roman"/>
          <w:sz w:val="20"/>
          <w:szCs w:val="20"/>
        </w:rPr>
      </w:pPr>
      <w:r w:rsidRPr="00A9519B">
        <w:rPr>
          <w:rFonts w:ascii="Times New Roman" w:hAnsi="Times New Roman" w:cs="Times New Roman"/>
          <w:sz w:val="20"/>
          <w:szCs w:val="20"/>
        </w:rPr>
        <w:t>На бланке организации</w:t>
      </w:r>
    </w:p>
    <w:p w14:paraId="10D16CC1" w14:textId="77777777" w:rsidR="00F07B93" w:rsidRPr="00A9519B" w:rsidRDefault="00F07B93" w:rsidP="00F07B93">
      <w:pPr>
        <w:tabs>
          <w:tab w:val="left" w:pos="1320"/>
        </w:tabs>
        <w:autoSpaceDE w:val="0"/>
        <w:autoSpaceDN w:val="0"/>
        <w:adjustRightInd w:val="0"/>
        <w:spacing w:after="0" w:line="240" w:lineRule="auto"/>
        <w:rPr>
          <w:rFonts w:ascii="Times New Roman" w:hAnsi="Times New Roman" w:cs="Times New Roman"/>
          <w:b/>
          <w:sz w:val="20"/>
          <w:szCs w:val="20"/>
        </w:rPr>
      </w:pPr>
      <w:r w:rsidRPr="00A9519B">
        <w:rPr>
          <w:rFonts w:ascii="Times New Roman" w:hAnsi="Times New Roman" w:cs="Times New Roman"/>
          <w:sz w:val="20"/>
          <w:szCs w:val="20"/>
        </w:rPr>
        <w:t>Дата, исх.номер</w:t>
      </w:r>
      <w:r w:rsidRPr="00A9519B">
        <w:rPr>
          <w:rFonts w:ascii="Times New Roman" w:hAnsi="Times New Roman" w:cs="Times New Roman"/>
          <w:b/>
          <w:sz w:val="20"/>
          <w:szCs w:val="20"/>
        </w:rPr>
        <w:t xml:space="preserve">                                                                                              Заказчику:  </w:t>
      </w:r>
    </w:p>
    <w:p w14:paraId="4D45D31F" w14:textId="77777777" w:rsidR="00F07B93" w:rsidRPr="00A9519B" w:rsidRDefault="00F07B93" w:rsidP="00F07B93">
      <w:pPr>
        <w:autoSpaceDE w:val="0"/>
        <w:autoSpaceDN w:val="0"/>
        <w:adjustRightInd w:val="0"/>
        <w:spacing w:after="0" w:line="240" w:lineRule="auto"/>
        <w:jc w:val="center"/>
        <w:outlineLvl w:val="0"/>
        <w:rPr>
          <w:rFonts w:ascii="Times New Roman" w:hAnsi="Times New Roman" w:cs="Times New Roman"/>
          <w:b/>
          <w:sz w:val="20"/>
          <w:szCs w:val="20"/>
        </w:rPr>
      </w:pPr>
      <w:r w:rsidRPr="00A9519B">
        <w:rPr>
          <w:rFonts w:ascii="Times New Roman" w:hAnsi="Times New Roman" w:cs="Times New Roman"/>
          <w:b/>
          <w:sz w:val="20"/>
          <w:szCs w:val="20"/>
        </w:rPr>
        <w:t xml:space="preserve">ЗАЯВКА </w:t>
      </w:r>
    </w:p>
    <w:p w14:paraId="0AC13025" w14:textId="77777777" w:rsidR="00F07B93" w:rsidRPr="00A9519B" w:rsidRDefault="00F07B93" w:rsidP="00F07B93">
      <w:pPr>
        <w:autoSpaceDE w:val="0"/>
        <w:autoSpaceDN w:val="0"/>
        <w:adjustRightInd w:val="0"/>
        <w:spacing w:after="0" w:line="240" w:lineRule="auto"/>
        <w:jc w:val="center"/>
        <w:outlineLvl w:val="0"/>
        <w:rPr>
          <w:rFonts w:ascii="Times New Roman" w:hAnsi="Times New Roman" w:cs="Times New Roman"/>
          <w:b/>
          <w:sz w:val="20"/>
          <w:szCs w:val="20"/>
        </w:rPr>
      </w:pPr>
      <w:r w:rsidRPr="00A9519B">
        <w:rPr>
          <w:rFonts w:ascii="Times New Roman" w:hAnsi="Times New Roman" w:cs="Times New Roman"/>
          <w:b/>
          <w:sz w:val="20"/>
          <w:szCs w:val="20"/>
        </w:rPr>
        <w:t>на участие в запросе котировок</w:t>
      </w:r>
    </w:p>
    <w:p w14:paraId="3060B3CA" w14:textId="77777777" w:rsidR="00F07B93" w:rsidRPr="00A9519B" w:rsidRDefault="00F07B93" w:rsidP="00F07B93">
      <w:pPr>
        <w:autoSpaceDE w:val="0"/>
        <w:autoSpaceDN w:val="0"/>
        <w:adjustRightInd w:val="0"/>
        <w:spacing w:after="0" w:line="240" w:lineRule="auto"/>
        <w:ind w:firstLine="567"/>
        <w:jc w:val="both"/>
        <w:rPr>
          <w:rFonts w:ascii="Times New Roman" w:hAnsi="Times New Roman" w:cs="Times New Roman"/>
          <w:sz w:val="20"/>
          <w:szCs w:val="20"/>
        </w:rPr>
      </w:pPr>
    </w:p>
    <w:p w14:paraId="08DE16A4" w14:textId="77777777" w:rsidR="00F07B93" w:rsidRPr="00A9519B" w:rsidRDefault="00F07B93" w:rsidP="00F07B93">
      <w:pPr>
        <w:autoSpaceDE w:val="0"/>
        <w:autoSpaceDN w:val="0"/>
        <w:adjustRightInd w:val="0"/>
        <w:spacing w:after="0" w:line="240" w:lineRule="auto"/>
        <w:jc w:val="center"/>
        <w:outlineLvl w:val="0"/>
        <w:rPr>
          <w:rFonts w:ascii="Times New Roman" w:hAnsi="Times New Roman" w:cs="Times New Roman"/>
          <w:sz w:val="20"/>
          <w:szCs w:val="20"/>
        </w:rPr>
      </w:pPr>
      <w:r w:rsidRPr="00A9519B">
        <w:rPr>
          <w:rFonts w:ascii="Times New Roman" w:hAnsi="Times New Roman" w:cs="Times New Roman"/>
          <w:spacing w:val="-4"/>
          <w:sz w:val="20"/>
          <w:szCs w:val="20"/>
        </w:rPr>
        <w:t>АНКЕТА УЧАСТНИКА ЗАКУПКИ</w:t>
      </w:r>
    </w:p>
    <w:p w14:paraId="4B174547" w14:textId="77777777" w:rsidR="00F07B93" w:rsidRPr="00A9519B" w:rsidRDefault="00F07B93" w:rsidP="00F07B93">
      <w:pPr>
        <w:autoSpaceDE w:val="0"/>
        <w:autoSpaceDN w:val="0"/>
        <w:adjustRightInd w:val="0"/>
        <w:spacing w:after="0" w:line="240" w:lineRule="auto"/>
        <w:rPr>
          <w:rFonts w:ascii="Times New Roman" w:hAnsi="Times New Roman" w:cs="Times New Roman"/>
          <w:b/>
          <w:sz w:val="20"/>
          <w:szCs w:val="20"/>
        </w:rPr>
      </w:pPr>
      <w:r w:rsidRPr="00A9519B">
        <w:rPr>
          <w:rFonts w:ascii="Times New Roman"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F07B93" w:rsidRPr="00A9519B" w14:paraId="57BED73C" w14:textId="77777777" w:rsidTr="006764F6">
        <w:tc>
          <w:tcPr>
            <w:tcW w:w="805" w:type="dxa"/>
            <w:vAlign w:val="center"/>
          </w:tcPr>
          <w:p w14:paraId="56C99B5E"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b/>
                <w:sz w:val="20"/>
                <w:szCs w:val="20"/>
              </w:rPr>
            </w:pPr>
            <w:r w:rsidRPr="00A9519B">
              <w:rPr>
                <w:rFonts w:ascii="Times New Roman" w:hAnsi="Times New Roman" w:cs="Times New Roman"/>
                <w:b/>
                <w:sz w:val="20"/>
                <w:szCs w:val="20"/>
              </w:rPr>
              <w:t>№ п</w:t>
            </w:r>
            <w:r w:rsidRPr="00A9519B">
              <w:rPr>
                <w:rFonts w:ascii="Times New Roman" w:hAnsi="Times New Roman" w:cs="Times New Roman"/>
                <w:b/>
                <w:sz w:val="20"/>
                <w:szCs w:val="20"/>
                <w:lang w:val="en-US"/>
              </w:rPr>
              <w:t>/</w:t>
            </w:r>
            <w:r w:rsidRPr="00A9519B">
              <w:rPr>
                <w:rFonts w:ascii="Times New Roman" w:hAnsi="Times New Roman" w:cs="Times New Roman"/>
                <w:b/>
                <w:sz w:val="20"/>
                <w:szCs w:val="20"/>
              </w:rPr>
              <w:t>п</w:t>
            </w:r>
          </w:p>
        </w:tc>
        <w:tc>
          <w:tcPr>
            <w:tcW w:w="4973" w:type="dxa"/>
            <w:vAlign w:val="center"/>
          </w:tcPr>
          <w:p w14:paraId="0F5A588B"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b/>
                <w:sz w:val="20"/>
                <w:szCs w:val="20"/>
              </w:rPr>
            </w:pPr>
            <w:r w:rsidRPr="00A9519B">
              <w:rPr>
                <w:rFonts w:ascii="Times New Roman" w:hAnsi="Times New Roman" w:cs="Times New Roman"/>
                <w:b/>
                <w:sz w:val="20"/>
                <w:szCs w:val="20"/>
              </w:rPr>
              <w:t>Наименование</w:t>
            </w:r>
          </w:p>
        </w:tc>
        <w:tc>
          <w:tcPr>
            <w:tcW w:w="4852" w:type="dxa"/>
            <w:vAlign w:val="center"/>
          </w:tcPr>
          <w:p w14:paraId="1803757C"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b/>
                <w:sz w:val="20"/>
                <w:szCs w:val="20"/>
              </w:rPr>
            </w:pPr>
            <w:r w:rsidRPr="00A9519B">
              <w:rPr>
                <w:rFonts w:ascii="Times New Roman" w:hAnsi="Times New Roman" w:cs="Times New Roman"/>
                <w:b/>
                <w:sz w:val="20"/>
                <w:szCs w:val="20"/>
              </w:rPr>
              <w:t>Сведения об участнике закупки</w:t>
            </w:r>
          </w:p>
        </w:tc>
      </w:tr>
      <w:tr w:rsidR="00F07B93" w:rsidRPr="00A9519B" w14:paraId="46E5B39F" w14:textId="77777777" w:rsidTr="006764F6">
        <w:tc>
          <w:tcPr>
            <w:tcW w:w="805" w:type="dxa"/>
            <w:vAlign w:val="center"/>
          </w:tcPr>
          <w:p w14:paraId="4F53F3AF"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1</w:t>
            </w:r>
          </w:p>
        </w:tc>
        <w:tc>
          <w:tcPr>
            <w:tcW w:w="4973" w:type="dxa"/>
          </w:tcPr>
          <w:p w14:paraId="62B86713"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 xml:space="preserve">Полное и сокращенное наименование организации и ее организационно-правовая форма </w:t>
            </w:r>
            <w:r w:rsidRPr="0066162E">
              <w:rPr>
                <w:rFonts w:ascii="Times New Roman" w:hAnsi="Times New Roman" w:cs="Times New Roman"/>
                <w:i/>
                <w:color w:val="000000"/>
                <w:sz w:val="20"/>
                <w:szCs w:val="20"/>
                <w:u w:val="single"/>
              </w:rPr>
              <w:t>(обязательно для заполнения)</w:t>
            </w:r>
          </w:p>
        </w:tc>
        <w:tc>
          <w:tcPr>
            <w:tcW w:w="4852" w:type="dxa"/>
          </w:tcPr>
          <w:p w14:paraId="57573053"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sz w:val="20"/>
                <w:szCs w:val="20"/>
              </w:rPr>
            </w:pPr>
          </w:p>
        </w:tc>
      </w:tr>
      <w:tr w:rsidR="00F07B93" w:rsidRPr="00A9519B" w14:paraId="4B0ED6B3" w14:textId="77777777" w:rsidTr="006764F6">
        <w:tc>
          <w:tcPr>
            <w:tcW w:w="805" w:type="dxa"/>
            <w:vAlign w:val="center"/>
          </w:tcPr>
          <w:p w14:paraId="7528C1EF"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2</w:t>
            </w:r>
          </w:p>
        </w:tc>
        <w:tc>
          <w:tcPr>
            <w:tcW w:w="4973" w:type="dxa"/>
          </w:tcPr>
          <w:p w14:paraId="37A4F299"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 xml:space="preserve">Фирменное наименование (при наличии) </w:t>
            </w:r>
            <w:r w:rsidRPr="0066162E">
              <w:rPr>
                <w:rFonts w:ascii="Times New Roman" w:hAnsi="Times New Roman" w:cs="Times New Roman"/>
                <w:i/>
                <w:color w:val="000000"/>
                <w:sz w:val="20"/>
                <w:szCs w:val="20"/>
                <w:u w:val="single"/>
              </w:rPr>
              <w:t>(обязательно для заполнения)</w:t>
            </w:r>
          </w:p>
        </w:tc>
        <w:tc>
          <w:tcPr>
            <w:tcW w:w="4852" w:type="dxa"/>
          </w:tcPr>
          <w:p w14:paraId="4DFBAC53"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sz w:val="20"/>
                <w:szCs w:val="20"/>
              </w:rPr>
            </w:pPr>
          </w:p>
        </w:tc>
      </w:tr>
      <w:tr w:rsidR="00F07B93" w:rsidRPr="00A9519B" w14:paraId="2DE8C05A" w14:textId="77777777" w:rsidTr="006764F6">
        <w:tc>
          <w:tcPr>
            <w:tcW w:w="805" w:type="dxa"/>
            <w:vAlign w:val="center"/>
          </w:tcPr>
          <w:p w14:paraId="134F761C"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3</w:t>
            </w:r>
          </w:p>
        </w:tc>
        <w:tc>
          <w:tcPr>
            <w:tcW w:w="4973" w:type="dxa"/>
          </w:tcPr>
          <w:p w14:paraId="6A72C4EB"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 xml:space="preserve">ИНН </w:t>
            </w:r>
            <w:r w:rsidRPr="00A9519B">
              <w:rPr>
                <w:rFonts w:ascii="Times New Roman"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Pr>
                <w:rFonts w:ascii="Times New Roman" w:hAnsi="Times New Roman" w:cs="Times New Roman"/>
                <w:color w:val="000000"/>
                <w:sz w:val="20"/>
                <w:szCs w:val="20"/>
              </w:rPr>
              <w:t xml:space="preserve"> </w:t>
            </w:r>
            <w:r w:rsidRPr="0066162E">
              <w:rPr>
                <w:rFonts w:ascii="Times New Roman" w:hAnsi="Times New Roman" w:cs="Times New Roman"/>
                <w:i/>
                <w:color w:val="000000"/>
                <w:sz w:val="20"/>
                <w:szCs w:val="20"/>
                <w:u w:val="single"/>
              </w:rPr>
              <w:t>(обязательно для заполнения)</w:t>
            </w:r>
          </w:p>
        </w:tc>
        <w:tc>
          <w:tcPr>
            <w:tcW w:w="4852" w:type="dxa"/>
          </w:tcPr>
          <w:p w14:paraId="4FF966C7"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p>
        </w:tc>
      </w:tr>
      <w:tr w:rsidR="00F07B93" w:rsidRPr="00A9519B" w14:paraId="699DC628" w14:textId="77777777" w:rsidTr="006764F6">
        <w:tc>
          <w:tcPr>
            <w:tcW w:w="805" w:type="dxa"/>
            <w:vAlign w:val="center"/>
          </w:tcPr>
          <w:p w14:paraId="5528114A"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4</w:t>
            </w:r>
          </w:p>
        </w:tc>
        <w:tc>
          <w:tcPr>
            <w:tcW w:w="4973" w:type="dxa"/>
          </w:tcPr>
          <w:p w14:paraId="7D2C207E"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КПП</w:t>
            </w:r>
          </w:p>
        </w:tc>
        <w:tc>
          <w:tcPr>
            <w:tcW w:w="4852" w:type="dxa"/>
          </w:tcPr>
          <w:p w14:paraId="20E76F19"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p>
        </w:tc>
      </w:tr>
      <w:tr w:rsidR="00F07B93" w:rsidRPr="00A9519B" w14:paraId="6B05DC65" w14:textId="77777777" w:rsidTr="006764F6">
        <w:tc>
          <w:tcPr>
            <w:tcW w:w="805" w:type="dxa"/>
            <w:vAlign w:val="center"/>
          </w:tcPr>
          <w:p w14:paraId="64C7CF96"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5</w:t>
            </w:r>
          </w:p>
        </w:tc>
        <w:tc>
          <w:tcPr>
            <w:tcW w:w="4973" w:type="dxa"/>
          </w:tcPr>
          <w:p w14:paraId="60738C46"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ОГРН</w:t>
            </w:r>
          </w:p>
        </w:tc>
        <w:tc>
          <w:tcPr>
            <w:tcW w:w="4852" w:type="dxa"/>
          </w:tcPr>
          <w:p w14:paraId="4BD95104"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p>
        </w:tc>
      </w:tr>
      <w:tr w:rsidR="00F07B93" w:rsidRPr="00A9519B" w14:paraId="181FAD86" w14:textId="77777777" w:rsidTr="006764F6">
        <w:tc>
          <w:tcPr>
            <w:tcW w:w="805" w:type="dxa"/>
            <w:vAlign w:val="center"/>
          </w:tcPr>
          <w:p w14:paraId="5AE4F5A4"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6</w:t>
            </w:r>
          </w:p>
        </w:tc>
        <w:tc>
          <w:tcPr>
            <w:tcW w:w="4973" w:type="dxa"/>
          </w:tcPr>
          <w:p w14:paraId="1CB08499"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ОКПО</w:t>
            </w:r>
          </w:p>
        </w:tc>
        <w:tc>
          <w:tcPr>
            <w:tcW w:w="4852" w:type="dxa"/>
          </w:tcPr>
          <w:p w14:paraId="3ADBAA43"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p>
        </w:tc>
      </w:tr>
      <w:tr w:rsidR="00F07B93" w:rsidRPr="00A9519B" w14:paraId="4459EE6A" w14:textId="77777777" w:rsidTr="006764F6">
        <w:tc>
          <w:tcPr>
            <w:tcW w:w="805" w:type="dxa"/>
            <w:vAlign w:val="center"/>
          </w:tcPr>
          <w:p w14:paraId="1250B7B6"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7</w:t>
            </w:r>
          </w:p>
        </w:tc>
        <w:tc>
          <w:tcPr>
            <w:tcW w:w="4973" w:type="dxa"/>
          </w:tcPr>
          <w:p w14:paraId="3DA48647"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ОКТМО</w:t>
            </w:r>
          </w:p>
        </w:tc>
        <w:tc>
          <w:tcPr>
            <w:tcW w:w="4852" w:type="dxa"/>
          </w:tcPr>
          <w:p w14:paraId="6BC01E5E"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p>
        </w:tc>
      </w:tr>
      <w:tr w:rsidR="00F07B93" w:rsidRPr="00A9519B" w14:paraId="7D035FBE" w14:textId="77777777" w:rsidTr="006764F6">
        <w:tc>
          <w:tcPr>
            <w:tcW w:w="805" w:type="dxa"/>
            <w:vAlign w:val="center"/>
          </w:tcPr>
          <w:p w14:paraId="491C327F"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8</w:t>
            </w:r>
          </w:p>
        </w:tc>
        <w:tc>
          <w:tcPr>
            <w:tcW w:w="4973" w:type="dxa"/>
          </w:tcPr>
          <w:p w14:paraId="59CA11BE"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 xml:space="preserve">Место нахождения участника закупки (страна, адрес) </w:t>
            </w:r>
            <w:r w:rsidRPr="0066162E">
              <w:rPr>
                <w:rFonts w:ascii="Times New Roman" w:hAnsi="Times New Roman" w:cs="Times New Roman"/>
                <w:i/>
                <w:color w:val="000000"/>
                <w:sz w:val="20"/>
                <w:szCs w:val="20"/>
                <w:u w:val="single"/>
              </w:rPr>
              <w:t>(обязательно для заполнения)</w:t>
            </w:r>
          </w:p>
        </w:tc>
        <w:tc>
          <w:tcPr>
            <w:tcW w:w="4852" w:type="dxa"/>
          </w:tcPr>
          <w:p w14:paraId="38179D89"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sz w:val="20"/>
                <w:szCs w:val="20"/>
              </w:rPr>
            </w:pPr>
          </w:p>
        </w:tc>
      </w:tr>
      <w:tr w:rsidR="00F07B93" w:rsidRPr="00A9519B" w14:paraId="7EAF8971" w14:textId="77777777" w:rsidTr="006764F6">
        <w:tc>
          <w:tcPr>
            <w:tcW w:w="805" w:type="dxa"/>
            <w:vAlign w:val="center"/>
          </w:tcPr>
          <w:p w14:paraId="057CE71A"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9</w:t>
            </w:r>
          </w:p>
        </w:tc>
        <w:tc>
          <w:tcPr>
            <w:tcW w:w="4973" w:type="dxa"/>
          </w:tcPr>
          <w:p w14:paraId="23BA734A"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 xml:space="preserve">Почтовый адрес участника закупки (страна, адрес) </w:t>
            </w:r>
            <w:r w:rsidRPr="0066162E">
              <w:rPr>
                <w:rFonts w:ascii="Times New Roman" w:hAnsi="Times New Roman" w:cs="Times New Roman"/>
                <w:i/>
                <w:color w:val="000000"/>
                <w:sz w:val="20"/>
                <w:szCs w:val="20"/>
                <w:u w:val="single"/>
              </w:rPr>
              <w:t>(обязательно для заполнения)</w:t>
            </w:r>
          </w:p>
        </w:tc>
        <w:tc>
          <w:tcPr>
            <w:tcW w:w="4852" w:type="dxa"/>
          </w:tcPr>
          <w:p w14:paraId="42E5A31E"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sz w:val="20"/>
                <w:szCs w:val="20"/>
              </w:rPr>
            </w:pPr>
          </w:p>
        </w:tc>
      </w:tr>
      <w:tr w:rsidR="00F07B93" w:rsidRPr="00A9519B" w14:paraId="07F37F3F" w14:textId="77777777" w:rsidTr="006764F6">
        <w:tc>
          <w:tcPr>
            <w:tcW w:w="805" w:type="dxa"/>
            <w:vAlign w:val="center"/>
          </w:tcPr>
          <w:p w14:paraId="2F38A232"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10</w:t>
            </w:r>
          </w:p>
        </w:tc>
        <w:tc>
          <w:tcPr>
            <w:tcW w:w="4973" w:type="dxa"/>
          </w:tcPr>
          <w:p w14:paraId="2AB3329B"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 xml:space="preserve">Номер контактного телефона </w:t>
            </w:r>
            <w:r w:rsidRPr="0066162E">
              <w:rPr>
                <w:rFonts w:ascii="Times New Roman" w:hAnsi="Times New Roman" w:cs="Times New Roman"/>
                <w:i/>
                <w:color w:val="000000"/>
                <w:sz w:val="20"/>
                <w:szCs w:val="20"/>
                <w:u w:val="single"/>
              </w:rPr>
              <w:t>(обязательно для заполнения)</w:t>
            </w:r>
          </w:p>
          <w:p w14:paraId="37A92100"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 xml:space="preserve"> Факс участника закупки </w:t>
            </w:r>
          </w:p>
        </w:tc>
        <w:tc>
          <w:tcPr>
            <w:tcW w:w="4852" w:type="dxa"/>
          </w:tcPr>
          <w:p w14:paraId="6E63DBC8"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sz w:val="20"/>
                <w:szCs w:val="20"/>
              </w:rPr>
            </w:pPr>
          </w:p>
        </w:tc>
      </w:tr>
      <w:tr w:rsidR="00F07B93" w:rsidRPr="00A9519B" w14:paraId="290EFDF3" w14:textId="77777777" w:rsidTr="006764F6">
        <w:tc>
          <w:tcPr>
            <w:tcW w:w="805" w:type="dxa"/>
            <w:vAlign w:val="center"/>
          </w:tcPr>
          <w:p w14:paraId="23654378"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11</w:t>
            </w:r>
          </w:p>
        </w:tc>
        <w:tc>
          <w:tcPr>
            <w:tcW w:w="4973" w:type="dxa"/>
          </w:tcPr>
          <w:p w14:paraId="7EDA132E"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Адрес электронной почты участника закупки</w:t>
            </w:r>
          </w:p>
        </w:tc>
        <w:tc>
          <w:tcPr>
            <w:tcW w:w="4852" w:type="dxa"/>
          </w:tcPr>
          <w:p w14:paraId="0F1EBB95"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sz w:val="20"/>
                <w:szCs w:val="20"/>
              </w:rPr>
            </w:pPr>
          </w:p>
        </w:tc>
      </w:tr>
      <w:tr w:rsidR="00F07B93" w:rsidRPr="00A9519B" w14:paraId="34F99C18" w14:textId="77777777" w:rsidTr="006764F6">
        <w:tc>
          <w:tcPr>
            <w:tcW w:w="805" w:type="dxa"/>
            <w:vAlign w:val="center"/>
          </w:tcPr>
          <w:p w14:paraId="3F311D4F"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12</w:t>
            </w:r>
          </w:p>
        </w:tc>
        <w:tc>
          <w:tcPr>
            <w:tcW w:w="4973" w:type="dxa"/>
          </w:tcPr>
          <w:p w14:paraId="5A3E24DB"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 xml:space="preserve">Банковские реквизиты </w:t>
            </w:r>
          </w:p>
          <w:p w14:paraId="1D18D880"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Наименование обслуживающего банка</w:t>
            </w:r>
          </w:p>
          <w:p w14:paraId="5D367267"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Расчетный счет</w:t>
            </w:r>
          </w:p>
          <w:p w14:paraId="0CCFB356"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Корреспондентский счет</w:t>
            </w:r>
          </w:p>
          <w:p w14:paraId="171F9C86" w14:textId="77777777" w:rsidR="00F07B93" w:rsidRPr="00A9519B" w:rsidRDefault="00F07B93" w:rsidP="006764F6">
            <w:pPr>
              <w:autoSpaceDE w:val="0"/>
              <w:autoSpaceDN w:val="0"/>
              <w:adjustRightInd w:val="0"/>
              <w:spacing w:after="0" w:line="240" w:lineRule="auto"/>
              <w:rPr>
                <w:rFonts w:ascii="Times New Roman" w:hAnsi="Times New Roman" w:cs="Times New Roman"/>
                <w:i/>
                <w:sz w:val="20"/>
                <w:szCs w:val="20"/>
              </w:rPr>
            </w:pPr>
            <w:r w:rsidRPr="00A9519B">
              <w:rPr>
                <w:rFonts w:ascii="Times New Roman" w:hAnsi="Times New Roman" w:cs="Times New Roman"/>
                <w:sz w:val="20"/>
                <w:szCs w:val="20"/>
              </w:rPr>
              <w:t>Код БИК</w:t>
            </w:r>
          </w:p>
        </w:tc>
        <w:tc>
          <w:tcPr>
            <w:tcW w:w="4852" w:type="dxa"/>
          </w:tcPr>
          <w:p w14:paraId="32C46F96"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sz w:val="20"/>
                <w:szCs w:val="20"/>
              </w:rPr>
            </w:pPr>
          </w:p>
        </w:tc>
      </w:tr>
      <w:tr w:rsidR="00F07B93" w:rsidRPr="00A9519B" w14:paraId="7D5AECBD" w14:textId="77777777" w:rsidTr="006764F6">
        <w:tc>
          <w:tcPr>
            <w:tcW w:w="805" w:type="dxa"/>
            <w:vAlign w:val="center"/>
          </w:tcPr>
          <w:p w14:paraId="66E60CF3"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13</w:t>
            </w:r>
          </w:p>
        </w:tc>
        <w:tc>
          <w:tcPr>
            <w:tcW w:w="4973" w:type="dxa"/>
          </w:tcPr>
          <w:p w14:paraId="228BA404"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color w:val="000000"/>
                <w:sz w:val="20"/>
                <w:szCs w:val="20"/>
              </w:rPr>
              <w:t>Идентификационный номер налогоплательщика (при наличии) учредителей</w:t>
            </w:r>
            <w:r>
              <w:rPr>
                <w:rFonts w:ascii="Times New Roman" w:hAnsi="Times New Roman" w:cs="Times New Roman"/>
                <w:color w:val="000000"/>
                <w:sz w:val="20"/>
                <w:szCs w:val="20"/>
              </w:rPr>
              <w:t xml:space="preserve"> </w:t>
            </w:r>
            <w:r w:rsidRPr="0066162E">
              <w:rPr>
                <w:rFonts w:ascii="Times New Roman" w:hAnsi="Times New Roman" w:cs="Times New Roman"/>
                <w:i/>
                <w:color w:val="000000"/>
                <w:sz w:val="20"/>
                <w:szCs w:val="20"/>
                <w:u w:val="single"/>
              </w:rPr>
              <w:t>(обязательно для заполнения)</w:t>
            </w:r>
          </w:p>
        </w:tc>
        <w:tc>
          <w:tcPr>
            <w:tcW w:w="4852" w:type="dxa"/>
          </w:tcPr>
          <w:p w14:paraId="621FE9D8"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sz w:val="20"/>
                <w:szCs w:val="20"/>
              </w:rPr>
            </w:pPr>
          </w:p>
        </w:tc>
      </w:tr>
      <w:tr w:rsidR="00F07B93" w:rsidRPr="00A9519B" w14:paraId="155B1336" w14:textId="77777777" w:rsidTr="006764F6">
        <w:tc>
          <w:tcPr>
            <w:tcW w:w="805" w:type="dxa"/>
            <w:vAlign w:val="center"/>
          </w:tcPr>
          <w:p w14:paraId="243916BB"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14</w:t>
            </w:r>
          </w:p>
        </w:tc>
        <w:tc>
          <w:tcPr>
            <w:tcW w:w="4973" w:type="dxa"/>
          </w:tcPr>
          <w:p w14:paraId="3D29D861" w14:textId="77777777" w:rsidR="00F07B93" w:rsidRPr="00A9519B" w:rsidRDefault="00F07B93" w:rsidP="006764F6">
            <w:p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Pr>
                <w:rFonts w:ascii="Times New Roman" w:hAnsi="Times New Roman" w:cs="Times New Roman"/>
                <w:color w:val="000000"/>
                <w:sz w:val="20"/>
                <w:szCs w:val="20"/>
              </w:rPr>
              <w:t xml:space="preserve"> </w:t>
            </w:r>
            <w:r w:rsidRPr="0066162E">
              <w:rPr>
                <w:rFonts w:ascii="Times New Roman" w:hAnsi="Times New Roman" w:cs="Times New Roman"/>
                <w:i/>
                <w:color w:val="000000"/>
                <w:sz w:val="20"/>
                <w:szCs w:val="20"/>
                <w:u w:val="single"/>
              </w:rPr>
              <w:t>(обязательно для заполнения)</w:t>
            </w:r>
          </w:p>
        </w:tc>
        <w:tc>
          <w:tcPr>
            <w:tcW w:w="4852" w:type="dxa"/>
          </w:tcPr>
          <w:p w14:paraId="095ECFEB"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sz w:val="20"/>
                <w:szCs w:val="20"/>
              </w:rPr>
            </w:pPr>
          </w:p>
        </w:tc>
      </w:tr>
    </w:tbl>
    <w:p w14:paraId="61FCB1DE" w14:textId="77777777" w:rsidR="00F07B93" w:rsidRPr="00A9519B" w:rsidRDefault="00F07B93" w:rsidP="00F07B93">
      <w:pPr>
        <w:autoSpaceDE w:val="0"/>
        <w:autoSpaceDN w:val="0"/>
        <w:adjustRightInd w:val="0"/>
        <w:spacing w:after="0" w:line="240" w:lineRule="auto"/>
        <w:rPr>
          <w:rFonts w:ascii="Times New Roman" w:hAnsi="Times New Roman" w:cs="Times New Roman"/>
          <w:b/>
          <w:sz w:val="20"/>
          <w:szCs w:val="20"/>
        </w:rPr>
      </w:pPr>
      <w:r w:rsidRPr="00A9519B">
        <w:rPr>
          <w:rFonts w:ascii="Times New Roman"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F07B93" w:rsidRPr="00A9519B" w14:paraId="4666D62F" w14:textId="77777777" w:rsidTr="006764F6">
        <w:tc>
          <w:tcPr>
            <w:tcW w:w="817" w:type="dxa"/>
          </w:tcPr>
          <w:p w14:paraId="364074C8" w14:textId="77777777" w:rsidR="00F07B93" w:rsidRPr="00A9519B" w:rsidRDefault="00F07B93" w:rsidP="006764F6">
            <w:pPr>
              <w:spacing w:after="0" w:line="240" w:lineRule="auto"/>
              <w:jc w:val="center"/>
              <w:rPr>
                <w:rFonts w:ascii="Times New Roman" w:hAnsi="Times New Roman" w:cs="Times New Roman"/>
                <w:b/>
                <w:sz w:val="20"/>
                <w:szCs w:val="20"/>
              </w:rPr>
            </w:pPr>
            <w:r w:rsidRPr="00A9519B">
              <w:rPr>
                <w:rFonts w:ascii="Times New Roman" w:hAnsi="Times New Roman" w:cs="Times New Roman"/>
                <w:b/>
                <w:sz w:val="20"/>
                <w:szCs w:val="20"/>
              </w:rPr>
              <w:t>№ п/п</w:t>
            </w:r>
          </w:p>
        </w:tc>
        <w:tc>
          <w:tcPr>
            <w:tcW w:w="4961" w:type="dxa"/>
          </w:tcPr>
          <w:p w14:paraId="61CCDC0B" w14:textId="77777777" w:rsidR="00F07B93" w:rsidRPr="00A9519B" w:rsidRDefault="00F07B93" w:rsidP="006764F6">
            <w:pPr>
              <w:spacing w:after="0" w:line="240" w:lineRule="auto"/>
              <w:jc w:val="center"/>
              <w:rPr>
                <w:rFonts w:ascii="Times New Roman" w:hAnsi="Times New Roman" w:cs="Times New Roman"/>
                <w:b/>
                <w:sz w:val="20"/>
                <w:szCs w:val="20"/>
              </w:rPr>
            </w:pPr>
            <w:r w:rsidRPr="00A9519B">
              <w:rPr>
                <w:rFonts w:ascii="Times New Roman" w:hAnsi="Times New Roman" w:cs="Times New Roman"/>
                <w:b/>
                <w:sz w:val="20"/>
                <w:szCs w:val="20"/>
              </w:rPr>
              <w:t>Наименование</w:t>
            </w:r>
          </w:p>
        </w:tc>
        <w:tc>
          <w:tcPr>
            <w:tcW w:w="4820" w:type="dxa"/>
          </w:tcPr>
          <w:p w14:paraId="0B228577" w14:textId="77777777" w:rsidR="00F07B93" w:rsidRPr="00A9519B" w:rsidRDefault="00F07B93" w:rsidP="006764F6">
            <w:pPr>
              <w:spacing w:after="0" w:line="240" w:lineRule="auto"/>
              <w:jc w:val="center"/>
              <w:rPr>
                <w:rFonts w:ascii="Times New Roman" w:hAnsi="Times New Roman" w:cs="Times New Roman"/>
                <w:b/>
                <w:sz w:val="20"/>
                <w:szCs w:val="20"/>
              </w:rPr>
            </w:pPr>
            <w:r w:rsidRPr="00A9519B">
              <w:rPr>
                <w:rFonts w:ascii="Times New Roman" w:hAnsi="Times New Roman" w:cs="Times New Roman"/>
                <w:b/>
                <w:sz w:val="20"/>
                <w:szCs w:val="20"/>
              </w:rPr>
              <w:t>Информация об участнике закупки</w:t>
            </w:r>
          </w:p>
        </w:tc>
      </w:tr>
      <w:tr w:rsidR="00F07B93" w:rsidRPr="00A9519B" w14:paraId="4D8213DE" w14:textId="77777777" w:rsidTr="006764F6">
        <w:tc>
          <w:tcPr>
            <w:tcW w:w="817" w:type="dxa"/>
          </w:tcPr>
          <w:p w14:paraId="7233AC80" w14:textId="77777777" w:rsidR="00F07B93" w:rsidRPr="00A9519B" w:rsidRDefault="00F07B93" w:rsidP="006764F6">
            <w:pPr>
              <w:spacing w:after="0" w:line="240" w:lineRule="auto"/>
              <w:jc w:val="both"/>
              <w:rPr>
                <w:rFonts w:ascii="Times New Roman" w:hAnsi="Times New Roman" w:cs="Times New Roman"/>
                <w:sz w:val="20"/>
                <w:szCs w:val="20"/>
              </w:rPr>
            </w:pPr>
            <w:r w:rsidRPr="00A9519B">
              <w:rPr>
                <w:rFonts w:ascii="Times New Roman" w:hAnsi="Times New Roman" w:cs="Times New Roman"/>
                <w:sz w:val="20"/>
                <w:szCs w:val="20"/>
              </w:rPr>
              <w:t>1.</w:t>
            </w:r>
          </w:p>
        </w:tc>
        <w:tc>
          <w:tcPr>
            <w:tcW w:w="4961" w:type="dxa"/>
          </w:tcPr>
          <w:p w14:paraId="436DAC20" w14:textId="77777777" w:rsidR="00F07B93" w:rsidRPr="00A9519B" w:rsidRDefault="00F07B93" w:rsidP="006764F6">
            <w:pPr>
              <w:spacing w:after="0" w:line="240" w:lineRule="auto"/>
              <w:jc w:val="both"/>
              <w:rPr>
                <w:rFonts w:ascii="Times New Roman" w:hAnsi="Times New Roman" w:cs="Times New Roman"/>
                <w:sz w:val="20"/>
                <w:szCs w:val="20"/>
              </w:rPr>
            </w:pPr>
            <w:r w:rsidRPr="00A9519B">
              <w:rPr>
                <w:rFonts w:ascii="Times New Roman" w:hAnsi="Times New Roman" w:cs="Times New Roman"/>
                <w:sz w:val="20"/>
                <w:szCs w:val="20"/>
              </w:rPr>
              <w:t xml:space="preserve">Фамилия, имя, отчество (при наличии) </w:t>
            </w:r>
            <w:r w:rsidRPr="0066162E">
              <w:rPr>
                <w:rFonts w:ascii="Times New Roman" w:hAnsi="Times New Roman" w:cs="Times New Roman"/>
                <w:i/>
                <w:color w:val="000000"/>
                <w:sz w:val="20"/>
                <w:szCs w:val="20"/>
                <w:u w:val="single"/>
              </w:rPr>
              <w:t>(обязательно для заполнения)</w:t>
            </w:r>
          </w:p>
        </w:tc>
        <w:tc>
          <w:tcPr>
            <w:tcW w:w="4820" w:type="dxa"/>
          </w:tcPr>
          <w:p w14:paraId="61712AC1" w14:textId="77777777" w:rsidR="00F07B93" w:rsidRPr="00A9519B" w:rsidRDefault="00F07B93" w:rsidP="006764F6">
            <w:pPr>
              <w:spacing w:after="0" w:line="240" w:lineRule="auto"/>
              <w:jc w:val="both"/>
              <w:rPr>
                <w:rFonts w:ascii="Times New Roman" w:hAnsi="Times New Roman" w:cs="Times New Roman"/>
                <w:sz w:val="20"/>
                <w:szCs w:val="20"/>
              </w:rPr>
            </w:pPr>
          </w:p>
        </w:tc>
      </w:tr>
      <w:tr w:rsidR="00F07B93" w:rsidRPr="00A9519B" w14:paraId="2F15BC93" w14:textId="77777777" w:rsidTr="006764F6">
        <w:tc>
          <w:tcPr>
            <w:tcW w:w="817" w:type="dxa"/>
          </w:tcPr>
          <w:p w14:paraId="1240F8C1" w14:textId="77777777" w:rsidR="00F07B93" w:rsidRPr="00A9519B" w:rsidRDefault="00F07B93" w:rsidP="006764F6">
            <w:pPr>
              <w:spacing w:after="0" w:line="240" w:lineRule="auto"/>
              <w:jc w:val="both"/>
              <w:rPr>
                <w:rFonts w:ascii="Times New Roman" w:hAnsi="Times New Roman" w:cs="Times New Roman"/>
                <w:sz w:val="20"/>
                <w:szCs w:val="20"/>
              </w:rPr>
            </w:pPr>
            <w:r w:rsidRPr="00A9519B">
              <w:rPr>
                <w:rFonts w:ascii="Times New Roman" w:hAnsi="Times New Roman" w:cs="Times New Roman"/>
                <w:sz w:val="20"/>
                <w:szCs w:val="20"/>
              </w:rPr>
              <w:t>2.</w:t>
            </w:r>
          </w:p>
        </w:tc>
        <w:tc>
          <w:tcPr>
            <w:tcW w:w="4961" w:type="dxa"/>
          </w:tcPr>
          <w:p w14:paraId="6193B411" w14:textId="77777777" w:rsidR="00F07B93" w:rsidRPr="00A9519B" w:rsidRDefault="00F07B93" w:rsidP="006764F6">
            <w:pPr>
              <w:spacing w:after="0" w:line="240" w:lineRule="auto"/>
              <w:jc w:val="both"/>
              <w:rPr>
                <w:rFonts w:ascii="Times New Roman" w:hAnsi="Times New Roman" w:cs="Times New Roman"/>
                <w:sz w:val="20"/>
                <w:szCs w:val="20"/>
              </w:rPr>
            </w:pPr>
            <w:r w:rsidRPr="00A9519B">
              <w:rPr>
                <w:rFonts w:ascii="Times New Roman" w:hAnsi="Times New Roman" w:cs="Times New Roman"/>
                <w:sz w:val="20"/>
                <w:szCs w:val="20"/>
              </w:rPr>
              <w:t xml:space="preserve">Паспортные данные </w:t>
            </w:r>
            <w:r w:rsidRPr="0066162E">
              <w:rPr>
                <w:rFonts w:ascii="Times New Roman" w:hAnsi="Times New Roman" w:cs="Times New Roman"/>
                <w:i/>
                <w:color w:val="000000"/>
                <w:sz w:val="20"/>
                <w:szCs w:val="20"/>
                <w:u w:val="single"/>
              </w:rPr>
              <w:t>(обязательно для заполнения)</w:t>
            </w:r>
          </w:p>
        </w:tc>
        <w:tc>
          <w:tcPr>
            <w:tcW w:w="4820" w:type="dxa"/>
          </w:tcPr>
          <w:p w14:paraId="7A6FD39A" w14:textId="77777777" w:rsidR="00F07B93" w:rsidRPr="00A9519B" w:rsidRDefault="00F07B93" w:rsidP="006764F6">
            <w:pPr>
              <w:spacing w:after="0" w:line="240" w:lineRule="auto"/>
              <w:jc w:val="both"/>
              <w:rPr>
                <w:rFonts w:ascii="Times New Roman" w:hAnsi="Times New Roman" w:cs="Times New Roman"/>
                <w:sz w:val="20"/>
                <w:szCs w:val="20"/>
              </w:rPr>
            </w:pPr>
          </w:p>
        </w:tc>
      </w:tr>
      <w:tr w:rsidR="00F07B93" w:rsidRPr="00A9519B" w14:paraId="5BACBEE1" w14:textId="77777777" w:rsidTr="006764F6">
        <w:tc>
          <w:tcPr>
            <w:tcW w:w="817" w:type="dxa"/>
          </w:tcPr>
          <w:p w14:paraId="6FF0102B" w14:textId="77777777" w:rsidR="00F07B93" w:rsidRPr="00A9519B" w:rsidRDefault="00F07B93" w:rsidP="006764F6">
            <w:pPr>
              <w:spacing w:after="0" w:line="240" w:lineRule="auto"/>
              <w:jc w:val="both"/>
              <w:rPr>
                <w:rFonts w:ascii="Times New Roman" w:hAnsi="Times New Roman" w:cs="Times New Roman"/>
                <w:sz w:val="20"/>
                <w:szCs w:val="20"/>
              </w:rPr>
            </w:pPr>
            <w:r w:rsidRPr="00A9519B">
              <w:rPr>
                <w:rFonts w:ascii="Times New Roman" w:hAnsi="Times New Roman" w:cs="Times New Roman"/>
                <w:sz w:val="20"/>
                <w:szCs w:val="20"/>
              </w:rPr>
              <w:t>3.</w:t>
            </w:r>
          </w:p>
        </w:tc>
        <w:tc>
          <w:tcPr>
            <w:tcW w:w="4961" w:type="dxa"/>
          </w:tcPr>
          <w:p w14:paraId="67A9275F" w14:textId="77777777" w:rsidR="00F07B93" w:rsidRPr="00A9519B" w:rsidRDefault="00F07B93" w:rsidP="006764F6">
            <w:pPr>
              <w:spacing w:after="0" w:line="240" w:lineRule="auto"/>
              <w:jc w:val="both"/>
              <w:rPr>
                <w:rFonts w:ascii="Times New Roman" w:hAnsi="Times New Roman" w:cs="Times New Roman"/>
                <w:sz w:val="20"/>
                <w:szCs w:val="20"/>
              </w:rPr>
            </w:pPr>
            <w:r w:rsidRPr="00A9519B">
              <w:rPr>
                <w:rFonts w:ascii="Times New Roman" w:hAnsi="Times New Roman" w:cs="Times New Roman"/>
                <w:sz w:val="20"/>
                <w:szCs w:val="20"/>
              </w:rPr>
              <w:t xml:space="preserve">Место жительства </w:t>
            </w:r>
            <w:r w:rsidRPr="0066162E">
              <w:rPr>
                <w:rFonts w:ascii="Times New Roman" w:hAnsi="Times New Roman" w:cs="Times New Roman"/>
                <w:i/>
                <w:color w:val="000000"/>
                <w:sz w:val="20"/>
                <w:szCs w:val="20"/>
                <w:u w:val="single"/>
              </w:rPr>
              <w:t>(обязательно для заполнения)</w:t>
            </w:r>
          </w:p>
        </w:tc>
        <w:tc>
          <w:tcPr>
            <w:tcW w:w="4820" w:type="dxa"/>
          </w:tcPr>
          <w:p w14:paraId="5F585B20" w14:textId="77777777" w:rsidR="00F07B93" w:rsidRPr="00A9519B" w:rsidRDefault="00F07B93" w:rsidP="006764F6">
            <w:pPr>
              <w:spacing w:after="0" w:line="240" w:lineRule="auto"/>
              <w:jc w:val="both"/>
              <w:rPr>
                <w:rFonts w:ascii="Times New Roman" w:hAnsi="Times New Roman" w:cs="Times New Roman"/>
                <w:sz w:val="20"/>
                <w:szCs w:val="20"/>
              </w:rPr>
            </w:pPr>
          </w:p>
        </w:tc>
      </w:tr>
      <w:tr w:rsidR="00F07B93" w:rsidRPr="00A9519B" w14:paraId="00A47525" w14:textId="77777777" w:rsidTr="006764F6">
        <w:tc>
          <w:tcPr>
            <w:tcW w:w="817" w:type="dxa"/>
          </w:tcPr>
          <w:p w14:paraId="0D2398EE" w14:textId="77777777" w:rsidR="00F07B93" w:rsidRPr="00A9519B" w:rsidRDefault="00F07B93" w:rsidP="006764F6">
            <w:pPr>
              <w:spacing w:after="0" w:line="240" w:lineRule="auto"/>
              <w:jc w:val="both"/>
              <w:rPr>
                <w:rFonts w:ascii="Times New Roman" w:hAnsi="Times New Roman" w:cs="Times New Roman"/>
                <w:sz w:val="20"/>
                <w:szCs w:val="20"/>
              </w:rPr>
            </w:pPr>
            <w:r w:rsidRPr="00A9519B">
              <w:rPr>
                <w:rFonts w:ascii="Times New Roman" w:hAnsi="Times New Roman" w:cs="Times New Roman"/>
                <w:sz w:val="20"/>
                <w:szCs w:val="20"/>
              </w:rPr>
              <w:t>4.</w:t>
            </w:r>
          </w:p>
        </w:tc>
        <w:tc>
          <w:tcPr>
            <w:tcW w:w="4961" w:type="dxa"/>
          </w:tcPr>
          <w:p w14:paraId="29AE981C" w14:textId="77777777" w:rsidR="00F07B93" w:rsidRPr="00A9519B" w:rsidRDefault="00F07B93" w:rsidP="006764F6">
            <w:pPr>
              <w:spacing w:after="0" w:line="240" w:lineRule="auto"/>
              <w:jc w:val="both"/>
              <w:rPr>
                <w:rFonts w:ascii="Times New Roman" w:hAnsi="Times New Roman" w:cs="Times New Roman"/>
                <w:sz w:val="20"/>
                <w:szCs w:val="20"/>
              </w:rPr>
            </w:pPr>
            <w:r w:rsidRPr="00A9519B">
              <w:rPr>
                <w:rFonts w:ascii="Times New Roman" w:hAnsi="Times New Roman" w:cs="Times New Roman"/>
                <w:sz w:val="20"/>
                <w:szCs w:val="20"/>
              </w:rPr>
              <w:t xml:space="preserve">Идентификационный номер налогоплательщика (далее – ИНН) участника аукциона или </w:t>
            </w:r>
            <w:r w:rsidRPr="00A9519B">
              <w:rPr>
                <w:rFonts w:ascii="Times New Roman" w:hAnsi="Times New Roman" w:cs="Times New Roman"/>
                <w:bCs/>
                <w:sz w:val="20"/>
                <w:szCs w:val="20"/>
              </w:rPr>
              <w:t>в соответствии с законодательством соответствующего иностранного государства</w:t>
            </w:r>
            <w:r w:rsidRPr="00A9519B">
              <w:rPr>
                <w:rFonts w:ascii="Times New Roman" w:hAnsi="Times New Roman" w:cs="Times New Roman"/>
                <w:sz w:val="20"/>
                <w:szCs w:val="20"/>
              </w:rPr>
              <w:t xml:space="preserve"> аналог ИНН участника аукциона (для иностранного лица) </w:t>
            </w:r>
            <w:r w:rsidRPr="0066162E">
              <w:rPr>
                <w:rFonts w:ascii="Times New Roman" w:hAnsi="Times New Roman" w:cs="Times New Roman"/>
                <w:i/>
                <w:color w:val="000000"/>
                <w:sz w:val="20"/>
                <w:szCs w:val="20"/>
                <w:u w:val="single"/>
              </w:rPr>
              <w:t>(обязательно для заполнения)</w:t>
            </w:r>
          </w:p>
        </w:tc>
        <w:tc>
          <w:tcPr>
            <w:tcW w:w="4820" w:type="dxa"/>
          </w:tcPr>
          <w:p w14:paraId="2A0E461C" w14:textId="77777777" w:rsidR="00F07B93" w:rsidRPr="00A9519B" w:rsidRDefault="00F07B93" w:rsidP="006764F6">
            <w:pPr>
              <w:spacing w:after="0" w:line="240" w:lineRule="auto"/>
              <w:jc w:val="both"/>
              <w:rPr>
                <w:rFonts w:ascii="Times New Roman" w:hAnsi="Times New Roman" w:cs="Times New Roman"/>
                <w:sz w:val="20"/>
                <w:szCs w:val="20"/>
              </w:rPr>
            </w:pPr>
          </w:p>
        </w:tc>
      </w:tr>
      <w:tr w:rsidR="00F07B93" w:rsidRPr="00A9519B" w14:paraId="30743D60" w14:textId="77777777" w:rsidTr="006764F6">
        <w:tc>
          <w:tcPr>
            <w:tcW w:w="817" w:type="dxa"/>
          </w:tcPr>
          <w:p w14:paraId="402EBF2B" w14:textId="77777777" w:rsidR="00F07B93" w:rsidRPr="00A9519B" w:rsidRDefault="00F07B93" w:rsidP="006764F6">
            <w:pPr>
              <w:spacing w:after="0" w:line="240" w:lineRule="auto"/>
              <w:jc w:val="both"/>
              <w:rPr>
                <w:rFonts w:ascii="Times New Roman" w:hAnsi="Times New Roman" w:cs="Times New Roman"/>
                <w:sz w:val="20"/>
                <w:szCs w:val="20"/>
              </w:rPr>
            </w:pPr>
            <w:r w:rsidRPr="00A9519B">
              <w:rPr>
                <w:rFonts w:ascii="Times New Roman" w:hAnsi="Times New Roman" w:cs="Times New Roman"/>
                <w:sz w:val="20"/>
                <w:szCs w:val="20"/>
              </w:rPr>
              <w:t>5.</w:t>
            </w:r>
          </w:p>
        </w:tc>
        <w:tc>
          <w:tcPr>
            <w:tcW w:w="4961" w:type="dxa"/>
          </w:tcPr>
          <w:p w14:paraId="5C68AD56" w14:textId="77777777" w:rsidR="00F07B93" w:rsidRPr="00A9519B" w:rsidRDefault="00F07B93" w:rsidP="006764F6">
            <w:pPr>
              <w:spacing w:after="0" w:line="240" w:lineRule="auto"/>
              <w:jc w:val="both"/>
              <w:rPr>
                <w:rFonts w:ascii="Times New Roman" w:hAnsi="Times New Roman" w:cs="Times New Roman"/>
                <w:sz w:val="20"/>
                <w:szCs w:val="20"/>
              </w:rPr>
            </w:pPr>
            <w:r w:rsidRPr="00A9519B">
              <w:rPr>
                <w:rFonts w:ascii="Times New Roman" w:hAnsi="Times New Roman" w:cs="Times New Roman"/>
                <w:sz w:val="20"/>
                <w:szCs w:val="20"/>
              </w:rPr>
              <w:t xml:space="preserve">Номер контактного телефона </w:t>
            </w:r>
            <w:r w:rsidRPr="0066162E">
              <w:rPr>
                <w:rFonts w:ascii="Times New Roman" w:hAnsi="Times New Roman" w:cs="Times New Roman"/>
                <w:i/>
                <w:color w:val="000000"/>
                <w:sz w:val="20"/>
                <w:szCs w:val="20"/>
                <w:u w:val="single"/>
              </w:rPr>
              <w:t>(обязательно для заполнения)</w:t>
            </w:r>
          </w:p>
        </w:tc>
        <w:tc>
          <w:tcPr>
            <w:tcW w:w="4820" w:type="dxa"/>
          </w:tcPr>
          <w:p w14:paraId="36CEA3F2" w14:textId="77777777" w:rsidR="00F07B93" w:rsidRPr="00A9519B" w:rsidRDefault="00F07B93" w:rsidP="006764F6">
            <w:pPr>
              <w:spacing w:after="0" w:line="240" w:lineRule="auto"/>
              <w:jc w:val="both"/>
              <w:rPr>
                <w:rFonts w:ascii="Times New Roman" w:hAnsi="Times New Roman" w:cs="Times New Roman"/>
                <w:sz w:val="20"/>
                <w:szCs w:val="20"/>
              </w:rPr>
            </w:pPr>
          </w:p>
        </w:tc>
      </w:tr>
    </w:tbl>
    <w:p w14:paraId="76636A22" w14:textId="77777777" w:rsidR="00F07B93" w:rsidRPr="002304D4" w:rsidRDefault="00F07B93" w:rsidP="00F07B93">
      <w:pPr>
        <w:widowControl w:val="0"/>
        <w:autoSpaceDE w:val="0"/>
        <w:autoSpaceDN w:val="0"/>
        <w:adjustRightInd w:val="0"/>
        <w:spacing w:after="0" w:line="240" w:lineRule="auto"/>
        <w:ind w:firstLine="567"/>
        <w:jc w:val="both"/>
        <w:rPr>
          <w:rFonts w:ascii="Times New Roman" w:hAnsi="Times New Roman" w:cs="Times New Roman"/>
        </w:rPr>
      </w:pPr>
      <w:r w:rsidRPr="002304D4">
        <w:rPr>
          <w:rFonts w:ascii="Times New Roman" w:hAnsi="Times New Roman" w:cs="Times New Roman"/>
        </w:rPr>
        <w:t xml:space="preserve">1. Изучив извещение о проведении запроса котировок в электронной форме № _________ на право заключения договора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2304D4">
        <w:rPr>
          <w:rFonts w:ascii="Times New Roman" w:hAnsi="Times New Roman" w:cs="Times New Roman"/>
          <w:color w:val="000000"/>
        </w:rPr>
        <w:t>поставку товара, выполнение работы или оказание услуги на условиях, предусмотренных извещением о проведении запроса котировок в электронной форме</w:t>
      </w:r>
      <w:r w:rsidRPr="002304D4">
        <w:rPr>
          <w:rFonts w:ascii="Times New Roman" w:hAnsi="Times New Roman" w:cs="Times New Roman"/>
        </w:rPr>
        <w:t xml:space="preserve">, в </w:t>
      </w:r>
      <w:r w:rsidRPr="002304D4">
        <w:rPr>
          <w:rFonts w:ascii="Times New Roman" w:hAnsi="Times New Roman" w:cs="Times New Roman"/>
        </w:rPr>
        <w:lastRenderedPageBreak/>
        <w:t>соответствии с предложением о цене договора: ___________________________</w:t>
      </w:r>
    </w:p>
    <w:p w14:paraId="5EEB8785" w14:textId="77777777" w:rsidR="00F07B93" w:rsidRPr="002304D4" w:rsidRDefault="00F07B93" w:rsidP="00F07B93">
      <w:pPr>
        <w:numPr>
          <w:ilvl w:val="12"/>
          <w:numId w:val="0"/>
        </w:numPr>
        <w:spacing w:after="0" w:line="240" w:lineRule="auto"/>
        <w:jc w:val="both"/>
        <w:rPr>
          <w:rFonts w:ascii="Times New Roman" w:hAnsi="Times New Roman" w:cs="Times New Roman"/>
        </w:rPr>
      </w:pPr>
      <w:r w:rsidRPr="002304D4">
        <w:rPr>
          <w:rFonts w:ascii="Times New Roman" w:hAnsi="Times New Roman" w:cs="Times New Roman"/>
        </w:rPr>
        <w:tab/>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0CBAEC2F" w14:textId="77777777" w:rsidR="00F07B93" w:rsidRPr="002304D4" w:rsidRDefault="00F07B93" w:rsidP="00F07B93">
      <w:pPr>
        <w:numPr>
          <w:ilvl w:val="12"/>
          <w:numId w:val="0"/>
        </w:numPr>
        <w:spacing w:after="0" w:line="240" w:lineRule="auto"/>
        <w:ind w:firstLine="708"/>
        <w:jc w:val="both"/>
        <w:rPr>
          <w:rFonts w:ascii="Times New Roman" w:hAnsi="Times New Roman" w:cs="Times New Roman"/>
        </w:rPr>
      </w:pPr>
      <w:r w:rsidRPr="002304D4">
        <w:rPr>
          <w:rFonts w:ascii="Times New Roman"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2304D4">
        <w:rPr>
          <w:rFonts w:ascii="Times New Roman" w:hAnsi="Times New Roman" w:cs="Times New Roman"/>
        </w:rPr>
        <w:tab/>
      </w:r>
    </w:p>
    <w:p w14:paraId="7A038C01" w14:textId="77777777" w:rsidR="00F07B93" w:rsidRPr="002304D4" w:rsidRDefault="00F07B93" w:rsidP="00F07B93">
      <w:pPr>
        <w:autoSpaceDE w:val="0"/>
        <w:autoSpaceDN w:val="0"/>
        <w:adjustRightInd w:val="0"/>
        <w:spacing w:after="0" w:line="240" w:lineRule="auto"/>
        <w:jc w:val="both"/>
        <w:rPr>
          <w:rFonts w:ascii="Times New Roman" w:hAnsi="Times New Roman" w:cs="Times New Roman"/>
        </w:rPr>
      </w:pPr>
      <w:r w:rsidRPr="002304D4">
        <w:rPr>
          <w:rFonts w:ascii="Times New Roman"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751F06C2" w14:textId="77777777" w:rsidR="00F07B93" w:rsidRPr="002304D4" w:rsidRDefault="00F07B93" w:rsidP="00F07B93">
      <w:pPr>
        <w:numPr>
          <w:ilvl w:val="12"/>
          <w:numId w:val="0"/>
        </w:numPr>
        <w:spacing w:after="0" w:line="240" w:lineRule="auto"/>
        <w:ind w:firstLine="709"/>
        <w:jc w:val="both"/>
        <w:rPr>
          <w:rFonts w:ascii="Times New Roman" w:hAnsi="Times New Roman" w:cs="Times New Roman"/>
        </w:rPr>
      </w:pPr>
      <w:r w:rsidRPr="002304D4">
        <w:rPr>
          <w:rFonts w:ascii="Times New Roman" w:hAnsi="Times New Roman" w:cs="Times New Roman"/>
        </w:rPr>
        <w:t>5. К настоящей заявке прилагаются документы на _______ листах.</w:t>
      </w:r>
    </w:p>
    <w:p w14:paraId="42533F2E" w14:textId="77777777" w:rsidR="00F07B93" w:rsidRPr="00A9519B" w:rsidRDefault="00F07B93" w:rsidP="00F07B93">
      <w:pPr>
        <w:numPr>
          <w:ilvl w:val="12"/>
          <w:numId w:val="0"/>
        </w:numPr>
        <w:spacing w:after="0" w:line="240" w:lineRule="auto"/>
        <w:ind w:firstLine="709"/>
        <w:jc w:val="both"/>
        <w:rPr>
          <w:rFonts w:ascii="Times New Roman" w:hAnsi="Times New Roman" w:cs="Times New Roman"/>
          <w:sz w:val="20"/>
          <w:szCs w:val="20"/>
        </w:rPr>
      </w:pPr>
    </w:p>
    <w:p w14:paraId="0EABA78C" w14:textId="77777777" w:rsidR="00F07B93" w:rsidRPr="00A9519B" w:rsidRDefault="00F07B93" w:rsidP="00F07B93">
      <w:pPr>
        <w:numPr>
          <w:ilvl w:val="12"/>
          <w:numId w:val="0"/>
        </w:numPr>
        <w:spacing w:after="0" w:line="240" w:lineRule="auto"/>
        <w:ind w:firstLine="709"/>
        <w:jc w:val="both"/>
        <w:rPr>
          <w:rFonts w:ascii="Times New Roman"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07B93" w:rsidRPr="00A9519B" w14:paraId="4E9576E9" w14:textId="77777777" w:rsidTr="006764F6">
        <w:tc>
          <w:tcPr>
            <w:tcW w:w="3267" w:type="dxa"/>
            <w:tcBorders>
              <w:bottom w:val="single" w:sz="4" w:space="0" w:color="auto"/>
            </w:tcBorders>
            <w:shd w:val="clear" w:color="auto" w:fill="auto"/>
          </w:tcPr>
          <w:p w14:paraId="6A47658C"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p>
        </w:tc>
        <w:tc>
          <w:tcPr>
            <w:tcW w:w="660" w:type="dxa"/>
            <w:shd w:val="clear" w:color="auto" w:fill="auto"/>
          </w:tcPr>
          <w:p w14:paraId="500F94D5"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p>
        </w:tc>
        <w:tc>
          <w:tcPr>
            <w:tcW w:w="1982" w:type="dxa"/>
            <w:tcBorders>
              <w:bottom w:val="single" w:sz="4" w:space="0" w:color="auto"/>
            </w:tcBorders>
            <w:shd w:val="clear" w:color="auto" w:fill="auto"/>
          </w:tcPr>
          <w:p w14:paraId="00CD9B94"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p>
        </w:tc>
        <w:tc>
          <w:tcPr>
            <w:tcW w:w="664" w:type="dxa"/>
            <w:shd w:val="clear" w:color="auto" w:fill="auto"/>
          </w:tcPr>
          <w:p w14:paraId="6AD63B54"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p>
        </w:tc>
        <w:tc>
          <w:tcPr>
            <w:tcW w:w="3282" w:type="dxa"/>
            <w:tcBorders>
              <w:bottom w:val="single" w:sz="4" w:space="0" w:color="auto"/>
            </w:tcBorders>
            <w:shd w:val="clear" w:color="auto" w:fill="auto"/>
          </w:tcPr>
          <w:p w14:paraId="37AEF90F"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p>
        </w:tc>
      </w:tr>
      <w:tr w:rsidR="00F07B93" w:rsidRPr="00A9519B" w14:paraId="3F34BD27" w14:textId="77777777" w:rsidTr="006764F6">
        <w:tc>
          <w:tcPr>
            <w:tcW w:w="3267" w:type="dxa"/>
            <w:tcBorders>
              <w:top w:val="single" w:sz="4" w:space="0" w:color="auto"/>
            </w:tcBorders>
            <w:shd w:val="clear" w:color="auto" w:fill="auto"/>
          </w:tcPr>
          <w:p w14:paraId="56FFA6E7"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r w:rsidRPr="00A9519B">
              <w:rPr>
                <w:rFonts w:ascii="Times New Roman" w:hAnsi="Times New Roman" w:cs="Times New Roman"/>
                <w:sz w:val="20"/>
                <w:szCs w:val="20"/>
              </w:rPr>
              <w:t>должность</w:t>
            </w:r>
          </w:p>
        </w:tc>
        <w:tc>
          <w:tcPr>
            <w:tcW w:w="660" w:type="dxa"/>
            <w:shd w:val="clear" w:color="auto" w:fill="auto"/>
          </w:tcPr>
          <w:p w14:paraId="28B2D917"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p>
        </w:tc>
        <w:tc>
          <w:tcPr>
            <w:tcW w:w="1982" w:type="dxa"/>
            <w:tcBorders>
              <w:top w:val="single" w:sz="4" w:space="0" w:color="auto"/>
            </w:tcBorders>
            <w:shd w:val="clear" w:color="auto" w:fill="auto"/>
          </w:tcPr>
          <w:p w14:paraId="703F13C8"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sz w:val="20"/>
                <w:szCs w:val="20"/>
              </w:rPr>
            </w:pPr>
            <w:r w:rsidRPr="00A9519B">
              <w:rPr>
                <w:rFonts w:ascii="Times New Roman" w:hAnsi="Times New Roman" w:cs="Times New Roman"/>
                <w:sz w:val="20"/>
                <w:szCs w:val="20"/>
              </w:rPr>
              <w:t>подпись</w:t>
            </w:r>
          </w:p>
        </w:tc>
        <w:tc>
          <w:tcPr>
            <w:tcW w:w="664" w:type="dxa"/>
            <w:shd w:val="clear" w:color="auto" w:fill="auto"/>
          </w:tcPr>
          <w:p w14:paraId="3EE6C3FC"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p>
        </w:tc>
        <w:tc>
          <w:tcPr>
            <w:tcW w:w="3282" w:type="dxa"/>
            <w:tcBorders>
              <w:top w:val="single" w:sz="4" w:space="0" w:color="auto"/>
            </w:tcBorders>
            <w:shd w:val="clear" w:color="auto" w:fill="auto"/>
          </w:tcPr>
          <w:p w14:paraId="35F97CC7"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sz w:val="20"/>
                <w:szCs w:val="20"/>
              </w:rPr>
            </w:pPr>
            <w:r w:rsidRPr="00A9519B">
              <w:rPr>
                <w:rFonts w:ascii="Times New Roman" w:hAnsi="Times New Roman" w:cs="Times New Roman"/>
                <w:sz w:val="20"/>
                <w:szCs w:val="20"/>
              </w:rPr>
              <w:t>расшифровка подписи</w:t>
            </w:r>
          </w:p>
        </w:tc>
      </w:tr>
    </w:tbl>
    <w:p w14:paraId="6549595B" w14:textId="77777777" w:rsidR="00F07B93" w:rsidRDefault="00F07B93" w:rsidP="00F07B93">
      <w:pPr>
        <w:numPr>
          <w:ilvl w:val="12"/>
          <w:numId w:val="0"/>
        </w:numPr>
        <w:autoSpaceDE w:val="0"/>
        <w:autoSpaceDN w:val="0"/>
        <w:adjustRightInd w:val="0"/>
        <w:spacing w:after="0" w:line="240" w:lineRule="auto"/>
        <w:rPr>
          <w:rFonts w:ascii="Times New Roman" w:hAnsi="Times New Roman" w:cs="Times New Roman"/>
          <w:sz w:val="20"/>
          <w:szCs w:val="20"/>
        </w:rPr>
      </w:pPr>
      <w:r w:rsidRPr="00A9519B">
        <w:rPr>
          <w:rFonts w:ascii="Times New Roman" w:hAnsi="Times New Roman" w:cs="Times New Roman"/>
          <w:sz w:val="20"/>
          <w:szCs w:val="20"/>
        </w:rPr>
        <w:t xml:space="preserve">                                                              МП</w:t>
      </w:r>
    </w:p>
    <w:p w14:paraId="49F5F03E" w14:textId="77777777" w:rsidR="00F07B93" w:rsidRDefault="00F07B93" w:rsidP="00F07B93">
      <w:pPr>
        <w:numPr>
          <w:ilvl w:val="12"/>
          <w:numId w:val="0"/>
        </w:numPr>
        <w:autoSpaceDE w:val="0"/>
        <w:autoSpaceDN w:val="0"/>
        <w:adjustRightInd w:val="0"/>
        <w:spacing w:after="0" w:line="240" w:lineRule="auto"/>
        <w:rPr>
          <w:rFonts w:ascii="Times New Roman" w:hAnsi="Times New Roman" w:cs="Times New Roman"/>
          <w:sz w:val="20"/>
          <w:szCs w:val="20"/>
        </w:rPr>
        <w:sectPr w:rsidR="00F07B93" w:rsidSect="006764F6">
          <w:footerReference w:type="even" r:id="rId16"/>
          <w:pgSz w:w="11906" w:h="16838" w:code="9"/>
          <w:pgMar w:top="1134" w:right="567" w:bottom="568" w:left="993" w:header="709" w:footer="709" w:gutter="0"/>
          <w:cols w:space="708"/>
          <w:docGrid w:linePitch="360"/>
        </w:sectPr>
      </w:pPr>
    </w:p>
    <w:p w14:paraId="7B0E61D9" w14:textId="77777777" w:rsidR="00F07B93" w:rsidRPr="00A9519B" w:rsidRDefault="00F07B93" w:rsidP="00F07B93">
      <w:pPr>
        <w:numPr>
          <w:ilvl w:val="12"/>
          <w:numId w:val="0"/>
        </w:numPr>
        <w:autoSpaceDE w:val="0"/>
        <w:autoSpaceDN w:val="0"/>
        <w:adjustRightInd w:val="0"/>
        <w:spacing w:after="0" w:line="240" w:lineRule="auto"/>
        <w:rPr>
          <w:rFonts w:ascii="Times New Roman" w:hAnsi="Times New Roman" w:cs="Times New Roman"/>
          <w:sz w:val="20"/>
          <w:szCs w:val="20"/>
        </w:rPr>
      </w:pPr>
    </w:p>
    <w:p w14:paraId="71CCAE2D" w14:textId="77777777" w:rsidR="00F07B93" w:rsidRPr="001111BC" w:rsidRDefault="00F07B93" w:rsidP="00F07B93">
      <w:pPr>
        <w:numPr>
          <w:ilvl w:val="12"/>
          <w:numId w:val="0"/>
        </w:numPr>
        <w:autoSpaceDE w:val="0"/>
        <w:autoSpaceDN w:val="0"/>
        <w:adjustRightInd w:val="0"/>
        <w:spacing w:after="0" w:line="240" w:lineRule="auto"/>
        <w:ind w:firstLine="567"/>
        <w:jc w:val="both"/>
        <w:rPr>
          <w:rFonts w:ascii="Times New Roman" w:hAnsi="Times New Roman" w:cs="Times New Roman"/>
          <w:b/>
          <w:sz w:val="20"/>
          <w:szCs w:val="20"/>
        </w:rPr>
      </w:pPr>
      <w:r w:rsidRPr="001111BC">
        <w:rPr>
          <w:rFonts w:ascii="Times New Roman"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5442E75D" w14:textId="77777777" w:rsidR="00F07B93" w:rsidRPr="001111BC" w:rsidRDefault="00F07B93" w:rsidP="00F07B93">
      <w:pPr>
        <w:pStyle w:val="s1"/>
        <w:shd w:val="clear" w:color="auto" w:fill="FFFFFF"/>
        <w:spacing w:before="0" w:beforeAutospacing="0" w:after="0" w:afterAutospacing="0"/>
        <w:ind w:firstLine="709"/>
        <w:jc w:val="both"/>
        <w:rPr>
          <w:sz w:val="20"/>
          <w:szCs w:val="20"/>
        </w:rPr>
      </w:pPr>
      <w:r w:rsidRPr="001111BC">
        <w:rPr>
          <w:sz w:val="20"/>
          <w:szCs w:val="20"/>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25B2ADBC" w14:textId="77777777" w:rsidR="00F07B93" w:rsidRPr="001111BC" w:rsidRDefault="00F07B93" w:rsidP="00F07B93">
      <w:pPr>
        <w:pStyle w:val="s1"/>
        <w:shd w:val="clear" w:color="auto" w:fill="FFFFFF"/>
        <w:spacing w:before="0" w:beforeAutospacing="0" w:after="0" w:afterAutospacing="0"/>
        <w:ind w:firstLine="709"/>
        <w:jc w:val="both"/>
        <w:rPr>
          <w:sz w:val="20"/>
          <w:szCs w:val="20"/>
        </w:rPr>
      </w:pPr>
      <w:r w:rsidRPr="001111BC">
        <w:rPr>
          <w:sz w:val="20"/>
          <w:szCs w:val="20"/>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52BFBBB2" w14:textId="77777777" w:rsidR="00F07B93" w:rsidRPr="001111BC" w:rsidRDefault="00F07B93" w:rsidP="00F07B93">
      <w:pPr>
        <w:pStyle w:val="s1"/>
        <w:shd w:val="clear" w:color="auto" w:fill="FFFFFF"/>
        <w:spacing w:before="0" w:beforeAutospacing="0" w:after="0" w:afterAutospacing="0"/>
        <w:ind w:firstLine="709"/>
        <w:jc w:val="both"/>
        <w:rPr>
          <w:sz w:val="20"/>
          <w:szCs w:val="20"/>
        </w:rPr>
      </w:pPr>
      <w:r w:rsidRPr="001111BC">
        <w:rPr>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2090708F" w14:textId="77777777" w:rsidR="00F07B93" w:rsidRPr="001111BC" w:rsidRDefault="00F07B93" w:rsidP="00F07B93">
      <w:pPr>
        <w:pStyle w:val="s1"/>
        <w:shd w:val="clear" w:color="auto" w:fill="FFFFFF"/>
        <w:spacing w:before="0" w:beforeAutospacing="0" w:after="0" w:afterAutospacing="0"/>
        <w:ind w:firstLine="709"/>
        <w:jc w:val="both"/>
        <w:rPr>
          <w:sz w:val="20"/>
          <w:szCs w:val="20"/>
        </w:rPr>
      </w:pPr>
      <w:r w:rsidRPr="001111BC">
        <w:rPr>
          <w:sz w:val="20"/>
          <w:szCs w:val="20"/>
        </w:rPr>
        <w:t>- копии учредительных документов участника закупки – юридического лица;</w:t>
      </w:r>
    </w:p>
    <w:p w14:paraId="603AF012" w14:textId="77777777" w:rsidR="00F07B93" w:rsidRPr="001111BC" w:rsidRDefault="00F07B93" w:rsidP="00F07B93">
      <w:pPr>
        <w:pStyle w:val="s1"/>
        <w:shd w:val="clear" w:color="auto" w:fill="FFFFFF"/>
        <w:spacing w:before="0" w:beforeAutospacing="0" w:after="0" w:afterAutospacing="0"/>
        <w:ind w:firstLine="709"/>
        <w:jc w:val="both"/>
        <w:rPr>
          <w:sz w:val="20"/>
          <w:szCs w:val="20"/>
        </w:rPr>
      </w:pPr>
      <w:r w:rsidRPr="001111BC">
        <w:rPr>
          <w:sz w:val="20"/>
          <w:szCs w:val="20"/>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5018BF60" w14:textId="77777777" w:rsidR="00F07B93" w:rsidRPr="001111BC" w:rsidRDefault="00F07B93" w:rsidP="00F07B93">
      <w:pPr>
        <w:spacing w:after="0" w:line="240" w:lineRule="auto"/>
        <w:ind w:firstLine="709"/>
        <w:jc w:val="both"/>
        <w:rPr>
          <w:rFonts w:ascii="Times New Roman" w:hAnsi="Times New Roman" w:cs="Times New Roman"/>
          <w:sz w:val="20"/>
          <w:szCs w:val="20"/>
        </w:rPr>
      </w:pPr>
      <w:r w:rsidRPr="001111BC">
        <w:rPr>
          <w:rFonts w:ascii="Times New Roman" w:hAnsi="Times New Roman" w:cs="Times New Roman"/>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6072A1BC" w14:textId="77777777" w:rsidR="00F07B93" w:rsidRPr="001111BC" w:rsidRDefault="00F07B93" w:rsidP="00F07B93">
      <w:pPr>
        <w:spacing w:after="0" w:line="240" w:lineRule="auto"/>
        <w:ind w:firstLine="709"/>
        <w:jc w:val="both"/>
        <w:rPr>
          <w:rFonts w:ascii="Times New Roman" w:hAnsi="Times New Roman" w:cs="Times New Roman"/>
          <w:sz w:val="20"/>
          <w:szCs w:val="20"/>
        </w:rPr>
      </w:pPr>
      <w:r w:rsidRPr="001111BC">
        <w:rPr>
          <w:rFonts w:ascii="Times New Roman" w:hAnsi="Times New Roman" w:cs="Times New Roman"/>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28B39DAA" w14:textId="77777777" w:rsidR="00F07B93" w:rsidRPr="001111BC" w:rsidRDefault="00F07B93" w:rsidP="00F07B93">
      <w:pPr>
        <w:pStyle w:val="s1"/>
        <w:shd w:val="clear" w:color="auto" w:fill="FFFFFF"/>
        <w:spacing w:before="0" w:beforeAutospacing="0" w:after="0" w:afterAutospacing="0"/>
        <w:ind w:firstLine="709"/>
        <w:jc w:val="both"/>
        <w:rPr>
          <w:sz w:val="20"/>
          <w:szCs w:val="20"/>
        </w:rPr>
      </w:pPr>
      <w:r w:rsidRPr="001111BC">
        <w:rPr>
          <w:sz w:val="20"/>
          <w:szCs w:val="20"/>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DB4399C" w14:textId="77777777" w:rsidR="00F07B93" w:rsidRPr="001111BC" w:rsidRDefault="00F07B93" w:rsidP="00F07B93">
      <w:pPr>
        <w:pStyle w:val="s1"/>
        <w:shd w:val="clear" w:color="auto" w:fill="FFFFFF"/>
        <w:spacing w:before="0" w:beforeAutospacing="0" w:after="0" w:afterAutospacing="0"/>
        <w:ind w:firstLine="709"/>
        <w:jc w:val="both"/>
        <w:rPr>
          <w:sz w:val="20"/>
          <w:szCs w:val="20"/>
        </w:rPr>
      </w:pPr>
      <w:r w:rsidRPr="001111BC">
        <w:rPr>
          <w:sz w:val="20"/>
          <w:szCs w:val="20"/>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5612C7A6" w14:textId="77777777" w:rsidR="00F07B93" w:rsidRPr="001111BC" w:rsidRDefault="00F07B93" w:rsidP="00F07B93">
      <w:pPr>
        <w:autoSpaceDE w:val="0"/>
        <w:autoSpaceDN w:val="0"/>
        <w:adjustRightInd w:val="0"/>
        <w:spacing w:after="0" w:line="240" w:lineRule="auto"/>
        <w:ind w:firstLine="709"/>
        <w:jc w:val="both"/>
        <w:rPr>
          <w:rFonts w:ascii="Times New Roman" w:hAnsi="Times New Roman" w:cs="Times New Roman"/>
          <w:sz w:val="20"/>
          <w:szCs w:val="20"/>
        </w:rPr>
      </w:pPr>
      <w:r w:rsidRPr="001111BC">
        <w:rPr>
          <w:rFonts w:ascii="Times New Roman" w:hAnsi="Times New Roman" w:cs="Times New Roman"/>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29820B11" w14:textId="77777777" w:rsidR="00F07B93" w:rsidRPr="001111BC" w:rsidRDefault="00F07B93" w:rsidP="00F07B93">
      <w:pPr>
        <w:widowControl w:val="0"/>
        <w:tabs>
          <w:tab w:val="left" w:pos="851"/>
        </w:tabs>
        <w:autoSpaceDE w:val="0"/>
        <w:autoSpaceDN w:val="0"/>
        <w:adjustRightInd w:val="0"/>
        <w:spacing w:after="0" w:line="240" w:lineRule="auto"/>
        <w:ind w:firstLine="709"/>
        <w:jc w:val="both"/>
        <w:rPr>
          <w:rFonts w:ascii="Times New Roman" w:hAnsi="Times New Roman" w:cs="Times New Roman"/>
          <w:sz w:val="20"/>
          <w:szCs w:val="20"/>
        </w:rPr>
      </w:pPr>
      <w:r w:rsidRPr="001111BC">
        <w:rPr>
          <w:rFonts w:ascii="Times New Roman" w:hAnsi="Times New Roman" w:cs="Times New Roman"/>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7CEF43E5" w14:textId="77777777" w:rsidR="00F07B93" w:rsidRPr="001111BC" w:rsidRDefault="00F07B93" w:rsidP="00F07B93">
      <w:pPr>
        <w:spacing w:after="0" w:line="240" w:lineRule="auto"/>
        <w:ind w:firstLine="709"/>
        <w:jc w:val="both"/>
        <w:rPr>
          <w:rFonts w:ascii="Times New Roman" w:hAnsi="Times New Roman" w:cs="Times New Roman"/>
          <w:sz w:val="20"/>
          <w:szCs w:val="20"/>
        </w:rPr>
      </w:pPr>
      <w:r w:rsidRPr="001111BC">
        <w:rPr>
          <w:rFonts w:ascii="Times New Roman" w:hAnsi="Times New Roman" w:cs="Times New Roman"/>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020C954B" w14:textId="77777777" w:rsidR="00F07B93" w:rsidRPr="001111BC" w:rsidRDefault="00F07B93" w:rsidP="00F07B93">
      <w:pPr>
        <w:widowControl w:val="0"/>
        <w:tabs>
          <w:tab w:val="left" w:pos="851"/>
        </w:tabs>
        <w:autoSpaceDE w:val="0"/>
        <w:autoSpaceDN w:val="0"/>
        <w:adjustRightInd w:val="0"/>
        <w:spacing w:after="0" w:line="240" w:lineRule="auto"/>
        <w:ind w:firstLine="709"/>
        <w:jc w:val="both"/>
        <w:rPr>
          <w:rFonts w:ascii="Times New Roman" w:hAnsi="Times New Roman" w:cs="Times New Roman"/>
          <w:sz w:val="20"/>
          <w:szCs w:val="20"/>
        </w:rPr>
      </w:pPr>
      <w:r w:rsidRPr="001111BC">
        <w:rPr>
          <w:rFonts w:ascii="Times New Roman" w:hAnsi="Times New Roman" w:cs="Times New Roman"/>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37C7FD58" w14:textId="77777777" w:rsidR="00F07B93" w:rsidRPr="001111BC" w:rsidRDefault="00F07B93" w:rsidP="00F07B93">
      <w:pPr>
        <w:autoSpaceDE w:val="0"/>
        <w:autoSpaceDN w:val="0"/>
        <w:adjustRightInd w:val="0"/>
        <w:spacing w:after="0" w:line="240" w:lineRule="auto"/>
        <w:jc w:val="both"/>
        <w:rPr>
          <w:rFonts w:ascii="Times New Roman" w:hAnsi="Times New Roman" w:cs="Times New Roman"/>
          <w:sz w:val="20"/>
          <w:szCs w:val="20"/>
        </w:rPr>
      </w:pPr>
    </w:p>
    <w:p w14:paraId="0E4EDB10" w14:textId="77777777" w:rsidR="00F07B93" w:rsidRPr="00A9519B" w:rsidRDefault="00F07B93" w:rsidP="00F07B93">
      <w:pPr>
        <w:autoSpaceDE w:val="0"/>
        <w:autoSpaceDN w:val="0"/>
        <w:adjustRightInd w:val="0"/>
        <w:spacing w:after="0" w:line="240" w:lineRule="auto"/>
        <w:jc w:val="both"/>
        <w:rPr>
          <w:rFonts w:ascii="Times New Roman" w:eastAsia="Calibri" w:hAnsi="Times New Roman" w:cs="Times New Roman"/>
          <w:sz w:val="20"/>
          <w:szCs w:val="20"/>
        </w:rPr>
        <w:sectPr w:rsidR="00F07B93" w:rsidRPr="00A9519B" w:rsidSect="006764F6">
          <w:pgSz w:w="11906" w:h="16838" w:code="9"/>
          <w:pgMar w:top="1134" w:right="567" w:bottom="568" w:left="993" w:header="709" w:footer="709" w:gutter="0"/>
          <w:cols w:space="708"/>
          <w:docGrid w:linePitch="360"/>
        </w:sectPr>
      </w:pPr>
    </w:p>
    <w:p w14:paraId="0236A0E0" w14:textId="77777777" w:rsidR="00F07B93" w:rsidRPr="00A9519B" w:rsidRDefault="00F07B93" w:rsidP="00F07B93">
      <w:pPr>
        <w:tabs>
          <w:tab w:val="left" w:pos="360"/>
          <w:tab w:val="left" w:pos="5103"/>
        </w:tabs>
        <w:spacing w:after="0" w:line="240" w:lineRule="auto"/>
        <w:ind w:left="284"/>
        <w:jc w:val="right"/>
        <w:rPr>
          <w:rFonts w:ascii="Times New Roman" w:hAnsi="Times New Roman" w:cs="Times New Roman"/>
          <w:b/>
          <w:sz w:val="20"/>
          <w:szCs w:val="20"/>
        </w:rPr>
      </w:pPr>
      <w:r w:rsidRPr="00A9519B">
        <w:rPr>
          <w:rFonts w:ascii="Times New Roman" w:hAnsi="Times New Roman" w:cs="Times New Roman"/>
          <w:b/>
          <w:sz w:val="20"/>
          <w:szCs w:val="20"/>
        </w:rPr>
        <w:lastRenderedPageBreak/>
        <w:t>Рекомендуемая форма</w:t>
      </w:r>
    </w:p>
    <w:p w14:paraId="04C65D5D" w14:textId="77777777" w:rsidR="00F07B93" w:rsidRPr="00A9519B" w:rsidRDefault="00F07B93" w:rsidP="00F07B93">
      <w:pPr>
        <w:tabs>
          <w:tab w:val="left" w:pos="360"/>
          <w:tab w:val="left" w:pos="5103"/>
        </w:tabs>
        <w:spacing w:after="0" w:line="240" w:lineRule="auto"/>
        <w:ind w:left="284"/>
        <w:jc w:val="right"/>
        <w:rPr>
          <w:rFonts w:ascii="Times New Roman" w:hAnsi="Times New Roman" w:cs="Times New Roman"/>
          <w:b/>
          <w:sz w:val="20"/>
          <w:szCs w:val="20"/>
        </w:rPr>
      </w:pPr>
    </w:p>
    <w:p w14:paraId="48F85DCD" w14:textId="77777777" w:rsidR="00F07B93" w:rsidRPr="00A9519B" w:rsidRDefault="00F07B93" w:rsidP="00F07B93">
      <w:pPr>
        <w:tabs>
          <w:tab w:val="left" w:pos="360"/>
          <w:tab w:val="left" w:pos="5103"/>
        </w:tabs>
        <w:spacing w:after="0" w:line="240" w:lineRule="auto"/>
        <w:ind w:left="284"/>
        <w:jc w:val="center"/>
        <w:rPr>
          <w:rFonts w:ascii="Times New Roman" w:hAnsi="Times New Roman" w:cs="Times New Roman"/>
          <w:b/>
          <w:sz w:val="20"/>
          <w:szCs w:val="20"/>
        </w:rPr>
      </w:pPr>
      <w:r w:rsidRPr="00A9519B">
        <w:rPr>
          <w:rFonts w:ascii="Times New Roman" w:hAnsi="Times New Roman" w:cs="Times New Roman"/>
          <w:b/>
          <w:sz w:val="20"/>
          <w:szCs w:val="20"/>
        </w:rPr>
        <w:t>Декларация о соответствии участника запроса котировок в электронной форме требованиям</w:t>
      </w:r>
    </w:p>
    <w:p w14:paraId="7B3367F6" w14:textId="77777777" w:rsidR="00F07B93" w:rsidRPr="00A9519B" w:rsidRDefault="00F07B93" w:rsidP="00F07B93">
      <w:pPr>
        <w:autoSpaceDE w:val="0"/>
        <w:autoSpaceDN w:val="0"/>
        <w:adjustRightInd w:val="0"/>
        <w:spacing w:after="0" w:line="240" w:lineRule="auto"/>
        <w:ind w:firstLine="540"/>
        <w:jc w:val="center"/>
        <w:rPr>
          <w:rFonts w:ascii="Times New Roman" w:hAnsi="Times New Roman" w:cs="Times New Roman"/>
          <w:b/>
          <w:sz w:val="20"/>
          <w:szCs w:val="20"/>
        </w:rPr>
      </w:pPr>
    </w:p>
    <w:p w14:paraId="7E284BDD" w14:textId="77777777" w:rsidR="00F07B93" w:rsidRDefault="00F07B93" w:rsidP="00F07B93">
      <w:pPr>
        <w:spacing w:after="0" w:line="240" w:lineRule="auto"/>
        <w:ind w:firstLine="600"/>
        <w:jc w:val="both"/>
        <w:rPr>
          <w:rFonts w:ascii="Times New Roman" w:hAnsi="Times New Roman" w:cs="Times New Roman"/>
          <w:sz w:val="20"/>
          <w:szCs w:val="20"/>
        </w:rPr>
      </w:pPr>
      <w:r w:rsidRPr="00A9519B">
        <w:rPr>
          <w:rFonts w:ascii="Times New Roman" w:hAnsi="Times New Roman" w:cs="Times New Roman"/>
          <w:sz w:val="20"/>
          <w:szCs w:val="20"/>
        </w:rPr>
        <w:t>Декларирую соответствие участника запроса котировок в электронной форме ______________________________________________________________________________</w:t>
      </w:r>
      <w:r>
        <w:rPr>
          <w:rFonts w:ascii="Times New Roman" w:hAnsi="Times New Roman" w:cs="Times New Roman"/>
          <w:sz w:val="20"/>
          <w:szCs w:val="20"/>
        </w:rPr>
        <w:t>_______________________</w:t>
      </w:r>
    </w:p>
    <w:p w14:paraId="6AF35518" w14:textId="77777777" w:rsidR="00F07B93" w:rsidRPr="00A9519B" w:rsidRDefault="00F07B93" w:rsidP="00F07B93">
      <w:pPr>
        <w:spacing w:after="0" w:line="240" w:lineRule="auto"/>
        <w:ind w:firstLine="600"/>
        <w:jc w:val="both"/>
        <w:rPr>
          <w:rFonts w:ascii="Times New Roman" w:hAnsi="Times New Roman" w:cs="Times New Roman"/>
          <w:sz w:val="20"/>
          <w:szCs w:val="20"/>
        </w:rPr>
      </w:pPr>
      <w:r w:rsidRPr="00A9519B">
        <w:rPr>
          <w:rFonts w:ascii="Times New Roman" w:hAnsi="Times New Roman" w:cs="Times New Roman"/>
          <w:sz w:val="20"/>
          <w:szCs w:val="20"/>
          <w:vertAlign w:val="superscript"/>
        </w:rPr>
        <w:t xml:space="preserve">(наименование участника </w:t>
      </w:r>
      <w:r>
        <w:rPr>
          <w:rFonts w:ascii="Times New Roman" w:hAnsi="Times New Roman" w:cs="Times New Roman"/>
          <w:sz w:val="20"/>
          <w:szCs w:val="20"/>
          <w:vertAlign w:val="superscript"/>
        </w:rPr>
        <w:t>закупки</w:t>
      </w:r>
      <w:r w:rsidRPr="00A9519B">
        <w:rPr>
          <w:rFonts w:ascii="Times New Roman" w:hAnsi="Times New Roman" w:cs="Times New Roman"/>
          <w:sz w:val="20"/>
          <w:szCs w:val="20"/>
          <w:vertAlign w:val="superscript"/>
        </w:rPr>
        <w:t xml:space="preserve"> - юридического лица, ф.и.о. физического лица, в т.ч. индивидуального предпринимателя)</w:t>
      </w:r>
    </w:p>
    <w:p w14:paraId="141464A5" w14:textId="77777777" w:rsidR="00F07B93" w:rsidRPr="00A9519B" w:rsidRDefault="00F07B93" w:rsidP="00F07B93">
      <w:pPr>
        <w:autoSpaceDE w:val="0"/>
        <w:autoSpaceDN w:val="0"/>
        <w:adjustRightInd w:val="0"/>
        <w:spacing w:after="0" w:line="240" w:lineRule="auto"/>
        <w:jc w:val="both"/>
        <w:rPr>
          <w:rFonts w:ascii="Times New Roman" w:eastAsia="Calibri" w:hAnsi="Times New Roman" w:cs="Times New Roman"/>
          <w:sz w:val="20"/>
          <w:szCs w:val="20"/>
        </w:rPr>
      </w:pPr>
      <w:r w:rsidRPr="00A9519B">
        <w:rPr>
          <w:rFonts w:ascii="Times New Roman" w:hAnsi="Times New Roman" w:cs="Times New Roman"/>
          <w:sz w:val="20"/>
          <w:szCs w:val="20"/>
        </w:rPr>
        <w:t>указанным требованиям, а именно:</w:t>
      </w:r>
    </w:p>
    <w:p w14:paraId="6D65C935" w14:textId="77777777" w:rsidR="00F07B93" w:rsidRDefault="00F07B93" w:rsidP="00F07B93">
      <w:pPr>
        <w:pStyle w:val="ConsPlusNormal"/>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74E4EA17" w14:textId="77777777" w:rsidR="00F07B93" w:rsidRDefault="00F07B93" w:rsidP="00F07B93">
      <w:pPr>
        <w:pStyle w:val="ConsPlusNormal"/>
        <w:ind w:firstLine="708"/>
        <w:jc w:val="both"/>
        <w:rPr>
          <w:rFonts w:ascii="Times New Roman" w:hAnsi="Times New Roman" w:cs="Times New Roman"/>
          <w:color w:val="000000"/>
          <w:sz w:val="20"/>
          <w:szCs w:val="20"/>
        </w:rPr>
      </w:pPr>
      <w:bookmarkStart w:id="4" w:name="P378"/>
      <w:bookmarkEnd w:id="4"/>
      <w:r>
        <w:rPr>
          <w:rFonts w:ascii="Times New Roman" w:hAnsi="Times New Roman" w:cs="Times New Roman"/>
          <w:color w:val="000000"/>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CF56DAB" w14:textId="77777777" w:rsidR="00F07B93" w:rsidRDefault="00F07B93" w:rsidP="00F07B93">
      <w:pPr>
        <w:pStyle w:val="ConsPlusNormal"/>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неприостановление деятельности участника закупки в порядке, установленном </w:t>
      </w:r>
      <w:hyperlink r:id="rId17" w:history="1">
        <w:r>
          <w:rPr>
            <w:rStyle w:val="af8"/>
            <w:color w:val="000000"/>
            <w:sz w:val="20"/>
            <w:szCs w:val="20"/>
          </w:rPr>
          <w:t>Кодексом</w:t>
        </w:r>
      </w:hyperlink>
      <w:r>
        <w:rPr>
          <w:rFonts w:ascii="Times New Roman" w:hAnsi="Times New Roman" w:cs="Times New Roman"/>
          <w:color w:val="000000"/>
          <w:sz w:val="20"/>
          <w:szCs w:val="20"/>
        </w:rPr>
        <w:t xml:space="preserve"> Российской Федерации об административных правонарушениях, на день подачи заявки на участие в процедурах закупок;</w:t>
      </w:r>
    </w:p>
    <w:p w14:paraId="3E7CEF98" w14:textId="77777777" w:rsidR="00F07B93" w:rsidRDefault="00F07B93" w:rsidP="00F07B93">
      <w:pPr>
        <w:pStyle w:val="ConsPlusNormal"/>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A007614" w14:textId="77777777" w:rsidR="00F07B93" w:rsidRDefault="00F07B93" w:rsidP="00F07B93">
      <w:pPr>
        <w:pStyle w:val="ConsPlusNormal"/>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Pr>
            <w:rStyle w:val="af8"/>
            <w:color w:val="000000"/>
            <w:sz w:val="20"/>
            <w:szCs w:val="20"/>
          </w:rPr>
          <w:t>статьями 289</w:t>
        </w:r>
      </w:hyperlink>
      <w:r>
        <w:rPr>
          <w:rFonts w:ascii="Times New Roman" w:hAnsi="Times New Roman" w:cs="Times New Roman"/>
          <w:color w:val="000000"/>
          <w:sz w:val="20"/>
          <w:szCs w:val="20"/>
        </w:rPr>
        <w:t xml:space="preserve">, </w:t>
      </w:r>
      <w:hyperlink r:id="rId19" w:history="1">
        <w:r>
          <w:rPr>
            <w:rStyle w:val="af8"/>
            <w:color w:val="000000"/>
            <w:sz w:val="20"/>
            <w:szCs w:val="20"/>
          </w:rPr>
          <w:t>290</w:t>
        </w:r>
      </w:hyperlink>
      <w:r>
        <w:rPr>
          <w:rFonts w:ascii="Times New Roman" w:hAnsi="Times New Roman" w:cs="Times New Roman"/>
          <w:color w:val="000000"/>
          <w:sz w:val="20"/>
          <w:szCs w:val="20"/>
        </w:rPr>
        <w:t xml:space="preserve">, </w:t>
      </w:r>
      <w:hyperlink r:id="rId20" w:history="1">
        <w:r>
          <w:rPr>
            <w:rStyle w:val="af8"/>
            <w:color w:val="000000"/>
            <w:sz w:val="20"/>
            <w:szCs w:val="20"/>
          </w:rPr>
          <w:t>291</w:t>
        </w:r>
      </w:hyperlink>
      <w:r>
        <w:rPr>
          <w:rFonts w:ascii="Times New Roman" w:hAnsi="Times New Roman" w:cs="Times New Roman"/>
          <w:color w:val="000000"/>
          <w:sz w:val="20"/>
          <w:szCs w:val="20"/>
        </w:rPr>
        <w:t xml:space="preserve">, </w:t>
      </w:r>
      <w:hyperlink r:id="rId21" w:history="1">
        <w:r>
          <w:rPr>
            <w:rStyle w:val="af8"/>
            <w:color w:val="000000"/>
            <w:sz w:val="20"/>
            <w:szCs w:val="20"/>
          </w:rPr>
          <w:t>291.1</w:t>
        </w:r>
      </w:hyperlink>
      <w:r>
        <w:rPr>
          <w:rFonts w:ascii="Times New Roman" w:hAnsi="Times New Roman" w:cs="Times New Roman"/>
          <w:color w:val="000000"/>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BED1A1" w14:textId="77777777" w:rsidR="00F07B93" w:rsidRDefault="00F07B93" w:rsidP="00F07B93">
      <w:pPr>
        <w:shd w:val="clear" w:color="auto" w:fill="FFFFFF"/>
        <w:spacing w:after="0" w:line="240" w:lineRule="auto"/>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97CEAB3" w14:textId="77777777" w:rsidR="00F07B93" w:rsidRDefault="00F07B93" w:rsidP="00F07B93">
      <w:pPr>
        <w:pStyle w:val="ConsPlusNormal"/>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844AD5F" w14:textId="77777777" w:rsidR="00F07B93" w:rsidRDefault="00F07B93" w:rsidP="00F07B93">
      <w:pPr>
        <w:pStyle w:val="ConsPlusNormal"/>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6DBBCEE8" w14:textId="77777777" w:rsidR="00F07B93" w:rsidRPr="00A9519B" w:rsidRDefault="00F07B93" w:rsidP="00F07B93">
      <w:pPr>
        <w:spacing w:after="0" w:line="240" w:lineRule="auto"/>
        <w:ind w:firstLine="708"/>
        <w:jc w:val="both"/>
        <w:rPr>
          <w:rFonts w:ascii="Times New Roman" w:hAnsi="Times New Roman" w:cs="Times New Roman"/>
          <w:color w:val="000000"/>
          <w:sz w:val="20"/>
          <w:szCs w:val="20"/>
        </w:rPr>
      </w:pPr>
      <w:r w:rsidRPr="00A9519B">
        <w:rPr>
          <w:rFonts w:ascii="Times New Roman" w:hAnsi="Times New Roman" w:cs="Times New Roman"/>
          <w:color w:val="000000"/>
          <w:sz w:val="20"/>
          <w:szCs w:val="20"/>
        </w:rPr>
        <w:t>Участник закупки так же декларирует:</w:t>
      </w:r>
    </w:p>
    <w:p w14:paraId="58FD795D" w14:textId="77777777" w:rsidR="00F07B93" w:rsidRPr="00A9519B" w:rsidRDefault="00F07B93" w:rsidP="00F07B93">
      <w:pPr>
        <w:pStyle w:val="ConsPlusNormal"/>
        <w:suppressAutoHyphens w:val="0"/>
        <w:ind w:firstLine="708"/>
        <w:jc w:val="both"/>
        <w:rPr>
          <w:rFonts w:ascii="Times New Roman" w:hAnsi="Times New Roman" w:cs="Times New Roman"/>
          <w:color w:val="000000"/>
          <w:sz w:val="20"/>
          <w:szCs w:val="20"/>
        </w:rPr>
      </w:pPr>
      <w:r w:rsidRPr="00A9519B">
        <w:rPr>
          <w:rFonts w:ascii="Times New Roman" w:hAnsi="Times New Roman" w:cs="Times New Roman"/>
          <w:color w:val="000000"/>
          <w:sz w:val="20"/>
          <w:szCs w:val="20"/>
        </w:rPr>
        <w:t xml:space="preserve">1) отсутствие сведений об участнике закупки в реестре недобросовестных поставщиков, предусмотренном статьей 5 Федерального </w:t>
      </w:r>
      <w:hyperlink r:id="rId22" w:history="1">
        <w:r w:rsidRPr="00A9519B">
          <w:rPr>
            <w:rFonts w:ascii="Times New Roman" w:hAnsi="Times New Roman" w:cs="Times New Roman"/>
            <w:color w:val="000000"/>
            <w:sz w:val="20"/>
            <w:szCs w:val="20"/>
          </w:rPr>
          <w:t>закона</w:t>
        </w:r>
      </w:hyperlink>
      <w:r w:rsidRPr="00A9519B">
        <w:rPr>
          <w:rFonts w:ascii="Times New Roman" w:hAnsi="Times New Roman" w:cs="Times New Roman"/>
          <w:color w:val="000000"/>
          <w:sz w:val="20"/>
          <w:szCs w:val="20"/>
        </w:rPr>
        <w:t xml:space="preserve"> от 18 июля 2011 года № 223-ФЗ «О закупках товаров, работ, услуг отдельными видами юридических лиц»; </w:t>
      </w:r>
    </w:p>
    <w:p w14:paraId="0F25D1F5" w14:textId="77777777" w:rsidR="00F07B93" w:rsidRPr="00A9519B" w:rsidRDefault="00F07B93" w:rsidP="00F07B93">
      <w:pPr>
        <w:spacing w:after="0" w:line="240" w:lineRule="auto"/>
        <w:ind w:firstLine="708"/>
        <w:jc w:val="both"/>
        <w:rPr>
          <w:rFonts w:ascii="Times New Roman" w:hAnsi="Times New Roman" w:cs="Times New Roman"/>
          <w:color w:val="000000"/>
          <w:sz w:val="20"/>
          <w:szCs w:val="20"/>
        </w:rPr>
      </w:pPr>
      <w:r w:rsidRPr="00A9519B">
        <w:rPr>
          <w:rFonts w:ascii="Times New Roman"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38F4706E" w14:textId="77777777" w:rsidR="00F07B93" w:rsidRPr="00A9519B" w:rsidRDefault="00F07B93" w:rsidP="00F07B93">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F07B93" w:rsidRPr="00A9519B" w14:paraId="53A876B1" w14:textId="77777777" w:rsidTr="006764F6">
        <w:tc>
          <w:tcPr>
            <w:tcW w:w="3267" w:type="dxa"/>
            <w:tcBorders>
              <w:bottom w:val="single" w:sz="4" w:space="0" w:color="auto"/>
            </w:tcBorders>
            <w:shd w:val="clear" w:color="auto" w:fill="auto"/>
          </w:tcPr>
          <w:p w14:paraId="148A104B"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p>
        </w:tc>
        <w:tc>
          <w:tcPr>
            <w:tcW w:w="660" w:type="dxa"/>
            <w:shd w:val="clear" w:color="auto" w:fill="auto"/>
          </w:tcPr>
          <w:p w14:paraId="0F9FC90B"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p>
        </w:tc>
        <w:tc>
          <w:tcPr>
            <w:tcW w:w="1982" w:type="dxa"/>
            <w:tcBorders>
              <w:bottom w:val="single" w:sz="4" w:space="0" w:color="auto"/>
            </w:tcBorders>
            <w:shd w:val="clear" w:color="auto" w:fill="auto"/>
          </w:tcPr>
          <w:p w14:paraId="7FF05C85"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p>
        </w:tc>
        <w:tc>
          <w:tcPr>
            <w:tcW w:w="664" w:type="dxa"/>
            <w:shd w:val="clear" w:color="auto" w:fill="auto"/>
          </w:tcPr>
          <w:p w14:paraId="431A5CFE"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p>
        </w:tc>
        <w:tc>
          <w:tcPr>
            <w:tcW w:w="3282" w:type="dxa"/>
            <w:tcBorders>
              <w:bottom w:val="single" w:sz="4" w:space="0" w:color="auto"/>
            </w:tcBorders>
            <w:shd w:val="clear" w:color="auto" w:fill="auto"/>
          </w:tcPr>
          <w:p w14:paraId="656E4DB8"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p>
        </w:tc>
      </w:tr>
      <w:tr w:rsidR="00F07B93" w:rsidRPr="00A9519B" w14:paraId="7D4CB289" w14:textId="77777777" w:rsidTr="006764F6">
        <w:tc>
          <w:tcPr>
            <w:tcW w:w="3267" w:type="dxa"/>
            <w:tcBorders>
              <w:top w:val="single" w:sz="4" w:space="0" w:color="auto"/>
            </w:tcBorders>
            <w:shd w:val="clear" w:color="auto" w:fill="auto"/>
          </w:tcPr>
          <w:p w14:paraId="00DE3EE5"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r w:rsidRPr="00A9519B">
              <w:rPr>
                <w:rFonts w:ascii="Times New Roman" w:hAnsi="Times New Roman" w:cs="Times New Roman"/>
                <w:sz w:val="20"/>
                <w:szCs w:val="20"/>
              </w:rPr>
              <w:t>должность</w:t>
            </w:r>
          </w:p>
        </w:tc>
        <w:tc>
          <w:tcPr>
            <w:tcW w:w="660" w:type="dxa"/>
            <w:shd w:val="clear" w:color="auto" w:fill="auto"/>
          </w:tcPr>
          <w:p w14:paraId="691F7B74"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p>
        </w:tc>
        <w:tc>
          <w:tcPr>
            <w:tcW w:w="1982" w:type="dxa"/>
            <w:tcBorders>
              <w:top w:val="single" w:sz="4" w:space="0" w:color="auto"/>
            </w:tcBorders>
            <w:shd w:val="clear" w:color="auto" w:fill="auto"/>
          </w:tcPr>
          <w:p w14:paraId="77D00E0B"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sz w:val="20"/>
                <w:szCs w:val="20"/>
              </w:rPr>
            </w:pPr>
            <w:r w:rsidRPr="00A9519B">
              <w:rPr>
                <w:rFonts w:ascii="Times New Roman" w:hAnsi="Times New Roman" w:cs="Times New Roman"/>
                <w:sz w:val="20"/>
                <w:szCs w:val="20"/>
              </w:rPr>
              <w:t>подпись</w:t>
            </w:r>
          </w:p>
        </w:tc>
        <w:tc>
          <w:tcPr>
            <w:tcW w:w="664" w:type="dxa"/>
            <w:shd w:val="clear" w:color="auto" w:fill="auto"/>
          </w:tcPr>
          <w:p w14:paraId="03B7BFCD" w14:textId="77777777" w:rsidR="00F07B93" w:rsidRPr="00A9519B" w:rsidRDefault="00F07B93" w:rsidP="006764F6">
            <w:pPr>
              <w:autoSpaceDE w:val="0"/>
              <w:autoSpaceDN w:val="0"/>
              <w:adjustRightInd w:val="0"/>
              <w:spacing w:after="0" w:line="240" w:lineRule="auto"/>
              <w:jc w:val="both"/>
              <w:rPr>
                <w:rFonts w:ascii="Times New Roman" w:hAnsi="Times New Roman" w:cs="Times New Roman"/>
                <w:sz w:val="20"/>
                <w:szCs w:val="20"/>
              </w:rPr>
            </w:pPr>
          </w:p>
        </w:tc>
        <w:tc>
          <w:tcPr>
            <w:tcW w:w="3282" w:type="dxa"/>
            <w:tcBorders>
              <w:top w:val="single" w:sz="4" w:space="0" w:color="auto"/>
            </w:tcBorders>
            <w:shd w:val="clear" w:color="auto" w:fill="auto"/>
          </w:tcPr>
          <w:p w14:paraId="3B45BC11" w14:textId="77777777" w:rsidR="00F07B93" w:rsidRPr="00A9519B" w:rsidRDefault="00F07B93" w:rsidP="006764F6">
            <w:pPr>
              <w:autoSpaceDE w:val="0"/>
              <w:autoSpaceDN w:val="0"/>
              <w:adjustRightInd w:val="0"/>
              <w:spacing w:after="0" w:line="240" w:lineRule="auto"/>
              <w:jc w:val="center"/>
              <w:rPr>
                <w:rFonts w:ascii="Times New Roman" w:hAnsi="Times New Roman" w:cs="Times New Roman"/>
                <w:sz w:val="20"/>
                <w:szCs w:val="20"/>
              </w:rPr>
            </w:pPr>
            <w:r w:rsidRPr="00A9519B">
              <w:rPr>
                <w:rFonts w:ascii="Times New Roman" w:hAnsi="Times New Roman" w:cs="Times New Roman"/>
                <w:sz w:val="20"/>
                <w:szCs w:val="20"/>
              </w:rPr>
              <w:t>расшифровка подписи</w:t>
            </w:r>
          </w:p>
        </w:tc>
      </w:tr>
    </w:tbl>
    <w:p w14:paraId="026A3439" w14:textId="77777777" w:rsidR="00F07B93" w:rsidRPr="00A9519B" w:rsidRDefault="00F07B93" w:rsidP="00F07B93">
      <w:pPr>
        <w:autoSpaceDE w:val="0"/>
        <w:autoSpaceDN w:val="0"/>
        <w:adjustRightInd w:val="0"/>
        <w:spacing w:after="0" w:line="240" w:lineRule="auto"/>
        <w:jc w:val="both"/>
        <w:rPr>
          <w:rFonts w:ascii="Times New Roman" w:eastAsia="Calibri" w:hAnsi="Times New Roman" w:cs="Times New Roman"/>
          <w:sz w:val="20"/>
          <w:szCs w:val="20"/>
        </w:rPr>
      </w:pPr>
      <w:r w:rsidRPr="00A9519B">
        <w:rPr>
          <w:rFonts w:ascii="Times New Roman" w:eastAsia="Calibri" w:hAnsi="Times New Roman" w:cs="Times New Roman"/>
          <w:sz w:val="20"/>
          <w:szCs w:val="20"/>
        </w:rPr>
        <w:tab/>
      </w:r>
      <w:r w:rsidRPr="00A9519B">
        <w:rPr>
          <w:rFonts w:ascii="Times New Roman" w:eastAsia="Calibri" w:hAnsi="Times New Roman" w:cs="Times New Roman"/>
          <w:sz w:val="20"/>
          <w:szCs w:val="20"/>
        </w:rPr>
        <w:tab/>
      </w:r>
      <w:r w:rsidRPr="00A9519B">
        <w:rPr>
          <w:rFonts w:ascii="Times New Roman" w:eastAsia="Calibri" w:hAnsi="Times New Roman" w:cs="Times New Roman"/>
          <w:sz w:val="20"/>
          <w:szCs w:val="20"/>
        </w:rPr>
        <w:tab/>
      </w:r>
      <w:r w:rsidRPr="00A9519B">
        <w:rPr>
          <w:rFonts w:ascii="Times New Roman" w:eastAsia="Calibri" w:hAnsi="Times New Roman" w:cs="Times New Roman"/>
          <w:sz w:val="20"/>
          <w:szCs w:val="20"/>
        </w:rPr>
        <w:tab/>
        <w:t>М.П.</w:t>
      </w:r>
    </w:p>
    <w:p w14:paraId="1E9F175D" w14:textId="77777777" w:rsidR="00063077" w:rsidRDefault="00063077" w:rsidP="00063077"/>
    <w:p w14:paraId="4373B6ED" w14:textId="38459EF2" w:rsidR="00C86EAE" w:rsidRPr="00A9519B" w:rsidRDefault="00C86EAE" w:rsidP="00C86EAE">
      <w:pPr>
        <w:autoSpaceDE w:val="0"/>
        <w:autoSpaceDN w:val="0"/>
        <w:adjustRightInd w:val="0"/>
        <w:spacing w:after="0" w:line="240" w:lineRule="auto"/>
        <w:jc w:val="both"/>
        <w:rPr>
          <w:rFonts w:ascii="Times New Roman" w:eastAsia="Calibri" w:hAnsi="Times New Roman" w:cs="Times New Roman"/>
          <w:sz w:val="20"/>
          <w:szCs w:val="20"/>
        </w:rPr>
      </w:pPr>
    </w:p>
    <w:p w14:paraId="493D74F8" w14:textId="77777777" w:rsidR="00C13F19" w:rsidRDefault="00C13F19" w:rsidP="00780310">
      <w:pPr>
        <w:widowControl w:val="0"/>
        <w:tabs>
          <w:tab w:val="left" w:pos="-3261"/>
          <w:tab w:val="left" w:pos="0"/>
        </w:tabs>
        <w:suppressAutoHyphens/>
        <w:autoSpaceDN w:val="0"/>
        <w:spacing w:after="0" w:line="240" w:lineRule="auto"/>
        <w:jc w:val="center"/>
        <w:textAlignment w:val="baseline"/>
        <w:rPr>
          <w:rFonts w:ascii="Times New Roman" w:eastAsia="Times New Roman" w:hAnsi="Times New Roman" w:cs="Times New Roman"/>
          <w:b/>
          <w:kern w:val="3"/>
          <w:lang w:eastAsia="zh-CN" w:bidi="hi-IN"/>
        </w:rPr>
        <w:sectPr w:rsidR="00C13F19" w:rsidSect="00A92BC7">
          <w:footerReference w:type="even" r:id="rId23"/>
          <w:type w:val="continuous"/>
          <w:pgSz w:w="11906" w:h="16838" w:code="9"/>
          <w:pgMar w:top="1134" w:right="567" w:bottom="568" w:left="993" w:header="709" w:footer="709" w:gutter="0"/>
          <w:cols w:space="708"/>
          <w:docGrid w:linePitch="360"/>
        </w:sectPr>
      </w:pPr>
    </w:p>
    <w:p w14:paraId="2281D1EA" w14:textId="77777777" w:rsidR="0020671B" w:rsidRPr="00A9519B" w:rsidRDefault="0020671B" w:rsidP="0020671B">
      <w:pPr>
        <w:tabs>
          <w:tab w:val="left" w:pos="360"/>
          <w:tab w:val="left" w:pos="5103"/>
        </w:tabs>
        <w:spacing w:after="0" w:line="240" w:lineRule="auto"/>
        <w:ind w:left="284"/>
        <w:jc w:val="right"/>
        <w:rPr>
          <w:rFonts w:ascii="Times New Roman" w:hAnsi="Times New Roman" w:cs="Times New Roman"/>
          <w:b/>
          <w:sz w:val="20"/>
          <w:szCs w:val="20"/>
        </w:rPr>
      </w:pPr>
      <w:r w:rsidRPr="00A9519B">
        <w:rPr>
          <w:rFonts w:ascii="Times New Roman" w:hAnsi="Times New Roman" w:cs="Times New Roman"/>
          <w:b/>
          <w:sz w:val="20"/>
          <w:szCs w:val="20"/>
        </w:rPr>
        <w:lastRenderedPageBreak/>
        <w:t>Рекомендуемая форма</w:t>
      </w:r>
    </w:p>
    <w:p w14:paraId="2271A803" w14:textId="6A19B96F" w:rsidR="00AD6DE5" w:rsidRDefault="0020671B" w:rsidP="0020671B">
      <w:pPr>
        <w:spacing w:after="0" w:line="240" w:lineRule="auto"/>
        <w:jc w:val="center"/>
        <w:outlineLvl w:val="0"/>
        <w:rPr>
          <w:rFonts w:ascii="Times New Roman" w:hAnsi="Times New Roman" w:cs="Times New Roman"/>
          <w:b/>
        </w:rPr>
      </w:pPr>
      <w:r w:rsidRPr="0020671B">
        <w:rPr>
          <w:rFonts w:ascii="Times New Roman" w:hAnsi="Times New Roman" w:cs="Times New Roman"/>
          <w:b/>
        </w:rPr>
        <w:t>Описание выполняемых работ</w:t>
      </w:r>
    </w:p>
    <w:p w14:paraId="77EBC1A5" w14:textId="2A70CD7B" w:rsidR="0020671B" w:rsidRDefault="0020671B" w:rsidP="0020671B">
      <w:pPr>
        <w:spacing w:after="0" w:line="240" w:lineRule="auto"/>
        <w:jc w:val="center"/>
        <w:outlineLvl w:val="0"/>
        <w:rPr>
          <w:rFonts w:ascii="Times New Roman" w:hAnsi="Times New Roman" w:cs="Times New Roman"/>
          <w:b/>
        </w:rPr>
      </w:pPr>
    </w:p>
    <w:p w14:paraId="0F570C22" w14:textId="7A1D3C60" w:rsidR="0020671B" w:rsidRPr="0020671B" w:rsidRDefault="00FF49F4" w:rsidP="0020671B">
      <w:pPr>
        <w:spacing w:after="0" w:line="240" w:lineRule="auto"/>
        <w:jc w:val="center"/>
        <w:outlineLvl w:val="0"/>
        <w:rPr>
          <w:rFonts w:ascii="Times New Roman" w:hAnsi="Times New Roman" w:cs="Times New Roman"/>
          <w:b/>
        </w:rPr>
      </w:pPr>
      <w:r>
        <w:rPr>
          <w:rFonts w:ascii="Times New Roman" w:hAnsi="Times New Roman" w:cs="Times New Roman"/>
          <w:b/>
        </w:rPr>
        <w:t>В</w:t>
      </w:r>
      <w:r w:rsidRPr="00FF49F4">
        <w:rPr>
          <w:rFonts w:ascii="Times New Roman" w:hAnsi="Times New Roman" w:cs="Times New Roman"/>
          <w:b/>
        </w:rPr>
        <w:t>ыполнение работ по капитальному ремонту Октябрьского моста в г.Чебоксары</w:t>
      </w:r>
    </w:p>
    <w:sectPr w:rsidR="0020671B" w:rsidRPr="0020671B" w:rsidSect="00C13F19">
      <w:pgSz w:w="11906" w:h="16838" w:code="9"/>
      <w:pgMar w:top="1134" w:right="567"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CA71E" w14:textId="77777777" w:rsidR="0064721E" w:rsidRDefault="0064721E" w:rsidP="00D14B8C">
      <w:pPr>
        <w:spacing w:after="0" w:line="240" w:lineRule="auto"/>
      </w:pPr>
      <w:r>
        <w:separator/>
      </w:r>
    </w:p>
  </w:endnote>
  <w:endnote w:type="continuationSeparator" w:id="0">
    <w:p w14:paraId="4ED6A2F6" w14:textId="77777777" w:rsidR="0064721E" w:rsidRDefault="0064721E"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E3E2" w14:textId="77777777" w:rsidR="006764F6" w:rsidRDefault="006764F6" w:rsidP="006764F6">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74813EBF" w14:textId="77777777" w:rsidR="006764F6" w:rsidRDefault="006764F6" w:rsidP="006764F6">
    <w:pPr>
      <w:pStyle w:val="af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F287D" w14:textId="77777777" w:rsidR="006764F6" w:rsidRDefault="006764F6" w:rsidP="00622ECE">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4C12FD5" w14:textId="77777777" w:rsidR="006764F6" w:rsidRDefault="006764F6" w:rsidP="00622ECE">
    <w:pPr>
      <w:pStyle w:val="af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35902" w14:textId="77777777" w:rsidR="006764F6" w:rsidRDefault="006764F6"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A7A8023" w14:textId="77777777" w:rsidR="006764F6" w:rsidRDefault="006764F6" w:rsidP="00D14B8C">
    <w:pPr>
      <w:pStyle w:val="af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61AB3" w14:textId="77777777" w:rsidR="0064721E" w:rsidRDefault="0064721E" w:rsidP="00D14B8C">
      <w:pPr>
        <w:spacing w:after="0" w:line="240" w:lineRule="auto"/>
      </w:pPr>
      <w:r>
        <w:separator/>
      </w:r>
    </w:p>
  </w:footnote>
  <w:footnote w:type="continuationSeparator" w:id="0">
    <w:p w14:paraId="00970FFB" w14:textId="77777777" w:rsidR="0064721E" w:rsidRDefault="0064721E" w:rsidP="00D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1"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4"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5"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8"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0"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2"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23"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4"/>
  </w:num>
  <w:num w:numId="3">
    <w:abstractNumId w:val="9"/>
  </w:num>
  <w:num w:numId="4">
    <w:abstractNumId w:val="21"/>
  </w:num>
  <w:num w:numId="5">
    <w:abstractNumId w:val="1"/>
  </w:num>
  <w:num w:numId="6">
    <w:abstractNumId w:val="14"/>
  </w:num>
  <w:num w:numId="7">
    <w:abstractNumId w:val="22"/>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7"/>
  </w:num>
  <w:num w:numId="14">
    <w:abstractNumId w:val="8"/>
  </w:num>
  <w:num w:numId="15">
    <w:abstractNumId w:val="0"/>
  </w:num>
  <w:num w:numId="16">
    <w:abstractNumId w:val="10"/>
  </w:num>
  <w:num w:numId="17">
    <w:abstractNumId w:val="13"/>
  </w:num>
  <w:num w:numId="18">
    <w:abstractNumId w:val="17"/>
  </w:num>
  <w:num w:numId="19">
    <w:abstractNumId w:val="19"/>
  </w:num>
  <w:num w:numId="20">
    <w:abstractNumId w:val="25"/>
  </w:num>
  <w:num w:numId="21">
    <w:abstractNumId w:val="11"/>
  </w:num>
  <w:num w:numId="22">
    <w:abstractNumId w:val="3"/>
  </w:num>
  <w:num w:numId="23">
    <w:abstractNumId w:val="16"/>
  </w:num>
  <w:num w:numId="24">
    <w:abstractNumId w:val="12"/>
  </w:num>
  <w:num w:numId="25">
    <w:abstractNumId w:val="18"/>
  </w:num>
  <w:num w:numId="26">
    <w:abstractNumId w:val="20"/>
  </w:num>
  <w:num w:numId="27">
    <w:abstractNumId w:val="5"/>
  </w:num>
  <w:num w:numId="2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E5"/>
    <w:rsid w:val="0000140C"/>
    <w:rsid w:val="00004582"/>
    <w:rsid w:val="0001184D"/>
    <w:rsid w:val="000306D3"/>
    <w:rsid w:val="000353DD"/>
    <w:rsid w:val="00063077"/>
    <w:rsid w:val="00064DFB"/>
    <w:rsid w:val="00067B2C"/>
    <w:rsid w:val="00085FCA"/>
    <w:rsid w:val="00091FFD"/>
    <w:rsid w:val="000A07CA"/>
    <w:rsid w:val="000A15E1"/>
    <w:rsid w:val="000A31DA"/>
    <w:rsid w:val="000A7257"/>
    <w:rsid w:val="000B29AF"/>
    <w:rsid w:val="000B2EE5"/>
    <w:rsid w:val="000F23F4"/>
    <w:rsid w:val="0011270D"/>
    <w:rsid w:val="00165229"/>
    <w:rsid w:val="00181DFE"/>
    <w:rsid w:val="001A1445"/>
    <w:rsid w:val="001A7C3C"/>
    <w:rsid w:val="001B4D0C"/>
    <w:rsid w:val="001F02C6"/>
    <w:rsid w:val="0020671B"/>
    <w:rsid w:val="00235F32"/>
    <w:rsid w:val="00237CD8"/>
    <w:rsid w:val="002647E2"/>
    <w:rsid w:val="00275F2F"/>
    <w:rsid w:val="00281809"/>
    <w:rsid w:val="00291F5C"/>
    <w:rsid w:val="002966CC"/>
    <w:rsid w:val="002A0E99"/>
    <w:rsid w:val="002B3953"/>
    <w:rsid w:val="002B4B5A"/>
    <w:rsid w:val="002E72F4"/>
    <w:rsid w:val="003022A6"/>
    <w:rsid w:val="003312AB"/>
    <w:rsid w:val="00333CCC"/>
    <w:rsid w:val="0036153C"/>
    <w:rsid w:val="00373D03"/>
    <w:rsid w:val="00374D26"/>
    <w:rsid w:val="00380B28"/>
    <w:rsid w:val="00382FC6"/>
    <w:rsid w:val="003A2181"/>
    <w:rsid w:val="003A4374"/>
    <w:rsid w:val="003A657B"/>
    <w:rsid w:val="003C7392"/>
    <w:rsid w:val="00406486"/>
    <w:rsid w:val="00427517"/>
    <w:rsid w:val="00433CA3"/>
    <w:rsid w:val="004348D7"/>
    <w:rsid w:val="004673FB"/>
    <w:rsid w:val="004A1422"/>
    <w:rsid w:val="004A2DB0"/>
    <w:rsid w:val="004A7375"/>
    <w:rsid w:val="00507BF0"/>
    <w:rsid w:val="00517476"/>
    <w:rsid w:val="0055296E"/>
    <w:rsid w:val="00566042"/>
    <w:rsid w:val="00572C97"/>
    <w:rsid w:val="00580165"/>
    <w:rsid w:val="00591374"/>
    <w:rsid w:val="005A199F"/>
    <w:rsid w:val="005B4E18"/>
    <w:rsid w:val="005C7DE1"/>
    <w:rsid w:val="0060472B"/>
    <w:rsid w:val="006148DA"/>
    <w:rsid w:val="00615558"/>
    <w:rsid w:val="00616DB6"/>
    <w:rsid w:val="0062048D"/>
    <w:rsid w:val="00622ECE"/>
    <w:rsid w:val="0062383C"/>
    <w:rsid w:val="00637727"/>
    <w:rsid w:val="0064721E"/>
    <w:rsid w:val="00652CE4"/>
    <w:rsid w:val="00654DBE"/>
    <w:rsid w:val="006574C5"/>
    <w:rsid w:val="006655EA"/>
    <w:rsid w:val="006764F6"/>
    <w:rsid w:val="00676A9F"/>
    <w:rsid w:val="006A5144"/>
    <w:rsid w:val="006D7601"/>
    <w:rsid w:val="00710B47"/>
    <w:rsid w:val="00713D6C"/>
    <w:rsid w:val="00725831"/>
    <w:rsid w:val="00734FD5"/>
    <w:rsid w:val="00742FC8"/>
    <w:rsid w:val="007506F7"/>
    <w:rsid w:val="00751C91"/>
    <w:rsid w:val="00780310"/>
    <w:rsid w:val="00780486"/>
    <w:rsid w:val="00797EBA"/>
    <w:rsid w:val="007B3552"/>
    <w:rsid w:val="007C0BB0"/>
    <w:rsid w:val="007C3BA2"/>
    <w:rsid w:val="00811033"/>
    <w:rsid w:val="0081434B"/>
    <w:rsid w:val="00821B86"/>
    <w:rsid w:val="00822872"/>
    <w:rsid w:val="008410AE"/>
    <w:rsid w:val="00842E44"/>
    <w:rsid w:val="00850332"/>
    <w:rsid w:val="008535AB"/>
    <w:rsid w:val="00856F55"/>
    <w:rsid w:val="0085707C"/>
    <w:rsid w:val="008941FF"/>
    <w:rsid w:val="008F65C7"/>
    <w:rsid w:val="008F6A7D"/>
    <w:rsid w:val="00906D03"/>
    <w:rsid w:val="0091704E"/>
    <w:rsid w:val="00924C69"/>
    <w:rsid w:val="00925EFE"/>
    <w:rsid w:val="00942522"/>
    <w:rsid w:val="00943C55"/>
    <w:rsid w:val="009D4D0D"/>
    <w:rsid w:val="009E75F5"/>
    <w:rsid w:val="009F1306"/>
    <w:rsid w:val="009F303E"/>
    <w:rsid w:val="00A05B81"/>
    <w:rsid w:val="00A35B61"/>
    <w:rsid w:val="00A44F65"/>
    <w:rsid w:val="00A47DB3"/>
    <w:rsid w:val="00A50C10"/>
    <w:rsid w:val="00A61265"/>
    <w:rsid w:val="00A62008"/>
    <w:rsid w:val="00A71563"/>
    <w:rsid w:val="00A92BC7"/>
    <w:rsid w:val="00AA723D"/>
    <w:rsid w:val="00AC16C9"/>
    <w:rsid w:val="00AD0728"/>
    <w:rsid w:val="00AD6DE5"/>
    <w:rsid w:val="00AE0D04"/>
    <w:rsid w:val="00AF3D78"/>
    <w:rsid w:val="00B12A61"/>
    <w:rsid w:val="00B15908"/>
    <w:rsid w:val="00B21E65"/>
    <w:rsid w:val="00B24B0A"/>
    <w:rsid w:val="00B266AD"/>
    <w:rsid w:val="00B42BE7"/>
    <w:rsid w:val="00B73F9C"/>
    <w:rsid w:val="00B82771"/>
    <w:rsid w:val="00BB21A2"/>
    <w:rsid w:val="00BC0394"/>
    <w:rsid w:val="00BF1B27"/>
    <w:rsid w:val="00C13F19"/>
    <w:rsid w:val="00C14DA1"/>
    <w:rsid w:val="00C16346"/>
    <w:rsid w:val="00C1711F"/>
    <w:rsid w:val="00C23344"/>
    <w:rsid w:val="00C3386B"/>
    <w:rsid w:val="00C86EAE"/>
    <w:rsid w:val="00CA2D22"/>
    <w:rsid w:val="00CA59F6"/>
    <w:rsid w:val="00CC40BE"/>
    <w:rsid w:val="00D12A6E"/>
    <w:rsid w:val="00D14B8C"/>
    <w:rsid w:val="00D30C91"/>
    <w:rsid w:val="00D37ABA"/>
    <w:rsid w:val="00D541D0"/>
    <w:rsid w:val="00D57593"/>
    <w:rsid w:val="00D66E1A"/>
    <w:rsid w:val="00D7667A"/>
    <w:rsid w:val="00D76ADD"/>
    <w:rsid w:val="00D87BB1"/>
    <w:rsid w:val="00DB590B"/>
    <w:rsid w:val="00DC2C71"/>
    <w:rsid w:val="00DD39D6"/>
    <w:rsid w:val="00DD3E44"/>
    <w:rsid w:val="00DF51C7"/>
    <w:rsid w:val="00E13B63"/>
    <w:rsid w:val="00E307A7"/>
    <w:rsid w:val="00E32F99"/>
    <w:rsid w:val="00E5177B"/>
    <w:rsid w:val="00E616DB"/>
    <w:rsid w:val="00E703F6"/>
    <w:rsid w:val="00E95AAE"/>
    <w:rsid w:val="00EC1044"/>
    <w:rsid w:val="00ED3CB1"/>
    <w:rsid w:val="00EE7AF9"/>
    <w:rsid w:val="00EF35A6"/>
    <w:rsid w:val="00F06166"/>
    <w:rsid w:val="00F07B93"/>
    <w:rsid w:val="00F2229D"/>
    <w:rsid w:val="00F2366E"/>
    <w:rsid w:val="00F36FE2"/>
    <w:rsid w:val="00F4281B"/>
    <w:rsid w:val="00F4295E"/>
    <w:rsid w:val="00F738B5"/>
    <w:rsid w:val="00F835DD"/>
    <w:rsid w:val="00F9145C"/>
    <w:rsid w:val="00F96E75"/>
    <w:rsid w:val="00FB2CB7"/>
    <w:rsid w:val="00FF49F4"/>
    <w:rsid w:val="00FF6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EBEA"/>
  <w15:docId w15:val="{354D2926-DC81-43ED-8482-8BC4E00C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23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yperlink" Target="consultantplus://offline/ref=DB971956CF7F02FE1949A64FBA6C558BC63D60CFA721D62893C29BE11DF48BB504945E56A4235B90x3m8I" TargetMode="Externa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5A42Ax5m5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yperlink" Target="consultantplus://offline/ref=754358845FA9443708A431EB43735FAEEBB0BD331695E51F6142E12C0Cj1u2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DB971956CF7F02FE1949A64FBA6C558BC63D60CFA721D62893C29BE11DF48BB504945E55A425x5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http://zakupki.gov.ru" TargetMode="External"/><Relationship Id="rId19" Type="http://schemas.openxmlformats.org/officeDocument/2006/relationships/hyperlink" Target="consultantplus://offline/ref=DB971956CF7F02FE1949A64FBA6C558BC63D60CFA721D62893C29BE11DF48BB504945E55A427x5m7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39E17F5935207933D2FACD37E54E9F0B42A63020D65E0797F9B9A92916N1a3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A8DDF-4190-4AE6-809C-808F46F6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6085</Words>
  <Characters>34689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Пользователь</cp:lastModifiedBy>
  <cp:revision>12</cp:revision>
  <cp:lastPrinted>2020-02-04T09:05:00Z</cp:lastPrinted>
  <dcterms:created xsi:type="dcterms:W3CDTF">2020-07-30T09:19:00Z</dcterms:created>
  <dcterms:modified xsi:type="dcterms:W3CDTF">2023-02-13T06:34:00Z</dcterms:modified>
</cp:coreProperties>
</file>