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212A1B" w:rsidTr="00212A1B">
        <w:trPr>
          <w:trHeight w:val="1266"/>
        </w:trPr>
        <w:tc>
          <w:tcPr>
            <w:tcW w:w="5565" w:type="dxa"/>
            <w:tcBorders>
              <w:top w:val="single" w:sz="4" w:space="0" w:color="000000"/>
              <w:left w:val="single" w:sz="4" w:space="0" w:color="000000"/>
              <w:bottom w:val="single" w:sz="4" w:space="0" w:color="000000"/>
            </w:tcBorders>
            <w:shd w:val="clear" w:color="auto" w:fill="auto"/>
          </w:tcPr>
          <w:p w:rsidR="00212A1B" w:rsidRDefault="00212A1B" w:rsidP="00212A1B">
            <w:pPr>
              <w:pStyle w:val="a9"/>
              <w:tabs>
                <w:tab w:val="left" w:pos="-3261"/>
              </w:tabs>
              <w:spacing w:after="0"/>
            </w:pPr>
            <w:bookmarkStart w:id="0" w:name="_Hlk515877964"/>
            <w:r>
              <w:rPr>
                <w:color w:val="000000"/>
                <w:sz w:val="24"/>
                <w:szCs w:val="24"/>
              </w:rPr>
              <w:t>УТВЕРЖДАЮ:</w:t>
            </w:r>
          </w:p>
          <w:p w:rsidR="00212A1B" w:rsidRPr="00B41E15" w:rsidRDefault="00212A1B" w:rsidP="00212A1B">
            <w:pPr>
              <w:pStyle w:val="a9"/>
              <w:tabs>
                <w:tab w:val="left" w:pos="-3261"/>
              </w:tabs>
              <w:spacing w:after="0"/>
            </w:pPr>
            <w:r w:rsidRPr="00B41E15">
              <w:rPr>
                <w:color w:val="000000"/>
                <w:sz w:val="24"/>
                <w:szCs w:val="24"/>
              </w:rPr>
              <w:t>Генеральный директор ООО «</w:t>
            </w:r>
            <w:proofErr w:type="spellStart"/>
            <w:r w:rsidRPr="00B41E15">
              <w:rPr>
                <w:color w:val="000000"/>
                <w:sz w:val="24"/>
                <w:szCs w:val="24"/>
                <w:lang w:val="ru-RU"/>
              </w:rPr>
              <w:t>ГринТау</w:t>
            </w:r>
            <w:proofErr w:type="spellEnd"/>
            <w:r w:rsidRPr="00B41E15">
              <w:rPr>
                <w:color w:val="000000"/>
                <w:sz w:val="24"/>
                <w:szCs w:val="24"/>
              </w:rPr>
              <w:t>»</w:t>
            </w:r>
          </w:p>
          <w:p w:rsidR="00212A1B" w:rsidRPr="00B41E15" w:rsidRDefault="00212A1B" w:rsidP="00212A1B">
            <w:pPr>
              <w:pStyle w:val="a9"/>
              <w:tabs>
                <w:tab w:val="left" w:pos="-3261"/>
              </w:tabs>
              <w:spacing w:after="0"/>
            </w:pPr>
            <w:r w:rsidRPr="00B41E15">
              <w:rPr>
                <w:color w:val="000000"/>
                <w:sz w:val="24"/>
                <w:szCs w:val="24"/>
              </w:rPr>
              <w:t xml:space="preserve">_________ </w:t>
            </w:r>
            <w:r w:rsidRPr="00B41E15">
              <w:rPr>
                <w:color w:val="000000"/>
                <w:sz w:val="24"/>
                <w:szCs w:val="24"/>
                <w:lang w:val="ru-RU"/>
              </w:rPr>
              <w:t xml:space="preserve">Б.Г. </w:t>
            </w:r>
            <w:proofErr w:type="spellStart"/>
            <w:r w:rsidRPr="00B41E15">
              <w:rPr>
                <w:color w:val="000000"/>
                <w:sz w:val="24"/>
                <w:szCs w:val="24"/>
                <w:lang w:val="ru-RU"/>
              </w:rPr>
              <w:t>Ибатуллин</w:t>
            </w:r>
            <w:proofErr w:type="spellEnd"/>
          </w:p>
          <w:p w:rsidR="00212A1B" w:rsidRDefault="00212A1B" w:rsidP="00212A1B">
            <w:pPr>
              <w:pStyle w:val="Textbody"/>
              <w:rPr>
                <w:b/>
                <w:bCs/>
                <w:color w:val="000000"/>
                <w:sz w:val="22"/>
                <w:szCs w:val="22"/>
              </w:rPr>
            </w:pPr>
            <w:r>
              <w:rPr>
                <w:rFonts w:cs="Times New Roman"/>
                <w:sz w:val="22"/>
                <w:szCs w:val="22"/>
              </w:rPr>
              <w:t>«___» ________________ 2018</w:t>
            </w:r>
            <w:r w:rsidRPr="00E0653B">
              <w:rPr>
                <w:rFonts w:cs="Times New Roman"/>
                <w:sz w:val="22"/>
                <w:szCs w:val="22"/>
              </w:rPr>
              <w:t xml:space="preserve"> г.</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212A1B" w:rsidRPr="00E0653B" w:rsidRDefault="00212A1B" w:rsidP="00212A1B">
            <w:pPr>
              <w:pStyle w:val="Textbody"/>
              <w:tabs>
                <w:tab w:val="left" w:pos="-3261"/>
              </w:tabs>
              <w:rPr>
                <w:rFonts w:cs="Times New Roman"/>
                <w:sz w:val="22"/>
                <w:szCs w:val="22"/>
              </w:rPr>
            </w:pPr>
            <w:r w:rsidRPr="00E0653B">
              <w:rPr>
                <w:bCs/>
                <w:color w:val="000000"/>
                <w:sz w:val="22"/>
                <w:szCs w:val="22"/>
              </w:rPr>
              <w:t>Согласовано:</w:t>
            </w:r>
          </w:p>
          <w:p w:rsidR="00212A1B" w:rsidRPr="00E0653B" w:rsidRDefault="00212A1B" w:rsidP="00212A1B">
            <w:pPr>
              <w:tabs>
                <w:tab w:val="left" w:pos="946"/>
                <w:tab w:val="left" w:leader="underscore" w:pos="4901"/>
                <w:tab w:val="left" w:leader="underscore" w:pos="7195"/>
              </w:tabs>
              <w:spacing w:line="274" w:lineRule="exact"/>
              <w:rPr>
                <w:rFonts w:eastAsia="Times New Roman" w:cs="Times New Roman"/>
                <w:sz w:val="22"/>
                <w:szCs w:val="22"/>
              </w:rPr>
            </w:pPr>
            <w:r>
              <w:rPr>
                <w:rFonts w:cs="Times New Roman"/>
                <w:sz w:val="22"/>
                <w:szCs w:val="22"/>
              </w:rPr>
              <w:t>Главный врач</w:t>
            </w:r>
          </w:p>
          <w:p w:rsidR="00212A1B" w:rsidRPr="00E0653B" w:rsidRDefault="00212A1B" w:rsidP="00212A1B">
            <w:pPr>
              <w:pStyle w:val="Standard"/>
              <w:spacing w:line="150" w:lineRule="atLeast"/>
              <w:rPr>
                <w:rFonts w:cs="Times New Roman"/>
                <w:sz w:val="22"/>
                <w:szCs w:val="22"/>
              </w:rPr>
            </w:pPr>
            <w:r w:rsidRPr="00E0653B">
              <w:rPr>
                <w:rFonts w:cs="Times New Roman"/>
                <w:color w:val="000000"/>
                <w:sz w:val="22"/>
                <w:szCs w:val="22"/>
              </w:rPr>
              <w:t xml:space="preserve">______________________ </w:t>
            </w:r>
            <w:r>
              <w:rPr>
                <w:rFonts w:cs="Times New Roman"/>
                <w:color w:val="000000"/>
                <w:sz w:val="22"/>
                <w:szCs w:val="22"/>
              </w:rPr>
              <w:t>В.В. Галкин</w:t>
            </w:r>
          </w:p>
          <w:p w:rsidR="00212A1B" w:rsidRDefault="00212A1B" w:rsidP="00212A1B">
            <w:pPr>
              <w:pStyle w:val="Textbody"/>
              <w:tabs>
                <w:tab w:val="left" w:pos="-3261"/>
              </w:tabs>
            </w:pPr>
            <w:r>
              <w:rPr>
                <w:rFonts w:cs="Times New Roman"/>
                <w:sz w:val="22"/>
                <w:szCs w:val="22"/>
              </w:rPr>
              <w:t>«___» ________________ 2018</w:t>
            </w:r>
            <w:r w:rsidRPr="00E0653B">
              <w:rPr>
                <w:rFonts w:cs="Times New Roman"/>
                <w:sz w:val="22"/>
                <w:szCs w:val="22"/>
              </w:rPr>
              <w:t xml:space="preserve"> г.</w:t>
            </w:r>
          </w:p>
        </w:tc>
      </w:tr>
    </w:tbl>
    <w:p w:rsidR="00CA1279" w:rsidRPr="00CE4F77" w:rsidRDefault="00CA1279" w:rsidP="00CE4F77">
      <w:pPr>
        <w:pStyle w:val="Textbody"/>
        <w:tabs>
          <w:tab w:val="left" w:pos="-3261"/>
        </w:tabs>
        <w:spacing w:after="0"/>
        <w:jc w:val="center"/>
        <w:rPr>
          <w:b/>
          <w:color w:val="000000"/>
          <w:sz w:val="22"/>
          <w:szCs w:val="22"/>
        </w:rPr>
      </w:pPr>
      <w:r w:rsidRPr="00CE4F77">
        <w:rPr>
          <w:b/>
          <w:color w:val="000000"/>
          <w:sz w:val="22"/>
          <w:szCs w:val="22"/>
        </w:rPr>
        <w:t>ИЗВЕЩЕНИЕ</w:t>
      </w:r>
    </w:p>
    <w:p w:rsidR="00CA1279" w:rsidRPr="00CE4F77" w:rsidRDefault="00CA1279" w:rsidP="00CE4F77">
      <w:pPr>
        <w:pStyle w:val="Textbody"/>
        <w:tabs>
          <w:tab w:val="left" w:pos="-3261"/>
        </w:tabs>
        <w:spacing w:after="0"/>
        <w:jc w:val="center"/>
        <w:rPr>
          <w:sz w:val="20"/>
          <w:szCs w:val="20"/>
        </w:rPr>
      </w:pPr>
      <w:r w:rsidRPr="00CE4F77">
        <w:rPr>
          <w:b/>
          <w:color w:val="000000"/>
          <w:sz w:val="22"/>
          <w:szCs w:val="22"/>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2446"/>
        <w:gridCol w:w="518"/>
        <w:gridCol w:w="758"/>
        <w:gridCol w:w="193"/>
        <w:gridCol w:w="1225"/>
        <w:gridCol w:w="5462"/>
      </w:tblGrid>
      <w:tr w:rsidR="00CA1279" w:rsidRPr="00CE4F77" w:rsidTr="00AC1827">
        <w:tc>
          <w:tcPr>
            <w:tcW w:w="345" w:type="dxa"/>
            <w:tcBorders>
              <w:top w:val="single" w:sz="2" w:space="0" w:color="000000"/>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bookmarkStart w:id="1" w:name="_Hlk513729627"/>
          </w:p>
        </w:tc>
        <w:tc>
          <w:tcPr>
            <w:tcW w:w="3915" w:type="dxa"/>
            <w:gridSpan w:val="4"/>
            <w:tcBorders>
              <w:top w:val="single" w:sz="2" w:space="0" w:color="000000"/>
              <w:left w:val="single" w:sz="2" w:space="0" w:color="000000"/>
              <w:bottom w:val="single" w:sz="2" w:space="0" w:color="000000"/>
            </w:tcBorders>
            <w:shd w:val="clear" w:color="auto" w:fill="auto"/>
          </w:tcPr>
          <w:p w:rsidR="00CA1279" w:rsidRPr="00CE4F77" w:rsidRDefault="00CA1279" w:rsidP="00CE4F77">
            <w:pPr>
              <w:pStyle w:val="Standard"/>
            </w:pPr>
            <w:r w:rsidRPr="00CE4F77">
              <w:rPr>
                <w:sz w:val="20"/>
                <w:szCs w:val="20"/>
              </w:rPr>
              <w:t>Организатор торгов</w:t>
            </w:r>
          </w:p>
        </w:tc>
        <w:tc>
          <w:tcPr>
            <w:tcW w:w="6687" w:type="dxa"/>
            <w:gridSpan w:val="2"/>
            <w:tcBorders>
              <w:top w:val="single" w:sz="2" w:space="0" w:color="000000"/>
              <w:left w:val="single" w:sz="2" w:space="0" w:color="000000"/>
              <w:bottom w:val="single" w:sz="2" w:space="0" w:color="000000"/>
              <w:right w:val="single" w:sz="2" w:space="0" w:color="000000"/>
            </w:tcBorders>
            <w:shd w:val="clear" w:color="auto" w:fill="auto"/>
          </w:tcPr>
          <w:p w:rsidR="00CA1279" w:rsidRPr="00CE4F77" w:rsidRDefault="00E0653B" w:rsidP="00CE4F77">
            <w:pPr>
              <w:pStyle w:val="Standard"/>
            </w:pPr>
            <w:r w:rsidRPr="00CE4F77">
              <w:t>ООО «</w:t>
            </w:r>
            <w:proofErr w:type="spellStart"/>
            <w:r w:rsidRPr="00CE4F77">
              <w:t>ГринТау</w:t>
            </w:r>
            <w:proofErr w:type="spellEnd"/>
            <w:r w:rsidR="00CA1279" w:rsidRPr="00CE4F77">
              <w:t>»</w:t>
            </w:r>
          </w:p>
        </w:tc>
      </w:tr>
      <w:tr w:rsidR="00CA1279" w:rsidRPr="00CE4F77" w:rsidTr="00AC1827">
        <w:trPr>
          <w:trHeight w:val="94"/>
        </w:trPr>
        <w:tc>
          <w:tcPr>
            <w:tcW w:w="345" w:type="dxa"/>
            <w:tcBorders>
              <w:top w:val="single" w:sz="2" w:space="0" w:color="000000"/>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2" w:space="0" w:color="000000"/>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0"/>
              </w:rPr>
            </w:pPr>
            <w:r w:rsidRPr="00CE4F77">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2"/>
            <w:tcBorders>
              <w:top w:val="single" w:sz="2" w:space="0" w:color="000000"/>
              <w:left w:val="single" w:sz="2" w:space="0" w:color="000000"/>
              <w:bottom w:val="single" w:sz="2" w:space="0" w:color="000000"/>
              <w:right w:val="single" w:sz="2" w:space="0" w:color="000000"/>
            </w:tcBorders>
            <w:shd w:val="clear" w:color="auto" w:fill="auto"/>
          </w:tcPr>
          <w:p w:rsidR="00212A1B" w:rsidRPr="002D3ABC" w:rsidRDefault="00212A1B" w:rsidP="00212A1B">
            <w:pPr>
              <w:jc w:val="both"/>
              <w:rPr>
                <w:sz w:val="20"/>
                <w:szCs w:val="20"/>
              </w:rPr>
            </w:pPr>
            <w:r w:rsidRPr="002D3ABC">
              <w:rPr>
                <w:sz w:val="20"/>
                <w:szCs w:val="20"/>
              </w:rPr>
              <w:t>Государственное бюджетное учреждение здравоохранения Владимирской области «Муромская стоматологическая поликлиника»</w:t>
            </w:r>
          </w:p>
          <w:p w:rsidR="00212A1B" w:rsidRPr="00231A05" w:rsidRDefault="00212A1B" w:rsidP="00212A1B">
            <w:pPr>
              <w:jc w:val="both"/>
              <w:rPr>
                <w:rFonts w:cs="Times New Roman"/>
                <w:sz w:val="20"/>
                <w:szCs w:val="20"/>
                <w:shd w:val="clear" w:color="auto" w:fill="D5ECF6"/>
              </w:rPr>
            </w:pPr>
            <w:r w:rsidRPr="00B55721">
              <w:rPr>
                <w:rFonts w:cs="Times New Roman"/>
                <w:sz w:val="20"/>
                <w:szCs w:val="20"/>
                <w:shd w:val="clear" w:color="auto" w:fill="D5ECF6"/>
              </w:rPr>
              <w:t>Е</w:t>
            </w:r>
            <w:r w:rsidRPr="00231A05">
              <w:rPr>
                <w:rFonts w:cs="Times New Roman"/>
                <w:sz w:val="20"/>
                <w:szCs w:val="20"/>
                <w:shd w:val="clear" w:color="auto" w:fill="D5ECF6"/>
              </w:rPr>
              <w:t>-</w:t>
            </w:r>
            <w:r w:rsidRPr="00B55721">
              <w:rPr>
                <w:rFonts w:cs="Times New Roman"/>
                <w:sz w:val="20"/>
                <w:szCs w:val="20"/>
                <w:shd w:val="clear" w:color="auto" w:fill="D5ECF6"/>
                <w:lang w:val="en-US"/>
              </w:rPr>
              <w:t>mail</w:t>
            </w:r>
            <w:r w:rsidRPr="00231A05">
              <w:rPr>
                <w:rFonts w:cs="Times New Roman"/>
                <w:sz w:val="20"/>
                <w:szCs w:val="20"/>
                <w:shd w:val="clear" w:color="auto" w:fill="D5ECF6"/>
              </w:rPr>
              <w:t xml:space="preserve">: </w:t>
            </w:r>
            <w:hyperlink r:id="rId8" w:history="1">
              <w:r w:rsidRPr="001A2EE6">
                <w:rPr>
                  <w:rStyle w:val="a4"/>
                  <w:rFonts w:cs="Times New Roman"/>
                  <w:sz w:val="20"/>
                  <w:szCs w:val="20"/>
                  <w:shd w:val="clear" w:color="auto" w:fill="D5ECF6"/>
                  <w:lang w:val="en-US"/>
                </w:rPr>
                <w:t>gbuzvomsp</w:t>
              </w:r>
              <w:r w:rsidRPr="00231A05">
                <w:rPr>
                  <w:rStyle w:val="a4"/>
                  <w:rFonts w:cs="Times New Roman"/>
                  <w:sz w:val="20"/>
                  <w:szCs w:val="20"/>
                  <w:shd w:val="clear" w:color="auto" w:fill="D5ECF6"/>
                </w:rPr>
                <w:t>@</w:t>
              </w:r>
              <w:r w:rsidRPr="001A2EE6">
                <w:rPr>
                  <w:rStyle w:val="a4"/>
                  <w:rFonts w:cs="Times New Roman"/>
                  <w:sz w:val="20"/>
                  <w:szCs w:val="20"/>
                  <w:shd w:val="clear" w:color="auto" w:fill="D5ECF6"/>
                  <w:lang w:val="en-US"/>
                </w:rPr>
                <w:t>mail</w:t>
              </w:r>
              <w:r w:rsidRPr="00231A05">
                <w:rPr>
                  <w:rStyle w:val="a4"/>
                  <w:rFonts w:cs="Times New Roman"/>
                  <w:sz w:val="20"/>
                  <w:szCs w:val="20"/>
                  <w:shd w:val="clear" w:color="auto" w:fill="D5ECF6"/>
                </w:rPr>
                <w:t>.</w:t>
              </w:r>
              <w:proofErr w:type="spellStart"/>
              <w:r w:rsidRPr="001A2EE6">
                <w:rPr>
                  <w:rStyle w:val="a4"/>
                  <w:rFonts w:cs="Times New Roman"/>
                  <w:sz w:val="20"/>
                  <w:szCs w:val="20"/>
                  <w:shd w:val="clear" w:color="auto" w:fill="D5ECF6"/>
                  <w:lang w:val="en-US"/>
                </w:rPr>
                <w:t>ru</w:t>
              </w:r>
              <w:proofErr w:type="spellEnd"/>
            </w:hyperlink>
          </w:p>
          <w:p w:rsidR="00212A1B" w:rsidRDefault="00212A1B" w:rsidP="00212A1B">
            <w:pPr>
              <w:jc w:val="both"/>
              <w:rPr>
                <w:rFonts w:cs="Times New Roman"/>
                <w:sz w:val="20"/>
                <w:szCs w:val="20"/>
                <w:shd w:val="clear" w:color="auto" w:fill="FFFFFF"/>
              </w:rPr>
            </w:pPr>
            <w:r>
              <w:rPr>
                <w:rFonts w:cs="Times New Roman"/>
                <w:sz w:val="20"/>
                <w:szCs w:val="20"/>
                <w:shd w:val="clear" w:color="auto" w:fill="D5ECF6"/>
              </w:rPr>
              <w:t>Адрес</w:t>
            </w:r>
            <w:r w:rsidRPr="00B55721">
              <w:rPr>
                <w:rFonts w:cs="Times New Roman"/>
                <w:sz w:val="20"/>
                <w:szCs w:val="20"/>
                <w:shd w:val="clear" w:color="auto" w:fill="D5ECF6"/>
              </w:rPr>
              <w:t xml:space="preserve">: </w:t>
            </w:r>
            <w:r w:rsidRPr="00B55721">
              <w:rPr>
                <w:rFonts w:cs="Times New Roman"/>
                <w:sz w:val="20"/>
                <w:szCs w:val="20"/>
                <w:shd w:val="clear" w:color="auto" w:fill="FFFFFF"/>
              </w:rPr>
              <w:t>602267, 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p w:rsidR="008B600C" w:rsidRPr="00CE4F77" w:rsidRDefault="00212A1B" w:rsidP="00212A1B">
            <w:pPr>
              <w:jc w:val="both"/>
            </w:pPr>
            <w:r>
              <w:rPr>
                <w:rFonts w:cs="Times New Roman"/>
                <w:sz w:val="20"/>
                <w:szCs w:val="20"/>
                <w:shd w:val="clear" w:color="auto" w:fill="FFFFFF"/>
              </w:rPr>
              <w:t>Телефон: +7 492 344 10 92</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Способ закупки:</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E3095A" w:rsidRDefault="00212A1B" w:rsidP="00CE4F77">
            <w:pPr>
              <w:pStyle w:val="Standard"/>
            </w:pPr>
            <w:r>
              <w:rPr>
                <w:sz w:val="20"/>
                <w:szCs w:val="20"/>
              </w:rPr>
              <w:t>Открытый запрос котировок в электронной форме</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lang w:val="en-US"/>
              </w:rPr>
            </w:pPr>
            <w:r w:rsidRPr="00CE4F77">
              <w:rPr>
                <w:sz w:val="20"/>
                <w:szCs w:val="20"/>
              </w:rPr>
              <w:t>Наименование электронно-торговой площадки:</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E0653B" w:rsidP="00CE4F77">
            <w:pPr>
              <w:pStyle w:val="Standard"/>
              <w:rPr>
                <w:sz w:val="20"/>
                <w:szCs w:val="20"/>
              </w:rPr>
            </w:pPr>
            <w:r w:rsidRPr="00CE4F77">
              <w:rPr>
                <w:sz w:val="20"/>
                <w:szCs w:val="20"/>
                <w:lang w:val="en-US"/>
              </w:rPr>
              <w:t>www.</w:t>
            </w:r>
            <w:r w:rsidRPr="00CE4F77">
              <w:rPr>
                <w:color w:val="000000"/>
                <w:sz w:val="20"/>
                <w:szCs w:val="20"/>
                <w:shd w:val="clear" w:color="auto" w:fill="FFFF00"/>
                <w:lang w:val="en-US"/>
              </w:rPr>
              <w:t>etp.cdtrf.ru</w:t>
            </w:r>
            <w:r w:rsidRPr="00CE4F77">
              <w:rPr>
                <w:sz w:val="20"/>
                <w:szCs w:val="20"/>
              </w:rPr>
              <w:t xml:space="preserve"> </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8"/>
              </w:rPr>
            </w:pPr>
            <w:r w:rsidRPr="00CE4F77">
              <w:rPr>
                <w:sz w:val="20"/>
                <w:szCs w:val="20"/>
              </w:rPr>
              <w:t>Наименование (предмет) закупки:</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6E0FF9" w:rsidRDefault="00212A1B" w:rsidP="00CE4F77">
            <w:pPr>
              <w:rPr>
                <w:sz w:val="20"/>
                <w:szCs w:val="20"/>
              </w:rPr>
            </w:pPr>
            <w:r w:rsidRPr="00212A1B">
              <w:rPr>
                <w:sz w:val="20"/>
                <w:szCs w:val="20"/>
              </w:rPr>
              <w:t>Закупка изделий медицинского назначения для нужд ГБУЗ ВО МСП</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sz w:val="20"/>
                <w:szCs w:val="20"/>
                <w:lang w:eastAsia="ru-RU" w:bidi="ar-SA"/>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widowControl/>
              <w:suppressAutoHyphens w:val="0"/>
              <w:autoSpaceDE w:val="0"/>
              <w:textAlignment w:val="auto"/>
              <w:rPr>
                <w:sz w:val="20"/>
              </w:rPr>
            </w:pPr>
            <w:r w:rsidRPr="00CE4F77">
              <w:rPr>
                <w:rFonts w:cs="Times New Roman"/>
                <w:sz w:val="20"/>
                <w:szCs w:val="20"/>
                <w:lang w:eastAsia="ru-RU" w:bidi="ar-SA"/>
              </w:rPr>
              <w:t>Описание объекта закупки:</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rPr>
              <w:t xml:space="preserve">В соответствии с Приложением № 1 к документации </w:t>
            </w:r>
            <w:r w:rsidRPr="00CE4F77">
              <w:rPr>
                <w:sz w:val="20"/>
                <w:szCs w:val="20"/>
              </w:rPr>
              <w:t>о проведении процедуры закупки в электронной форме</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sz w:val="20"/>
                <w:szCs w:val="20"/>
                <w:lang w:eastAsia="ru-RU" w:bidi="ar-SA"/>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widowControl/>
              <w:suppressAutoHyphens w:val="0"/>
              <w:autoSpaceDE w:val="0"/>
              <w:textAlignment w:val="auto"/>
              <w:rPr>
                <w:sz w:val="20"/>
                <w:szCs w:val="20"/>
              </w:rPr>
            </w:pPr>
            <w:r w:rsidRPr="00CE4F77">
              <w:rPr>
                <w:rFonts w:cs="Times New Roman"/>
                <w:sz w:val="20"/>
                <w:szCs w:val="20"/>
                <w:lang w:eastAsia="ru-RU" w:bidi="ar-SA"/>
              </w:rPr>
              <w:t xml:space="preserve">Характеристики и количество </w:t>
            </w:r>
            <w:r w:rsidR="00E0653B" w:rsidRPr="00CE4F77">
              <w:rPr>
                <w:rFonts w:cs="Times New Roman"/>
                <w:sz w:val="20"/>
                <w:szCs w:val="20"/>
                <w:lang w:eastAsia="ru-RU" w:bidi="ar-SA"/>
              </w:rPr>
              <w:t>поставляемого товара</w:t>
            </w:r>
            <w:r w:rsidRPr="00CE4F77">
              <w:rPr>
                <w:sz w:val="20"/>
                <w:szCs w:val="20"/>
              </w:rPr>
              <w:t>:</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szCs w:val="20"/>
              </w:rPr>
              <w:t xml:space="preserve">В соответствии с Приложением №1 к документации о проведении процедуры закупки в электронной форме </w:t>
            </w:r>
          </w:p>
        </w:tc>
      </w:tr>
      <w:tr w:rsidR="00212A1B" w:rsidRPr="00CE4F77" w:rsidTr="00AC1827">
        <w:tc>
          <w:tcPr>
            <w:tcW w:w="345" w:type="dxa"/>
            <w:tcBorders>
              <w:left w:val="single" w:sz="2" w:space="0" w:color="000000"/>
              <w:bottom w:val="single" w:sz="2" w:space="0" w:color="000000"/>
            </w:tcBorders>
            <w:shd w:val="clear" w:color="auto" w:fill="auto"/>
          </w:tcPr>
          <w:p w:rsidR="00212A1B" w:rsidRPr="00CE4F77" w:rsidRDefault="00212A1B" w:rsidP="00212A1B">
            <w:pPr>
              <w:pStyle w:val="TableContents"/>
              <w:numPr>
                <w:ilvl w:val="0"/>
                <w:numId w:val="16"/>
              </w:numPr>
              <w:snapToGrid w:val="0"/>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212A1B" w:rsidRPr="00CE4F77" w:rsidRDefault="00212A1B" w:rsidP="00212A1B">
            <w:pPr>
              <w:pStyle w:val="Standard"/>
              <w:rPr>
                <w:sz w:val="20"/>
                <w:szCs w:val="20"/>
              </w:rPr>
            </w:pPr>
            <w:r w:rsidRPr="00CE4F77">
              <w:rPr>
                <w:sz w:val="20"/>
                <w:szCs w:val="20"/>
              </w:rPr>
              <w:t>Место поставки товара:</w:t>
            </w:r>
          </w:p>
        </w:tc>
        <w:tc>
          <w:tcPr>
            <w:tcW w:w="6687" w:type="dxa"/>
            <w:gridSpan w:val="2"/>
            <w:tcBorders>
              <w:left w:val="single" w:sz="2" w:space="0" w:color="000000"/>
              <w:bottom w:val="single" w:sz="2" w:space="0" w:color="000000"/>
              <w:right w:val="single" w:sz="2" w:space="0" w:color="000000"/>
            </w:tcBorders>
            <w:shd w:val="clear" w:color="auto" w:fill="auto"/>
          </w:tcPr>
          <w:p w:rsidR="00212A1B" w:rsidRPr="00B55721" w:rsidRDefault="00212A1B" w:rsidP="00212A1B">
            <w:pPr>
              <w:jc w:val="both"/>
              <w:rPr>
                <w:rFonts w:cs="Times New Roman"/>
                <w:sz w:val="20"/>
                <w:szCs w:val="20"/>
                <w:shd w:val="clear" w:color="auto" w:fill="FFFFFF"/>
              </w:rPr>
            </w:pPr>
            <w:r w:rsidRPr="00B55721">
              <w:rPr>
                <w:rFonts w:cs="Times New Roman"/>
                <w:sz w:val="20"/>
                <w:szCs w:val="20"/>
                <w:shd w:val="clear" w:color="auto" w:fill="FFFFFF"/>
              </w:rPr>
              <w:t>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E0653B" w:rsidP="00CE4F77">
            <w:pPr>
              <w:pStyle w:val="Standard"/>
              <w:rPr>
                <w:rFonts w:cs="Times New Roman"/>
                <w:sz w:val="20"/>
                <w:szCs w:val="22"/>
              </w:rPr>
            </w:pPr>
            <w:r w:rsidRPr="00CE4F77">
              <w:rPr>
                <w:sz w:val="20"/>
                <w:szCs w:val="20"/>
              </w:rPr>
              <w:t>Срок поставки товара</w:t>
            </w:r>
            <w:r w:rsidR="00CA1279" w:rsidRPr="00CE4F77">
              <w:rPr>
                <w:sz w:val="20"/>
                <w:szCs w:val="20"/>
              </w:rPr>
              <w:t>:</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E3095A" w:rsidRDefault="00805A8E" w:rsidP="00CE4F77">
            <w:pPr>
              <w:jc w:val="both"/>
              <w:rPr>
                <w:sz w:val="20"/>
                <w:szCs w:val="20"/>
              </w:rPr>
            </w:pPr>
            <w:r w:rsidRPr="00E3095A">
              <w:rPr>
                <w:sz w:val="20"/>
                <w:szCs w:val="20"/>
              </w:rPr>
              <w:t xml:space="preserve">С даты заключения договора </w:t>
            </w:r>
            <w:r w:rsidR="0046265D" w:rsidRPr="0046265D">
              <w:rPr>
                <w:sz w:val="20"/>
                <w:szCs w:val="20"/>
              </w:rPr>
              <w:t xml:space="preserve">до </w:t>
            </w:r>
            <w:r w:rsidR="00212A1B" w:rsidRPr="00212A1B">
              <w:rPr>
                <w:sz w:val="20"/>
                <w:szCs w:val="20"/>
              </w:rPr>
              <w:t>20.08.2018 года</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Начальная (максимальная) стоимость договора:</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626C4E" w:rsidP="00CE4F77">
            <w:pPr>
              <w:jc w:val="both"/>
              <w:rPr>
                <w:sz w:val="20"/>
                <w:szCs w:val="20"/>
              </w:rPr>
            </w:pPr>
            <w:r>
              <w:rPr>
                <w:sz w:val="20"/>
                <w:szCs w:val="20"/>
              </w:rPr>
              <w:t>127 996 (Сто двадцать семь тысяч девятьсот девяносто шесть) рублей 65 копеек</w:t>
            </w:r>
          </w:p>
        </w:tc>
      </w:tr>
      <w:tr w:rsidR="00CA1279" w:rsidRPr="00CE4F77" w:rsidTr="00792B24">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sz w:val="20"/>
                <w:szCs w:val="20"/>
              </w:rPr>
            </w:pPr>
          </w:p>
        </w:tc>
        <w:tc>
          <w:tcPr>
            <w:tcW w:w="2964" w:type="dxa"/>
            <w:gridSpan w:val="2"/>
            <w:tcBorders>
              <w:left w:val="single" w:sz="2" w:space="0" w:color="000000"/>
              <w:bottom w:val="single" w:sz="2" w:space="0" w:color="000000"/>
            </w:tcBorders>
            <w:shd w:val="clear" w:color="auto" w:fill="auto"/>
          </w:tcPr>
          <w:p w:rsidR="00CA1279" w:rsidRPr="00CE4F77" w:rsidRDefault="00CA1279" w:rsidP="00CE4F77">
            <w:pPr>
              <w:pStyle w:val="Standard"/>
              <w:rPr>
                <w:rFonts w:eastAsia="Times New Roman"/>
                <w:sz w:val="20"/>
                <w:lang w:eastAsia="ru-RU"/>
              </w:rPr>
            </w:pPr>
            <w:r w:rsidRPr="00CE4F77">
              <w:rPr>
                <w:rFonts w:cs="Times New Roman"/>
                <w:sz w:val="20"/>
                <w:szCs w:val="20"/>
              </w:rPr>
              <w:t xml:space="preserve">Сведения о включенных (не включенных) в цену </w:t>
            </w:r>
            <w:r w:rsidR="0012459C" w:rsidRPr="00CE4F77">
              <w:rPr>
                <w:rFonts w:cs="Times New Roman"/>
                <w:sz w:val="20"/>
                <w:szCs w:val="20"/>
              </w:rPr>
              <w:t>поставки товара</w:t>
            </w:r>
            <w:r w:rsidRPr="00CE4F77">
              <w:rPr>
                <w:rFonts w:cs="Times New Roman"/>
                <w:sz w:val="20"/>
                <w:szCs w:val="20"/>
              </w:rPr>
              <w:t xml:space="preserve">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4"/>
            <w:tcBorders>
              <w:left w:val="single" w:sz="2" w:space="0" w:color="000000"/>
              <w:bottom w:val="single" w:sz="2" w:space="0" w:color="000000"/>
              <w:right w:val="single" w:sz="2" w:space="0" w:color="000000"/>
            </w:tcBorders>
            <w:shd w:val="clear" w:color="auto" w:fill="auto"/>
          </w:tcPr>
          <w:p w:rsidR="00CA1279" w:rsidRPr="00CE4F77" w:rsidRDefault="0046265D" w:rsidP="00CE4F77">
            <w:pPr>
              <w:pStyle w:val="Standard"/>
            </w:pPr>
            <w:r w:rsidRPr="0046265D">
              <w:rPr>
                <w:rFonts w:cs="Times New Roman"/>
                <w:sz w:val="20"/>
                <w:szCs w:val="20"/>
              </w:rPr>
              <w:t xml:space="preserve">Цена </w:t>
            </w:r>
            <w:r w:rsidR="00792B24">
              <w:rPr>
                <w:rFonts w:cs="Times New Roman"/>
                <w:sz w:val="20"/>
                <w:szCs w:val="20"/>
              </w:rPr>
              <w:t>Договора</w:t>
            </w:r>
            <w:r w:rsidRPr="0046265D">
              <w:rPr>
                <w:rFonts w:cs="Times New Roman"/>
                <w:sz w:val="20"/>
                <w:szCs w:val="20"/>
              </w:rPr>
              <w:t xml:space="preserve"> включает в себя стоимость</w:t>
            </w:r>
            <w:r w:rsidR="00792B24">
              <w:rPr>
                <w:rFonts w:cs="Times New Roman"/>
                <w:sz w:val="20"/>
                <w:szCs w:val="20"/>
              </w:rPr>
              <w:t xml:space="preserve"> Товара,</w:t>
            </w:r>
            <w:r w:rsidRPr="0046265D">
              <w:rPr>
                <w:rFonts w:cs="Times New Roman"/>
                <w:sz w:val="20"/>
                <w:szCs w:val="20"/>
              </w:rPr>
              <w:t xml:space="preserve"> </w:t>
            </w:r>
            <w:r w:rsidR="00792B24" w:rsidRPr="00792B24">
              <w:rPr>
                <w:rFonts w:cs="Times New Roman"/>
                <w:sz w:val="20"/>
                <w:szCs w:val="20"/>
              </w:rPr>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rPr>
                <w:rFonts w:cs="Times New Roman"/>
                <w:sz w:val="20"/>
                <w:szCs w:val="28"/>
              </w:rPr>
            </w:pPr>
          </w:p>
        </w:tc>
        <w:tc>
          <w:tcPr>
            <w:tcW w:w="2446" w:type="dxa"/>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rFonts w:cs="Times New Roman"/>
                <w:sz w:val="20"/>
                <w:szCs w:val="28"/>
              </w:rPr>
              <w:t xml:space="preserve">Срок и условия оплаты </w:t>
            </w:r>
            <w:r w:rsidR="002E380B" w:rsidRPr="00CE4F77">
              <w:rPr>
                <w:rFonts w:cs="Times New Roman"/>
                <w:sz w:val="20"/>
                <w:szCs w:val="28"/>
              </w:rPr>
              <w:t>поставляемого товара</w:t>
            </w:r>
          </w:p>
        </w:tc>
        <w:tc>
          <w:tcPr>
            <w:tcW w:w="8156" w:type="dxa"/>
            <w:gridSpan w:val="5"/>
            <w:tcBorders>
              <w:left w:val="single" w:sz="2" w:space="0" w:color="000000"/>
              <w:bottom w:val="single" w:sz="2" w:space="0" w:color="000000"/>
              <w:right w:val="single" w:sz="2" w:space="0" w:color="000000"/>
            </w:tcBorders>
            <w:shd w:val="clear" w:color="auto" w:fill="auto"/>
          </w:tcPr>
          <w:p w:rsidR="00CA1279" w:rsidRPr="00CE4F77" w:rsidRDefault="00792B24" w:rsidP="0082399E">
            <w:pPr>
              <w:jc w:val="both"/>
              <w:rPr>
                <w:rFonts w:eastAsia="Calibri"/>
                <w:sz w:val="20"/>
                <w:szCs w:val="20"/>
                <w:lang w:eastAsia="en-US"/>
              </w:rPr>
            </w:pPr>
            <w:r w:rsidRPr="00792B24">
              <w:rPr>
                <w:rFonts w:eastAsia="Calibri"/>
                <w:sz w:val="20"/>
                <w:szCs w:val="20"/>
                <w:lang w:eastAsia="en-US"/>
              </w:rPr>
              <w:t xml:space="preserve">Оплата по </w:t>
            </w:r>
            <w:r>
              <w:rPr>
                <w:rFonts w:eastAsia="Calibri"/>
                <w:sz w:val="20"/>
                <w:szCs w:val="20"/>
                <w:lang w:eastAsia="en-US"/>
              </w:rPr>
              <w:t>Д</w:t>
            </w:r>
            <w:r w:rsidRPr="00792B24">
              <w:rPr>
                <w:rFonts w:eastAsia="Calibri"/>
                <w:sz w:val="20"/>
                <w:szCs w:val="20"/>
                <w:lang w:eastAsia="en-US"/>
              </w:rPr>
              <w:t>оговору производится по факту поставки товара, в течение 20 (десяти) рабочих дней.</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Срок, место и порядок предоставления документации о закупке:</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szCs w:val="20"/>
              </w:rPr>
              <w:t xml:space="preserve">Документация предоставляется по электронному адресу электронно-торговой площадки </w:t>
            </w:r>
            <w:r w:rsidR="002E380B" w:rsidRPr="00CE4F77">
              <w:rPr>
                <w:sz w:val="20"/>
                <w:szCs w:val="20"/>
                <w:lang w:val="en-US"/>
              </w:rPr>
              <w:t>www</w:t>
            </w:r>
            <w:r w:rsidR="002E380B" w:rsidRPr="00CE4F77">
              <w:rPr>
                <w:sz w:val="20"/>
                <w:szCs w:val="20"/>
              </w:rPr>
              <w:t>.</w:t>
            </w:r>
            <w:proofErr w:type="spellStart"/>
            <w:r w:rsidR="002E380B" w:rsidRPr="00CE4F77">
              <w:rPr>
                <w:color w:val="000000"/>
                <w:sz w:val="20"/>
                <w:szCs w:val="20"/>
                <w:shd w:val="clear" w:color="auto" w:fill="FFFF00"/>
                <w:lang w:val="en-US"/>
              </w:rPr>
              <w:t>etp</w:t>
            </w:r>
            <w:proofErr w:type="spellEnd"/>
            <w:r w:rsidR="002E380B" w:rsidRPr="00CE4F77">
              <w:rPr>
                <w:color w:val="000000"/>
                <w:sz w:val="20"/>
                <w:szCs w:val="20"/>
                <w:shd w:val="clear" w:color="auto" w:fill="FFFF00"/>
              </w:rPr>
              <w:t>.</w:t>
            </w:r>
            <w:proofErr w:type="spellStart"/>
            <w:r w:rsidR="002E380B" w:rsidRPr="00CE4F77">
              <w:rPr>
                <w:color w:val="000000"/>
                <w:sz w:val="20"/>
                <w:szCs w:val="20"/>
                <w:shd w:val="clear" w:color="auto" w:fill="FFFF00"/>
                <w:lang w:val="en-US"/>
              </w:rPr>
              <w:t>cdtrf</w:t>
            </w:r>
            <w:proofErr w:type="spellEnd"/>
            <w:r w:rsidR="002E380B" w:rsidRPr="00CE4F77">
              <w:rPr>
                <w:color w:val="000000"/>
                <w:sz w:val="20"/>
                <w:szCs w:val="20"/>
                <w:shd w:val="clear" w:color="auto" w:fill="FFFF00"/>
              </w:rPr>
              <w:t>.</w:t>
            </w:r>
            <w:proofErr w:type="spellStart"/>
            <w:r w:rsidR="002E380B" w:rsidRPr="00CE4F77">
              <w:rPr>
                <w:color w:val="000000"/>
                <w:sz w:val="20"/>
                <w:szCs w:val="20"/>
                <w:shd w:val="clear" w:color="auto" w:fill="FFFF00"/>
                <w:lang w:val="en-US"/>
              </w:rPr>
              <w:t>ru</w:t>
            </w:r>
            <w:proofErr w:type="spellEnd"/>
            <w:r w:rsidRPr="00CE4F77">
              <w:rPr>
                <w:sz w:val="20"/>
                <w:szCs w:val="20"/>
              </w:rPr>
              <w:t xml:space="preserve"> в сроки, указанные в п.1</w:t>
            </w:r>
            <w:r w:rsidR="00792B24">
              <w:rPr>
                <w:sz w:val="20"/>
                <w:szCs w:val="20"/>
              </w:rPr>
              <w:t>4</w:t>
            </w:r>
            <w:r w:rsidRPr="00CE4F77">
              <w:rPr>
                <w:sz w:val="20"/>
                <w:szCs w:val="20"/>
              </w:rPr>
              <w:t xml:space="preserve"> настоящего извещения (в сроки подачи заявки) без взимания платы.</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4" w:space="0" w:color="000000"/>
            </w:tcBorders>
            <w:shd w:val="clear" w:color="auto" w:fill="auto"/>
          </w:tcPr>
          <w:p w:rsidR="00CA1279" w:rsidRPr="00CE4F77" w:rsidRDefault="00CA1279" w:rsidP="00CE4F77">
            <w:pPr>
              <w:pStyle w:val="Standard"/>
              <w:rPr>
                <w:sz w:val="20"/>
                <w:szCs w:val="20"/>
              </w:rPr>
            </w:pPr>
            <w:r w:rsidRPr="00CE4F77">
              <w:rPr>
                <w:sz w:val="20"/>
                <w:szCs w:val="20"/>
              </w:rPr>
              <w:t>Срок подачи заявок на участие в процедуре закупки:</w:t>
            </w:r>
          </w:p>
        </w:tc>
        <w:tc>
          <w:tcPr>
            <w:tcW w:w="6687" w:type="dxa"/>
            <w:gridSpan w:val="2"/>
            <w:tcBorders>
              <w:left w:val="single" w:sz="2" w:space="0" w:color="000000"/>
              <w:bottom w:val="single" w:sz="4" w:space="0" w:color="000000"/>
              <w:right w:val="single" w:sz="2" w:space="0" w:color="000000"/>
            </w:tcBorders>
            <w:shd w:val="clear" w:color="auto" w:fill="auto"/>
          </w:tcPr>
          <w:p w:rsidR="00CA1279" w:rsidRPr="00502333" w:rsidRDefault="00CA1279" w:rsidP="00CE4F77">
            <w:pPr>
              <w:pStyle w:val="Standard"/>
              <w:rPr>
                <w:sz w:val="20"/>
                <w:szCs w:val="20"/>
              </w:rPr>
            </w:pPr>
            <w:r w:rsidRPr="00502333">
              <w:rPr>
                <w:sz w:val="20"/>
                <w:szCs w:val="20"/>
              </w:rPr>
              <w:t>Начало п</w:t>
            </w:r>
            <w:r w:rsidR="00A322CB" w:rsidRPr="00502333">
              <w:rPr>
                <w:sz w:val="20"/>
                <w:szCs w:val="20"/>
              </w:rPr>
              <w:t>одачи заявок: «</w:t>
            </w:r>
            <w:r w:rsidR="00792B24">
              <w:rPr>
                <w:sz w:val="20"/>
                <w:szCs w:val="20"/>
              </w:rPr>
              <w:t>0</w:t>
            </w:r>
            <w:r w:rsidR="00626C4E">
              <w:rPr>
                <w:sz w:val="20"/>
                <w:szCs w:val="20"/>
              </w:rPr>
              <w:t>7</w:t>
            </w:r>
            <w:r w:rsidR="00A322CB" w:rsidRPr="00502333">
              <w:rPr>
                <w:sz w:val="20"/>
                <w:szCs w:val="20"/>
              </w:rPr>
              <w:t>» 0</w:t>
            </w:r>
            <w:r w:rsidR="00792B24">
              <w:rPr>
                <w:sz w:val="20"/>
                <w:szCs w:val="20"/>
              </w:rPr>
              <w:t>6</w:t>
            </w:r>
            <w:r w:rsidR="00E3095A" w:rsidRPr="00502333">
              <w:rPr>
                <w:sz w:val="20"/>
                <w:szCs w:val="20"/>
              </w:rPr>
              <w:t xml:space="preserve"> </w:t>
            </w:r>
            <w:r w:rsidR="00516260" w:rsidRPr="00502333">
              <w:rPr>
                <w:sz w:val="20"/>
                <w:szCs w:val="20"/>
              </w:rPr>
              <w:t>201</w:t>
            </w:r>
            <w:r w:rsidR="00A322CB" w:rsidRPr="00502333">
              <w:rPr>
                <w:sz w:val="20"/>
                <w:szCs w:val="20"/>
              </w:rPr>
              <w:t>8</w:t>
            </w:r>
            <w:r w:rsidR="00817451" w:rsidRPr="00502333">
              <w:rPr>
                <w:sz w:val="20"/>
                <w:szCs w:val="20"/>
              </w:rPr>
              <w:t xml:space="preserve">г. в </w:t>
            </w:r>
            <w:r w:rsidR="00AC1827">
              <w:rPr>
                <w:sz w:val="20"/>
                <w:szCs w:val="20"/>
              </w:rPr>
              <w:t>1</w:t>
            </w:r>
            <w:r w:rsidR="002C3CA2">
              <w:rPr>
                <w:sz w:val="20"/>
                <w:szCs w:val="20"/>
              </w:rPr>
              <w:t>2</w:t>
            </w:r>
            <w:r w:rsidRPr="00502333">
              <w:rPr>
                <w:sz w:val="20"/>
                <w:szCs w:val="20"/>
              </w:rPr>
              <w:t>:00 по МСК</w:t>
            </w:r>
          </w:p>
          <w:p w:rsidR="00CA1279" w:rsidRPr="00502333" w:rsidRDefault="00A322CB" w:rsidP="00CE4F77">
            <w:pPr>
              <w:pStyle w:val="Standard"/>
            </w:pPr>
            <w:r w:rsidRPr="00502333">
              <w:rPr>
                <w:sz w:val="20"/>
                <w:szCs w:val="20"/>
              </w:rPr>
              <w:t>Окончание приема заявок: «</w:t>
            </w:r>
            <w:r w:rsidR="00792B24">
              <w:rPr>
                <w:sz w:val="20"/>
                <w:szCs w:val="20"/>
              </w:rPr>
              <w:t>1</w:t>
            </w:r>
            <w:r w:rsidR="00626C4E">
              <w:rPr>
                <w:sz w:val="20"/>
                <w:szCs w:val="20"/>
              </w:rPr>
              <w:t>5</w:t>
            </w:r>
            <w:r w:rsidRPr="00502333">
              <w:rPr>
                <w:sz w:val="20"/>
                <w:szCs w:val="20"/>
              </w:rPr>
              <w:t>» 0</w:t>
            </w:r>
            <w:r w:rsidR="00792B24">
              <w:rPr>
                <w:sz w:val="20"/>
                <w:szCs w:val="20"/>
              </w:rPr>
              <w:t>6</w:t>
            </w:r>
            <w:r w:rsidR="00E3095A" w:rsidRPr="00502333">
              <w:rPr>
                <w:sz w:val="20"/>
                <w:szCs w:val="20"/>
              </w:rPr>
              <w:t xml:space="preserve"> </w:t>
            </w:r>
            <w:r w:rsidR="00CA1279" w:rsidRPr="00502333">
              <w:rPr>
                <w:sz w:val="20"/>
                <w:szCs w:val="20"/>
              </w:rPr>
              <w:t>201</w:t>
            </w:r>
            <w:r w:rsidRPr="00502333">
              <w:rPr>
                <w:sz w:val="20"/>
                <w:szCs w:val="20"/>
              </w:rPr>
              <w:t>8</w:t>
            </w:r>
            <w:r w:rsidR="003E627F" w:rsidRPr="00502333">
              <w:rPr>
                <w:sz w:val="20"/>
                <w:szCs w:val="20"/>
              </w:rPr>
              <w:t xml:space="preserve">г. в </w:t>
            </w:r>
            <w:r w:rsidR="00AC1827">
              <w:rPr>
                <w:sz w:val="20"/>
                <w:szCs w:val="20"/>
              </w:rPr>
              <w:t>1</w:t>
            </w:r>
            <w:r w:rsidR="00626C4E">
              <w:rPr>
                <w:sz w:val="20"/>
                <w:szCs w:val="20"/>
              </w:rPr>
              <w:t>8</w:t>
            </w:r>
            <w:r w:rsidR="003E627F" w:rsidRPr="00502333">
              <w:rPr>
                <w:sz w:val="20"/>
                <w:szCs w:val="20"/>
              </w:rPr>
              <w:t>:</w:t>
            </w:r>
            <w:r w:rsidR="00AC1827">
              <w:rPr>
                <w:sz w:val="20"/>
                <w:szCs w:val="20"/>
              </w:rPr>
              <w:t xml:space="preserve">00 </w:t>
            </w:r>
            <w:r w:rsidR="00CA1279" w:rsidRPr="00502333">
              <w:rPr>
                <w:sz w:val="20"/>
                <w:szCs w:val="20"/>
              </w:rPr>
              <w:t xml:space="preserve">по МСК </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722" w:type="dxa"/>
            <w:gridSpan w:val="3"/>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TableContents"/>
              <w:rPr>
                <w:sz w:val="20"/>
                <w:szCs w:val="20"/>
              </w:rPr>
            </w:pPr>
            <w:r w:rsidRPr="00CE4F77">
              <w:rPr>
                <w:sz w:val="20"/>
                <w:szCs w:val="20"/>
              </w:rPr>
              <w:t>Срок, место и порядок подачи заявок на участие в процедуре закупки:</w:t>
            </w:r>
          </w:p>
        </w:tc>
        <w:tc>
          <w:tcPr>
            <w:tcW w:w="6880" w:type="dxa"/>
            <w:gridSpan w:val="3"/>
            <w:tcBorders>
              <w:top w:val="single" w:sz="4" w:space="0" w:color="000000"/>
              <w:left w:val="single" w:sz="4" w:space="0" w:color="000000"/>
              <w:bottom w:val="single" w:sz="4" w:space="0" w:color="000000"/>
              <w:right w:val="single" w:sz="4" w:space="0" w:color="000000"/>
            </w:tcBorders>
            <w:shd w:val="clear" w:color="auto" w:fill="auto"/>
          </w:tcPr>
          <w:p w:rsidR="00CA1279" w:rsidRPr="00CE4F77" w:rsidRDefault="00CA1279" w:rsidP="00CE4F77">
            <w:pPr>
              <w:pStyle w:val="TableContents"/>
              <w:jc w:val="both"/>
            </w:pPr>
            <w:r w:rsidRPr="00CE4F77">
              <w:rPr>
                <w:sz w:val="20"/>
                <w:szCs w:val="20"/>
              </w:rPr>
              <w:t xml:space="preserve">Заявка направляется оператору электронной торговой площадки, указанному в п.3 настоящего извещения, </w:t>
            </w:r>
            <w:r w:rsidR="0082399E" w:rsidRPr="00CE4F77">
              <w:rPr>
                <w:sz w:val="20"/>
                <w:szCs w:val="20"/>
              </w:rPr>
              <w:t>в сроки,</w:t>
            </w:r>
            <w:r w:rsidRPr="00CE4F77">
              <w:rPr>
                <w:sz w:val="20"/>
                <w:szCs w:val="20"/>
              </w:rPr>
              <w:t xml:space="preserve"> указанные в п.12 настоящего извещения (в сроки подачи заявки), согласно требований документации и регламента ЭТП</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TableContents"/>
              <w:rPr>
                <w:sz w:val="20"/>
                <w:szCs w:val="22"/>
              </w:rPr>
            </w:pPr>
            <w:r w:rsidRPr="00CE4F77">
              <w:rPr>
                <w:sz w:val="20"/>
                <w:szCs w:val="20"/>
              </w:rPr>
              <w:t>Форма заявки</w:t>
            </w:r>
          </w:p>
        </w:tc>
        <w:tc>
          <w:tcPr>
            <w:tcW w:w="6687" w:type="dxa"/>
            <w:gridSpan w:val="2"/>
            <w:tcBorders>
              <w:top w:val="single" w:sz="4" w:space="0" w:color="000000"/>
              <w:left w:val="single" w:sz="4" w:space="0" w:color="000000"/>
              <w:bottom w:val="single" w:sz="4" w:space="0" w:color="000000"/>
              <w:right w:val="single" w:sz="4" w:space="0" w:color="000000"/>
            </w:tcBorders>
            <w:shd w:val="clear" w:color="auto" w:fill="auto"/>
          </w:tcPr>
          <w:p w:rsidR="00CA1279" w:rsidRPr="00CE4F77" w:rsidRDefault="00CA1279" w:rsidP="00CE4F77">
            <w:pPr>
              <w:pStyle w:val="Textbody"/>
              <w:tabs>
                <w:tab w:val="left" w:pos="-3261"/>
                <w:tab w:val="left" w:pos="0"/>
              </w:tabs>
              <w:spacing w:after="0"/>
            </w:pPr>
            <w:r w:rsidRPr="00CE4F77">
              <w:rPr>
                <w:sz w:val="20"/>
                <w:szCs w:val="22"/>
              </w:rPr>
              <w:t>Приложение №3 к документации о проведении процедуры закупки в электронной форме</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rPr>
            </w:pPr>
          </w:p>
        </w:tc>
        <w:tc>
          <w:tcPr>
            <w:tcW w:w="3915" w:type="dxa"/>
            <w:gridSpan w:val="4"/>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ConsPlusNormal"/>
              <w:widowControl/>
              <w:ind w:firstLine="0"/>
              <w:jc w:val="both"/>
            </w:pPr>
            <w:r w:rsidRPr="00CE4F77">
              <w:rPr>
                <w:rFonts w:ascii="Times New Roman" w:hAnsi="Times New Roman" w:cs="Times New Roman"/>
              </w:rPr>
              <w:t xml:space="preserve">Место и дата рассмотрения </w:t>
            </w:r>
            <w:r w:rsidR="001F753E" w:rsidRPr="00CE4F77">
              <w:rPr>
                <w:rFonts w:ascii="Times New Roman" w:hAnsi="Times New Roman" w:cs="Times New Roman"/>
              </w:rPr>
              <w:t>заявок</w:t>
            </w:r>
            <w:r w:rsidRPr="00CE4F77">
              <w:rPr>
                <w:rFonts w:ascii="Times New Roman" w:hAnsi="Times New Roman" w:cs="Times New Roman"/>
              </w:rPr>
              <w:t xml:space="preserve"> участников закупки и подведения итогов закупки</w:t>
            </w:r>
          </w:p>
        </w:tc>
        <w:tc>
          <w:tcPr>
            <w:tcW w:w="6687" w:type="dxa"/>
            <w:gridSpan w:val="2"/>
            <w:tcBorders>
              <w:top w:val="single" w:sz="4" w:space="0" w:color="000000"/>
              <w:left w:val="single" w:sz="4" w:space="0" w:color="000000"/>
              <w:bottom w:val="single" w:sz="4" w:space="0" w:color="000000"/>
              <w:right w:val="single" w:sz="4" w:space="0" w:color="000000"/>
            </w:tcBorders>
            <w:shd w:val="clear" w:color="auto" w:fill="auto"/>
          </w:tcPr>
          <w:p w:rsidR="00792B24" w:rsidRPr="00792B24" w:rsidRDefault="00CA1279" w:rsidP="00CE4F77">
            <w:pPr>
              <w:pStyle w:val="ConsPlusNormal"/>
              <w:widowControl/>
              <w:ind w:firstLine="0"/>
              <w:jc w:val="both"/>
              <w:rPr>
                <w:rFonts w:ascii="Times New Roman" w:eastAsia="SimSun" w:hAnsi="Times New Roman" w:cs="Times New Roman"/>
                <w:lang w:bidi="hi-IN"/>
              </w:rPr>
            </w:pPr>
            <w:r w:rsidRPr="00792B24">
              <w:rPr>
                <w:rFonts w:ascii="Times New Roman" w:hAnsi="Times New Roman" w:cs="Times New Roman"/>
              </w:rPr>
              <w:t xml:space="preserve">Место рассмотрения </w:t>
            </w:r>
            <w:r w:rsidR="001F753E" w:rsidRPr="00792B24">
              <w:rPr>
                <w:rFonts w:ascii="Times New Roman" w:hAnsi="Times New Roman" w:cs="Times New Roman"/>
              </w:rPr>
              <w:t xml:space="preserve">заявок </w:t>
            </w:r>
            <w:r w:rsidRPr="00792B24">
              <w:rPr>
                <w:rFonts w:ascii="Times New Roman" w:hAnsi="Times New Roman" w:cs="Times New Roman"/>
              </w:rPr>
              <w:t xml:space="preserve">участников закупки и подведения итогов закупки: </w:t>
            </w:r>
            <w:r w:rsidR="00792B24" w:rsidRPr="00792B24">
              <w:rPr>
                <w:rFonts w:ascii="Times New Roman" w:eastAsia="SimSun" w:hAnsi="Times New Roman" w:cs="Times New Roman"/>
                <w:lang w:bidi="hi-IN"/>
              </w:rPr>
              <w:t>Владимирская обл., г Муром, ул. Красноармейская, дом 37</w:t>
            </w:r>
          </w:p>
          <w:p w:rsidR="00A322CB" w:rsidRPr="00792B24" w:rsidRDefault="00CA1279" w:rsidP="00CE4F77">
            <w:pPr>
              <w:pStyle w:val="ConsPlusNormal"/>
              <w:widowControl/>
              <w:ind w:firstLine="0"/>
              <w:jc w:val="both"/>
              <w:rPr>
                <w:rFonts w:ascii="Times New Roman" w:hAnsi="Times New Roman" w:cs="Times New Roman"/>
              </w:rPr>
            </w:pPr>
            <w:r w:rsidRPr="00792B24">
              <w:rPr>
                <w:rFonts w:ascii="Times New Roman" w:hAnsi="Times New Roman" w:cs="Times New Roman"/>
              </w:rPr>
              <w:t xml:space="preserve">Дата рассмотрения </w:t>
            </w:r>
            <w:r w:rsidR="001F753E" w:rsidRPr="00792B24">
              <w:rPr>
                <w:rFonts w:ascii="Times New Roman" w:hAnsi="Times New Roman" w:cs="Times New Roman"/>
              </w:rPr>
              <w:t>заявок</w:t>
            </w:r>
            <w:r w:rsidRPr="00792B24">
              <w:rPr>
                <w:rFonts w:ascii="Times New Roman" w:hAnsi="Times New Roman" w:cs="Times New Roman"/>
              </w:rPr>
              <w:t xml:space="preserve"> участников закупки не позднее: </w:t>
            </w:r>
            <w:r w:rsidR="00AC1827" w:rsidRPr="00792B24">
              <w:rPr>
                <w:rFonts w:ascii="Times New Roman" w:hAnsi="Times New Roman" w:cs="Times New Roman"/>
              </w:rPr>
              <w:t>15</w:t>
            </w:r>
            <w:r w:rsidRPr="00792B24">
              <w:rPr>
                <w:rFonts w:ascii="Times New Roman" w:hAnsi="Times New Roman" w:cs="Times New Roman"/>
              </w:rPr>
              <w:t xml:space="preserve">:00 по МСК </w:t>
            </w:r>
          </w:p>
          <w:p w:rsidR="00CA1279" w:rsidRPr="00CE4F77" w:rsidRDefault="00A322CB" w:rsidP="00CE4F77">
            <w:pPr>
              <w:pStyle w:val="ConsPlusNormal"/>
              <w:widowControl/>
              <w:ind w:firstLine="0"/>
              <w:jc w:val="both"/>
              <w:rPr>
                <w:rFonts w:ascii="Times New Roman" w:hAnsi="Times New Roman" w:cs="Times New Roman"/>
              </w:rPr>
            </w:pPr>
            <w:r w:rsidRPr="00792B24">
              <w:rPr>
                <w:rFonts w:ascii="Times New Roman" w:hAnsi="Times New Roman" w:cs="Times New Roman"/>
                <w:shd w:val="clear" w:color="auto" w:fill="33FF99"/>
              </w:rPr>
              <w:t>«</w:t>
            </w:r>
            <w:r w:rsidR="009C0BE1" w:rsidRPr="00792B24">
              <w:rPr>
                <w:rFonts w:ascii="Times New Roman" w:hAnsi="Times New Roman" w:cs="Times New Roman"/>
                <w:shd w:val="clear" w:color="auto" w:fill="33FF99"/>
              </w:rPr>
              <w:t>1</w:t>
            </w:r>
            <w:r w:rsidR="00626C4E">
              <w:rPr>
                <w:rFonts w:ascii="Times New Roman" w:hAnsi="Times New Roman" w:cs="Times New Roman"/>
                <w:shd w:val="clear" w:color="auto" w:fill="33FF99"/>
              </w:rPr>
              <w:t>9</w:t>
            </w:r>
            <w:r w:rsidRPr="00792B24">
              <w:rPr>
                <w:rFonts w:ascii="Times New Roman" w:hAnsi="Times New Roman" w:cs="Times New Roman"/>
                <w:shd w:val="clear" w:color="auto" w:fill="33FF99"/>
              </w:rPr>
              <w:t>» 0</w:t>
            </w:r>
            <w:r w:rsidR="00792B24" w:rsidRPr="00792B24">
              <w:rPr>
                <w:rFonts w:ascii="Times New Roman" w:hAnsi="Times New Roman" w:cs="Times New Roman"/>
                <w:shd w:val="clear" w:color="auto" w:fill="33FF99"/>
              </w:rPr>
              <w:t>6</w:t>
            </w:r>
            <w:r w:rsidR="00E3095A" w:rsidRPr="00792B24">
              <w:rPr>
                <w:rFonts w:ascii="Times New Roman" w:hAnsi="Times New Roman" w:cs="Times New Roman"/>
                <w:shd w:val="clear" w:color="auto" w:fill="33FF99"/>
              </w:rPr>
              <w:t xml:space="preserve"> </w:t>
            </w:r>
            <w:r w:rsidR="00CA1279" w:rsidRPr="00792B24">
              <w:rPr>
                <w:rFonts w:ascii="Times New Roman" w:hAnsi="Times New Roman" w:cs="Times New Roman"/>
                <w:shd w:val="clear" w:color="auto" w:fill="33FF99"/>
              </w:rPr>
              <w:t>201</w:t>
            </w:r>
            <w:r w:rsidRPr="00792B24">
              <w:rPr>
                <w:rFonts w:ascii="Times New Roman" w:hAnsi="Times New Roman" w:cs="Times New Roman"/>
                <w:shd w:val="clear" w:color="auto" w:fill="33FF99"/>
              </w:rPr>
              <w:t>8</w:t>
            </w:r>
            <w:r w:rsidR="00CA1279" w:rsidRPr="00792B24">
              <w:rPr>
                <w:rFonts w:ascii="Times New Roman" w:hAnsi="Times New Roman" w:cs="Times New Roman"/>
                <w:shd w:val="clear" w:color="auto" w:fill="33FF99"/>
              </w:rPr>
              <w:t>г.</w:t>
            </w:r>
            <w:r w:rsidR="00CA1279" w:rsidRPr="00CE4F77">
              <w:rPr>
                <w:rFonts w:ascii="Times New Roman" w:hAnsi="Times New Roman" w:cs="Times New Roman"/>
                <w:shd w:val="clear" w:color="auto" w:fill="33FF99"/>
              </w:rPr>
              <w:t xml:space="preserve"> </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Standard"/>
              <w:rPr>
                <w:sz w:val="20"/>
                <w:szCs w:val="20"/>
              </w:rPr>
            </w:pPr>
            <w:r w:rsidRPr="00CE4F77">
              <w:rPr>
                <w:sz w:val="20"/>
                <w:szCs w:val="20"/>
              </w:rPr>
              <w:t>Размер обеспечения заявки на участие в процедуре закупки:</w:t>
            </w:r>
          </w:p>
        </w:tc>
        <w:tc>
          <w:tcPr>
            <w:tcW w:w="6687" w:type="dxa"/>
            <w:gridSpan w:val="2"/>
            <w:tcBorders>
              <w:top w:val="single" w:sz="4" w:space="0" w:color="000000"/>
              <w:left w:val="single" w:sz="4" w:space="0" w:color="000000"/>
              <w:bottom w:val="single" w:sz="4" w:space="0" w:color="000000"/>
              <w:right w:val="single" w:sz="4" w:space="0" w:color="000000"/>
            </w:tcBorders>
            <w:shd w:val="clear" w:color="auto" w:fill="auto"/>
          </w:tcPr>
          <w:p w:rsidR="00CA1279" w:rsidRPr="00CE4F77" w:rsidRDefault="00417ACD" w:rsidP="00CE4F77">
            <w:pPr>
              <w:pStyle w:val="Standard"/>
              <w:rPr>
                <w:sz w:val="20"/>
                <w:szCs w:val="20"/>
              </w:rPr>
            </w:pPr>
            <w:r w:rsidRPr="00CE4F77">
              <w:rPr>
                <w:sz w:val="20"/>
                <w:szCs w:val="20"/>
              </w:rPr>
              <w:t xml:space="preserve">Не предусмотрен. </w:t>
            </w:r>
          </w:p>
          <w:p w:rsidR="00417ACD" w:rsidRPr="00CE4F77" w:rsidRDefault="00417ACD" w:rsidP="00CE4F77">
            <w:pPr>
              <w:pStyle w:val="Standard"/>
            </w:pPr>
            <w:r w:rsidRPr="00CE4F77">
              <w:rPr>
                <w:sz w:val="20"/>
                <w:szCs w:val="20"/>
              </w:rPr>
              <w:t>Оператор ЭТП взимает комиссию в соответствии с регламентом ЭТП</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4" w:space="0" w:color="000000"/>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Разме</w:t>
            </w:r>
            <w:r w:rsidR="00DE7D29" w:rsidRPr="00CE4F77">
              <w:rPr>
                <w:sz w:val="20"/>
                <w:szCs w:val="20"/>
              </w:rPr>
              <w:t>р обеспечения исполнения контракт</w:t>
            </w:r>
            <w:r w:rsidRPr="00CE4F77">
              <w:rPr>
                <w:sz w:val="20"/>
                <w:szCs w:val="20"/>
              </w:rPr>
              <w:t>а:</w:t>
            </w:r>
          </w:p>
        </w:tc>
        <w:tc>
          <w:tcPr>
            <w:tcW w:w="6687" w:type="dxa"/>
            <w:gridSpan w:val="2"/>
            <w:tcBorders>
              <w:top w:val="single" w:sz="4" w:space="0" w:color="000000"/>
              <w:left w:val="single" w:sz="2" w:space="0" w:color="000000"/>
              <w:bottom w:val="single" w:sz="2" w:space="0" w:color="000000"/>
              <w:right w:val="single" w:sz="2" w:space="0" w:color="000000"/>
            </w:tcBorders>
            <w:shd w:val="clear" w:color="auto" w:fill="auto"/>
          </w:tcPr>
          <w:p w:rsidR="00CA1279" w:rsidRPr="00CE4F77" w:rsidRDefault="00792B24" w:rsidP="00CE4F77">
            <w:pPr>
              <w:pStyle w:val="Standard"/>
            </w:pPr>
            <w:r>
              <w:rPr>
                <w:sz w:val="20"/>
                <w:szCs w:val="20"/>
              </w:rPr>
              <w:t>Не предусмотрен</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4" w:space="0" w:color="000000"/>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Срок, место и порядок предоставления документации о закупке:</w:t>
            </w:r>
          </w:p>
        </w:tc>
        <w:tc>
          <w:tcPr>
            <w:tcW w:w="6687" w:type="dxa"/>
            <w:gridSpan w:val="2"/>
            <w:tcBorders>
              <w:top w:val="single" w:sz="4" w:space="0" w:color="000000"/>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szCs w:val="20"/>
              </w:rPr>
              <w:t xml:space="preserve">Документация предоставляется по электронному адресу электронно-торговой площадки </w:t>
            </w:r>
            <w:r w:rsidR="00DB70A5" w:rsidRPr="00CE4F77">
              <w:rPr>
                <w:sz w:val="20"/>
                <w:szCs w:val="20"/>
                <w:lang w:val="en-US"/>
              </w:rPr>
              <w:t>www</w:t>
            </w:r>
            <w:r w:rsidR="00DB70A5" w:rsidRPr="00CE4F77">
              <w:rPr>
                <w:sz w:val="20"/>
                <w:szCs w:val="20"/>
              </w:rPr>
              <w:t>.</w:t>
            </w:r>
            <w:proofErr w:type="spellStart"/>
            <w:r w:rsidR="00DB70A5" w:rsidRPr="00CE4F77">
              <w:rPr>
                <w:color w:val="000000"/>
                <w:sz w:val="20"/>
                <w:szCs w:val="20"/>
                <w:shd w:val="clear" w:color="auto" w:fill="FFFF00"/>
                <w:lang w:val="en-US"/>
              </w:rPr>
              <w:t>etp</w:t>
            </w:r>
            <w:proofErr w:type="spellEnd"/>
            <w:r w:rsidR="00DB70A5" w:rsidRPr="00CE4F77">
              <w:rPr>
                <w:color w:val="000000"/>
                <w:sz w:val="20"/>
                <w:szCs w:val="20"/>
                <w:shd w:val="clear" w:color="auto" w:fill="FFFF00"/>
              </w:rPr>
              <w:t>.</w:t>
            </w:r>
            <w:proofErr w:type="spellStart"/>
            <w:r w:rsidR="00DB70A5" w:rsidRPr="00CE4F77">
              <w:rPr>
                <w:color w:val="000000"/>
                <w:sz w:val="20"/>
                <w:szCs w:val="20"/>
                <w:shd w:val="clear" w:color="auto" w:fill="FFFF00"/>
                <w:lang w:val="en-US"/>
              </w:rPr>
              <w:t>cdtrf</w:t>
            </w:r>
            <w:proofErr w:type="spellEnd"/>
            <w:r w:rsidR="00DB70A5" w:rsidRPr="00CE4F77">
              <w:rPr>
                <w:color w:val="000000"/>
                <w:sz w:val="20"/>
                <w:szCs w:val="20"/>
                <w:shd w:val="clear" w:color="auto" w:fill="FFFF00"/>
              </w:rPr>
              <w:t>.</w:t>
            </w:r>
            <w:proofErr w:type="spellStart"/>
            <w:r w:rsidR="00DB70A5" w:rsidRPr="00CE4F77">
              <w:rPr>
                <w:color w:val="000000"/>
                <w:sz w:val="20"/>
                <w:szCs w:val="20"/>
                <w:shd w:val="clear" w:color="auto" w:fill="FFFF00"/>
                <w:lang w:val="en-US"/>
              </w:rPr>
              <w:t>ru</w:t>
            </w:r>
            <w:proofErr w:type="spellEnd"/>
            <w:r w:rsidR="00DB70A5" w:rsidRPr="00CE4F77">
              <w:rPr>
                <w:sz w:val="20"/>
                <w:szCs w:val="20"/>
              </w:rPr>
              <w:t xml:space="preserve"> </w:t>
            </w:r>
            <w:r w:rsidRPr="00CE4F77">
              <w:rPr>
                <w:sz w:val="20"/>
                <w:szCs w:val="20"/>
              </w:rPr>
              <w:t>в сроки, указанные в п.1</w:t>
            </w:r>
            <w:r w:rsidR="00792B24">
              <w:rPr>
                <w:sz w:val="20"/>
                <w:szCs w:val="20"/>
              </w:rPr>
              <w:t>4</w:t>
            </w:r>
            <w:r w:rsidRPr="00CE4F77">
              <w:rPr>
                <w:sz w:val="20"/>
                <w:szCs w:val="20"/>
              </w:rPr>
              <w:t xml:space="preserve"> настоящего извещения (в сроки подачи заявки) без взимания платы.</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sz w:val="20"/>
                <w:szCs w:val="28"/>
              </w:rPr>
            </w:pPr>
          </w:p>
        </w:tc>
        <w:tc>
          <w:tcPr>
            <w:tcW w:w="5140" w:type="dxa"/>
            <w:gridSpan w:val="5"/>
            <w:tcBorders>
              <w:top w:val="single" w:sz="4" w:space="0" w:color="000000"/>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8"/>
              </w:rPr>
            </w:pPr>
            <w:r w:rsidRPr="00CE4F77">
              <w:rPr>
                <w:rFonts w:cs="Times New Roman"/>
                <w:sz w:val="20"/>
                <w:szCs w:val="28"/>
              </w:rPr>
              <w:t>срок подписа</w:t>
            </w:r>
            <w:r w:rsidR="00DE7D29" w:rsidRPr="00CE4F77">
              <w:rPr>
                <w:rFonts w:cs="Times New Roman"/>
                <w:sz w:val="20"/>
                <w:szCs w:val="28"/>
              </w:rPr>
              <w:t>ния победителем запроса цен контракт</w:t>
            </w:r>
            <w:r w:rsidRPr="00CE4F77">
              <w:rPr>
                <w:rFonts w:cs="Times New Roman"/>
                <w:sz w:val="20"/>
                <w:szCs w:val="28"/>
              </w:rPr>
              <w:t>а со дня подписания протокола рассмотрения и оценки заявок на участие в процедуре закупки</w:t>
            </w:r>
          </w:p>
        </w:tc>
        <w:tc>
          <w:tcPr>
            <w:tcW w:w="5462" w:type="dxa"/>
            <w:tcBorders>
              <w:top w:val="single" w:sz="4" w:space="0" w:color="000000"/>
              <w:left w:val="single" w:sz="2" w:space="0" w:color="000000"/>
              <w:bottom w:val="single" w:sz="2" w:space="0" w:color="000000"/>
              <w:right w:val="single" w:sz="2" w:space="0" w:color="000000"/>
            </w:tcBorders>
            <w:shd w:val="clear" w:color="auto" w:fill="auto"/>
          </w:tcPr>
          <w:p w:rsidR="00CA1279" w:rsidRPr="00CE4F77" w:rsidRDefault="00792B24" w:rsidP="00CE4F77">
            <w:pPr>
              <w:pStyle w:val="Standard"/>
              <w:rPr>
                <w:sz w:val="20"/>
                <w:szCs w:val="20"/>
              </w:rPr>
            </w:pPr>
            <w:r>
              <w:rPr>
                <w:sz w:val="20"/>
                <w:szCs w:val="20"/>
              </w:rPr>
              <w:t>Договор</w:t>
            </w:r>
            <w:r w:rsidR="00DE7D29" w:rsidRPr="00CE4F77">
              <w:rPr>
                <w:sz w:val="20"/>
                <w:szCs w:val="20"/>
              </w:rPr>
              <w:t xml:space="preserve"> </w:t>
            </w:r>
            <w:r w:rsidR="001F753E" w:rsidRPr="00CE4F77">
              <w:rPr>
                <w:sz w:val="20"/>
                <w:szCs w:val="20"/>
              </w:rPr>
              <w:t xml:space="preserve">может быть заключен </w:t>
            </w:r>
            <w:r>
              <w:rPr>
                <w:sz w:val="20"/>
                <w:szCs w:val="20"/>
              </w:rPr>
              <w:t xml:space="preserve">не ранее 10 (Десяти) и </w:t>
            </w:r>
            <w:r w:rsidR="001F753E" w:rsidRPr="00CE4F77">
              <w:rPr>
                <w:sz w:val="20"/>
                <w:szCs w:val="20"/>
              </w:rPr>
              <w:t xml:space="preserve">не </w:t>
            </w:r>
            <w:r w:rsidR="00A106B1" w:rsidRPr="00CE4F77">
              <w:rPr>
                <w:sz w:val="20"/>
                <w:szCs w:val="20"/>
              </w:rPr>
              <w:t xml:space="preserve">позднее </w:t>
            </w:r>
            <w:r w:rsidR="003E627F" w:rsidRPr="00CE4F77">
              <w:rPr>
                <w:sz w:val="20"/>
                <w:szCs w:val="20"/>
              </w:rPr>
              <w:t>20 (</w:t>
            </w:r>
            <w:r>
              <w:rPr>
                <w:sz w:val="20"/>
                <w:szCs w:val="20"/>
              </w:rPr>
              <w:t>Д</w:t>
            </w:r>
            <w:r w:rsidR="003E627F" w:rsidRPr="00CE4F77">
              <w:rPr>
                <w:sz w:val="20"/>
                <w:szCs w:val="20"/>
              </w:rPr>
              <w:t xml:space="preserve">вадцати) </w:t>
            </w:r>
            <w:r w:rsidR="00A106B1" w:rsidRPr="00CE4F77">
              <w:rPr>
                <w:sz w:val="20"/>
                <w:szCs w:val="20"/>
              </w:rPr>
              <w:t xml:space="preserve">дней с даты </w:t>
            </w:r>
            <w:r>
              <w:rPr>
                <w:sz w:val="20"/>
                <w:szCs w:val="20"/>
              </w:rPr>
              <w:t>размещения итогового протокола в ЕИС.</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0"/>
              </w:rPr>
            </w:pPr>
            <w:r w:rsidRPr="00CE4F77">
              <w:rPr>
                <w:sz w:val="20"/>
                <w:szCs w:val="20"/>
              </w:rPr>
              <w:t>Наименование и контакты лица, ответственного за проведение данной закупки от Заказчика:</w:t>
            </w:r>
          </w:p>
        </w:tc>
        <w:tc>
          <w:tcPr>
            <w:tcW w:w="6687" w:type="dxa"/>
            <w:gridSpan w:val="2"/>
            <w:tcBorders>
              <w:left w:val="single" w:sz="2" w:space="0" w:color="000000"/>
              <w:bottom w:val="single" w:sz="2" w:space="0" w:color="000000"/>
              <w:right w:val="single" w:sz="2" w:space="0" w:color="000000"/>
            </w:tcBorders>
            <w:shd w:val="clear" w:color="auto" w:fill="auto"/>
          </w:tcPr>
          <w:p w:rsidR="00792B24" w:rsidRPr="00792B24" w:rsidRDefault="00792B24" w:rsidP="00792B24">
            <w:pPr>
              <w:pStyle w:val="af2"/>
              <w:snapToGrid w:val="0"/>
              <w:jc w:val="both"/>
              <w:rPr>
                <w:rFonts w:ascii="Times New Roman" w:hAnsi="Times New Roman" w:cs="Times New Roman"/>
                <w:sz w:val="20"/>
                <w:szCs w:val="20"/>
              </w:rPr>
            </w:pPr>
            <w:r w:rsidRPr="00792B24">
              <w:rPr>
                <w:rFonts w:ascii="Times New Roman" w:hAnsi="Times New Roman" w:cs="Times New Roman"/>
                <w:sz w:val="20"/>
                <w:szCs w:val="20"/>
              </w:rPr>
              <w:t>Баранова Яна Александровна</w:t>
            </w:r>
          </w:p>
          <w:p w:rsidR="00CA1279" w:rsidRPr="00792B24" w:rsidRDefault="00792B24" w:rsidP="00792B24">
            <w:pPr>
              <w:pStyle w:val="af2"/>
              <w:snapToGrid w:val="0"/>
              <w:jc w:val="both"/>
              <w:rPr>
                <w:rFonts w:ascii="Times New Roman" w:hAnsi="Times New Roman" w:cs="Times New Roman"/>
                <w:sz w:val="20"/>
                <w:szCs w:val="20"/>
                <w:lang w:val="en-US"/>
              </w:rPr>
            </w:pPr>
            <w:r w:rsidRPr="00792B24">
              <w:rPr>
                <w:rFonts w:ascii="Times New Roman" w:hAnsi="Times New Roman" w:cs="Times New Roman"/>
                <w:sz w:val="20"/>
                <w:szCs w:val="20"/>
              </w:rPr>
              <w:t>+84 92 344 10 92</w:t>
            </w:r>
          </w:p>
        </w:tc>
      </w:tr>
      <w:tr w:rsidR="00CA1279" w:rsidRPr="001004CF" w:rsidTr="00AC1827">
        <w:tc>
          <w:tcPr>
            <w:tcW w:w="345" w:type="dxa"/>
            <w:tcBorders>
              <w:left w:val="single" w:sz="2" w:space="0" w:color="000000"/>
              <w:bottom w:val="single" w:sz="4"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4" w:space="0" w:color="000000"/>
            </w:tcBorders>
            <w:shd w:val="clear" w:color="auto" w:fill="auto"/>
          </w:tcPr>
          <w:p w:rsidR="00CA1279" w:rsidRPr="00CE4F77" w:rsidRDefault="00CA1279" w:rsidP="00CE4F77">
            <w:pPr>
              <w:pStyle w:val="Standard"/>
              <w:rPr>
                <w:sz w:val="20"/>
                <w:szCs w:val="20"/>
              </w:rPr>
            </w:pPr>
            <w:r w:rsidRPr="00CE4F77">
              <w:rPr>
                <w:sz w:val="20"/>
                <w:szCs w:val="20"/>
              </w:rPr>
              <w:t>Наименование и контакты лица, ответственного за проведение данной закупки от Организатора торгов:</w:t>
            </w:r>
          </w:p>
        </w:tc>
        <w:tc>
          <w:tcPr>
            <w:tcW w:w="6687" w:type="dxa"/>
            <w:gridSpan w:val="2"/>
            <w:tcBorders>
              <w:left w:val="single" w:sz="2" w:space="0" w:color="000000"/>
              <w:bottom w:val="single" w:sz="4" w:space="0" w:color="000000"/>
              <w:right w:val="single" w:sz="2" w:space="0" w:color="000000"/>
            </w:tcBorders>
            <w:shd w:val="clear" w:color="auto" w:fill="auto"/>
          </w:tcPr>
          <w:p w:rsidR="00D2596F" w:rsidRPr="00E3095A" w:rsidRDefault="00D2596F" w:rsidP="00CE4F77">
            <w:r w:rsidRPr="00E3095A">
              <w:rPr>
                <w:sz w:val="20"/>
                <w:szCs w:val="20"/>
              </w:rPr>
              <w:t>Наименование: ООО «</w:t>
            </w:r>
            <w:proofErr w:type="spellStart"/>
            <w:r w:rsidRPr="00E3095A">
              <w:rPr>
                <w:sz w:val="20"/>
                <w:szCs w:val="20"/>
              </w:rPr>
              <w:t>ГринТау</w:t>
            </w:r>
            <w:proofErr w:type="spellEnd"/>
            <w:r w:rsidRPr="00E3095A">
              <w:rPr>
                <w:sz w:val="20"/>
                <w:szCs w:val="20"/>
              </w:rPr>
              <w:t>»</w:t>
            </w:r>
          </w:p>
          <w:p w:rsidR="00D2596F" w:rsidRPr="00E3095A" w:rsidRDefault="00585C37" w:rsidP="00CE4F77">
            <w:r>
              <w:rPr>
                <w:sz w:val="20"/>
                <w:szCs w:val="20"/>
              </w:rPr>
              <w:t xml:space="preserve">Б.Г. </w:t>
            </w:r>
            <w:proofErr w:type="spellStart"/>
            <w:r>
              <w:rPr>
                <w:sz w:val="20"/>
                <w:szCs w:val="20"/>
              </w:rPr>
              <w:t>Ибатуллин</w:t>
            </w:r>
            <w:proofErr w:type="spellEnd"/>
          </w:p>
          <w:p w:rsidR="00D2596F" w:rsidRPr="00B1571A" w:rsidRDefault="00D2596F" w:rsidP="00CE4F77">
            <w:pPr>
              <w:rPr>
                <w:lang w:val="en-US"/>
              </w:rPr>
            </w:pPr>
            <w:r w:rsidRPr="00E3095A">
              <w:rPr>
                <w:sz w:val="20"/>
                <w:szCs w:val="20"/>
              </w:rPr>
              <w:t>Тел</w:t>
            </w:r>
            <w:r w:rsidRPr="00E3095A">
              <w:rPr>
                <w:sz w:val="20"/>
                <w:szCs w:val="20"/>
                <w:lang w:val="en-US"/>
              </w:rPr>
              <w:t xml:space="preserve">.: </w:t>
            </w:r>
            <w:r w:rsidRPr="00B1571A">
              <w:rPr>
                <w:sz w:val="20"/>
                <w:szCs w:val="20"/>
                <w:lang w:val="en-US"/>
              </w:rPr>
              <w:t>88432102175</w:t>
            </w:r>
          </w:p>
          <w:p w:rsidR="00CA1279" w:rsidRPr="00E3095A" w:rsidRDefault="00D2596F" w:rsidP="00CE4F77">
            <w:pPr>
              <w:pStyle w:val="Standard"/>
              <w:rPr>
                <w:lang w:val="en-US"/>
              </w:rPr>
            </w:pPr>
            <w:r w:rsidRPr="00E3095A">
              <w:rPr>
                <w:sz w:val="20"/>
                <w:szCs w:val="20"/>
                <w:lang w:val="en-US"/>
              </w:rPr>
              <w:t xml:space="preserve">e-mail: </w:t>
            </w:r>
            <w:r w:rsidRPr="00E3095A">
              <w:rPr>
                <w:sz w:val="20"/>
                <w:szCs w:val="20"/>
                <w:shd w:val="clear" w:color="auto" w:fill="FFFF00"/>
                <w:lang w:val="en-US"/>
              </w:rPr>
              <w:t>torgi@greentau.ru</w:t>
            </w:r>
          </w:p>
        </w:tc>
      </w:tr>
      <w:bookmarkEnd w:id="0"/>
      <w:bookmarkEnd w:id="1"/>
    </w:tbl>
    <w:p w:rsidR="00AC1827" w:rsidRPr="00B1571A" w:rsidRDefault="00AC1827" w:rsidP="00CE4F77">
      <w:pPr>
        <w:pStyle w:val="Textbody"/>
        <w:tabs>
          <w:tab w:val="left" w:pos="-3261"/>
          <w:tab w:val="left" w:pos="0"/>
        </w:tabs>
        <w:spacing w:after="0"/>
        <w:jc w:val="center"/>
        <w:rPr>
          <w:b/>
          <w:color w:val="000000"/>
          <w:sz w:val="28"/>
          <w:szCs w:val="28"/>
          <w:lang w:val="en-US"/>
        </w:rPr>
      </w:pPr>
    </w:p>
    <w:p w:rsidR="00CA1279" w:rsidRPr="00CE4F77" w:rsidRDefault="00AC1827" w:rsidP="00CE4F77">
      <w:pPr>
        <w:pStyle w:val="Textbody"/>
        <w:tabs>
          <w:tab w:val="left" w:pos="-3261"/>
          <w:tab w:val="left" w:pos="0"/>
        </w:tabs>
        <w:spacing w:after="0"/>
        <w:jc w:val="center"/>
        <w:rPr>
          <w:b/>
          <w:color w:val="000000"/>
          <w:sz w:val="28"/>
          <w:szCs w:val="28"/>
        </w:rPr>
      </w:pPr>
      <w:r w:rsidRPr="001004CF">
        <w:rPr>
          <w:b/>
          <w:color w:val="000000"/>
          <w:sz w:val="28"/>
          <w:szCs w:val="28"/>
        </w:rPr>
        <w:br w:type="page"/>
      </w:r>
      <w:r w:rsidR="00CA1279" w:rsidRPr="00CE4F77">
        <w:rPr>
          <w:b/>
          <w:color w:val="000000"/>
          <w:sz w:val="28"/>
          <w:szCs w:val="28"/>
        </w:rPr>
        <w:lastRenderedPageBreak/>
        <w:t>Документация</w:t>
      </w:r>
    </w:p>
    <w:p w:rsidR="00CA1279" w:rsidRPr="00CE4F77" w:rsidRDefault="00CA1279" w:rsidP="00CE4F77">
      <w:pPr>
        <w:pStyle w:val="Textbody"/>
        <w:tabs>
          <w:tab w:val="left" w:pos="-3261"/>
          <w:tab w:val="left" w:pos="0"/>
        </w:tabs>
        <w:spacing w:after="0"/>
        <w:jc w:val="center"/>
        <w:rPr>
          <w:sz w:val="20"/>
          <w:szCs w:val="20"/>
        </w:rPr>
      </w:pPr>
      <w:r w:rsidRPr="00CE4F77">
        <w:rPr>
          <w:b/>
          <w:color w:val="000000"/>
          <w:sz w:val="28"/>
          <w:szCs w:val="28"/>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1134"/>
        <w:gridCol w:w="142"/>
        <w:gridCol w:w="425"/>
        <w:gridCol w:w="14"/>
        <w:gridCol w:w="711"/>
        <w:gridCol w:w="55"/>
        <w:gridCol w:w="354"/>
        <w:gridCol w:w="284"/>
        <w:gridCol w:w="283"/>
        <w:gridCol w:w="567"/>
        <w:gridCol w:w="1572"/>
        <w:gridCol w:w="1830"/>
        <w:gridCol w:w="1780"/>
      </w:tblGrid>
      <w:tr w:rsidR="00CA1279" w:rsidRPr="00CE4F77" w:rsidTr="00AC1827">
        <w:tc>
          <w:tcPr>
            <w:tcW w:w="315" w:type="dxa"/>
            <w:tcBorders>
              <w:top w:val="single" w:sz="2" w:space="0" w:color="000000"/>
              <w:left w:val="single" w:sz="2" w:space="0" w:color="000000"/>
              <w:bottom w:val="single" w:sz="2" w:space="0" w:color="000000"/>
            </w:tcBorders>
            <w:shd w:val="clear" w:color="auto" w:fill="auto"/>
          </w:tcPr>
          <w:p w:rsidR="00CA1279" w:rsidRPr="00CE4F77" w:rsidRDefault="00CA1279" w:rsidP="00AC1827">
            <w:pPr>
              <w:pStyle w:val="TableContents"/>
              <w:numPr>
                <w:ilvl w:val="0"/>
                <w:numId w:val="17"/>
              </w:numPr>
              <w:ind w:left="0" w:firstLine="21"/>
              <w:jc w:val="center"/>
              <w:rPr>
                <w:sz w:val="20"/>
                <w:szCs w:val="20"/>
              </w:rPr>
            </w:pPr>
          </w:p>
        </w:tc>
        <w:tc>
          <w:tcPr>
            <w:tcW w:w="3885" w:type="dxa"/>
            <w:gridSpan w:val="8"/>
            <w:tcBorders>
              <w:top w:val="single" w:sz="2" w:space="0" w:color="000000"/>
              <w:left w:val="single" w:sz="2" w:space="0" w:color="000000"/>
              <w:bottom w:val="single" w:sz="2" w:space="0" w:color="000000"/>
            </w:tcBorders>
            <w:shd w:val="clear" w:color="auto" w:fill="auto"/>
          </w:tcPr>
          <w:p w:rsidR="00CA1279" w:rsidRPr="00CE4F77" w:rsidRDefault="00CA1279" w:rsidP="00CE4F77">
            <w:pPr>
              <w:pStyle w:val="Standard"/>
            </w:pPr>
            <w:r w:rsidRPr="00CE4F77">
              <w:rPr>
                <w:sz w:val="20"/>
                <w:szCs w:val="20"/>
              </w:rPr>
              <w:t>Организатор торгов</w:t>
            </w:r>
          </w:p>
        </w:tc>
        <w:tc>
          <w:tcPr>
            <w:tcW w:w="6670" w:type="dxa"/>
            <w:gridSpan w:val="7"/>
            <w:tcBorders>
              <w:top w:val="single" w:sz="2" w:space="0" w:color="000000"/>
              <w:left w:val="single" w:sz="2" w:space="0" w:color="000000"/>
              <w:bottom w:val="single" w:sz="2" w:space="0" w:color="000000"/>
              <w:right w:val="single" w:sz="2" w:space="0" w:color="000000"/>
            </w:tcBorders>
            <w:shd w:val="clear" w:color="auto" w:fill="auto"/>
          </w:tcPr>
          <w:p w:rsidR="00CA1279" w:rsidRPr="00CE4F77" w:rsidRDefault="00D2596F" w:rsidP="00CE4F77">
            <w:pPr>
              <w:pStyle w:val="Standard"/>
            </w:pPr>
            <w:r w:rsidRPr="00585C37">
              <w:rPr>
                <w:sz w:val="20"/>
              </w:rPr>
              <w:t>ООО «</w:t>
            </w:r>
            <w:proofErr w:type="spellStart"/>
            <w:r w:rsidRPr="00585C37">
              <w:rPr>
                <w:sz w:val="20"/>
              </w:rPr>
              <w:t>ГринТау</w:t>
            </w:r>
            <w:proofErr w:type="spellEnd"/>
            <w:r w:rsidR="00CA1279" w:rsidRPr="00585C37">
              <w:rPr>
                <w:sz w:val="20"/>
              </w:rPr>
              <w:t>»</w:t>
            </w:r>
          </w:p>
        </w:tc>
      </w:tr>
      <w:tr w:rsidR="00792B24" w:rsidRPr="00CE4F77" w:rsidTr="00AC1827">
        <w:tc>
          <w:tcPr>
            <w:tcW w:w="315" w:type="dxa"/>
            <w:tcBorders>
              <w:top w:val="single" w:sz="2" w:space="0" w:color="000000"/>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3885" w:type="dxa"/>
            <w:gridSpan w:val="8"/>
            <w:tcBorders>
              <w:top w:val="single" w:sz="2" w:space="0" w:color="000000"/>
              <w:left w:val="single" w:sz="2" w:space="0" w:color="000000"/>
              <w:bottom w:val="single" w:sz="2" w:space="0" w:color="000000"/>
            </w:tcBorders>
            <w:shd w:val="clear" w:color="auto" w:fill="auto"/>
          </w:tcPr>
          <w:p w:rsidR="00792B24" w:rsidRPr="00CE4F77" w:rsidRDefault="00792B24" w:rsidP="00792B24">
            <w:pPr>
              <w:pStyle w:val="Standard"/>
              <w:rPr>
                <w:rFonts w:cs="Times New Roman"/>
                <w:sz w:val="20"/>
                <w:szCs w:val="20"/>
              </w:rPr>
            </w:pPr>
            <w:r w:rsidRPr="00CE4F77">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7"/>
            <w:tcBorders>
              <w:top w:val="single" w:sz="2" w:space="0" w:color="000000"/>
              <w:left w:val="single" w:sz="2" w:space="0" w:color="000000"/>
              <w:bottom w:val="single" w:sz="2" w:space="0" w:color="000000"/>
              <w:right w:val="single" w:sz="2" w:space="0" w:color="000000"/>
            </w:tcBorders>
            <w:shd w:val="clear" w:color="auto" w:fill="auto"/>
          </w:tcPr>
          <w:p w:rsidR="00792B24" w:rsidRPr="002D3ABC" w:rsidRDefault="00792B24" w:rsidP="00792B24">
            <w:pPr>
              <w:jc w:val="both"/>
              <w:rPr>
                <w:sz w:val="20"/>
                <w:szCs w:val="20"/>
              </w:rPr>
            </w:pPr>
            <w:r w:rsidRPr="002D3ABC">
              <w:rPr>
                <w:sz w:val="20"/>
                <w:szCs w:val="20"/>
              </w:rPr>
              <w:t>Государственное бюджетное учреждение здравоохранения Владимирской области «Муромская стоматологическая поликлиника»</w:t>
            </w:r>
          </w:p>
          <w:p w:rsidR="00792B24" w:rsidRPr="00231A05" w:rsidRDefault="00792B24" w:rsidP="00792B24">
            <w:pPr>
              <w:jc w:val="both"/>
              <w:rPr>
                <w:rFonts w:cs="Times New Roman"/>
                <w:sz w:val="20"/>
                <w:szCs w:val="20"/>
                <w:shd w:val="clear" w:color="auto" w:fill="D5ECF6"/>
              </w:rPr>
            </w:pPr>
            <w:r w:rsidRPr="00B55721">
              <w:rPr>
                <w:rFonts w:cs="Times New Roman"/>
                <w:sz w:val="20"/>
                <w:szCs w:val="20"/>
                <w:shd w:val="clear" w:color="auto" w:fill="D5ECF6"/>
              </w:rPr>
              <w:t>Е</w:t>
            </w:r>
            <w:r w:rsidRPr="00231A05">
              <w:rPr>
                <w:rFonts w:cs="Times New Roman"/>
                <w:sz w:val="20"/>
                <w:szCs w:val="20"/>
                <w:shd w:val="clear" w:color="auto" w:fill="D5ECF6"/>
              </w:rPr>
              <w:t>-</w:t>
            </w:r>
            <w:r w:rsidRPr="00B55721">
              <w:rPr>
                <w:rFonts w:cs="Times New Roman"/>
                <w:sz w:val="20"/>
                <w:szCs w:val="20"/>
                <w:shd w:val="clear" w:color="auto" w:fill="D5ECF6"/>
                <w:lang w:val="en-US"/>
              </w:rPr>
              <w:t>mail</w:t>
            </w:r>
            <w:r w:rsidRPr="00231A05">
              <w:rPr>
                <w:rFonts w:cs="Times New Roman"/>
                <w:sz w:val="20"/>
                <w:szCs w:val="20"/>
                <w:shd w:val="clear" w:color="auto" w:fill="D5ECF6"/>
              </w:rPr>
              <w:t xml:space="preserve">: </w:t>
            </w:r>
            <w:hyperlink r:id="rId9" w:history="1">
              <w:r w:rsidRPr="001A2EE6">
                <w:rPr>
                  <w:rStyle w:val="a4"/>
                  <w:rFonts w:cs="Times New Roman"/>
                  <w:sz w:val="20"/>
                  <w:szCs w:val="20"/>
                  <w:shd w:val="clear" w:color="auto" w:fill="D5ECF6"/>
                  <w:lang w:val="en-US"/>
                </w:rPr>
                <w:t>gbuzvomsp</w:t>
              </w:r>
              <w:r w:rsidRPr="00231A05">
                <w:rPr>
                  <w:rStyle w:val="a4"/>
                  <w:rFonts w:cs="Times New Roman"/>
                  <w:sz w:val="20"/>
                  <w:szCs w:val="20"/>
                  <w:shd w:val="clear" w:color="auto" w:fill="D5ECF6"/>
                </w:rPr>
                <w:t>@</w:t>
              </w:r>
              <w:r w:rsidRPr="001A2EE6">
                <w:rPr>
                  <w:rStyle w:val="a4"/>
                  <w:rFonts w:cs="Times New Roman"/>
                  <w:sz w:val="20"/>
                  <w:szCs w:val="20"/>
                  <w:shd w:val="clear" w:color="auto" w:fill="D5ECF6"/>
                  <w:lang w:val="en-US"/>
                </w:rPr>
                <w:t>mail</w:t>
              </w:r>
              <w:r w:rsidRPr="00231A05">
                <w:rPr>
                  <w:rStyle w:val="a4"/>
                  <w:rFonts w:cs="Times New Roman"/>
                  <w:sz w:val="20"/>
                  <w:szCs w:val="20"/>
                  <w:shd w:val="clear" w:color="auto" w:fill="D5ECF6"/>
                </w:rPr>
                <w:t>.</w:t>
              </w:r>
              <w:proofErr w:type="spellStart"/>
              <w:r w:rsidRPr="001A2EE6">
                <w:rPr>
                  <w:rStyle w:val="a4"/>
                  <w:rFonts w:cs="Times New Roman"/>
                  <w:sz w:val="20"/>
                  <w:szCs w:val="20"/>
                  <w:shd w:val="clear" w:color="auto" w:fill="D5ECF6"/>
                  <w:lang w:val="en-US"/>
                </w:rPr>
                <w:t>ru</w:t>
              </w:r>
              <w:proofErr w:type="spellEnd"/>
            </w:hyperlink>
          </w:p>
          <w:p w:rsidR="00792B24" w:rsidRDefault="00792B24" w:rsidP="00792B24">
            <w:pPr>
              <w:jc w:val="both"/>
              <w:rPr>
                <w:rFonts w:cs="Times New Roman"/>
                <w:sz w:val="20"/>
                <w:szCs w:val="20"/>
                <w:shd w:val="clear" w:color="auto" w:fill="FFFFFF"/>
              </w:rPr>
            </w:pPr>
            <w:r>
              <w:rPr>
                <w:rFonts w:cs="Times New Roman"/>
                <w:sz w:val="20"/>
                <w:szCs w:val="20"/>
                <w:shd w:val="clear" w:color="auto" w:fill="D5ECF6"/>
              </w:rPr>
              <w:t>Адрес</w:t>
            </w:r>
            <w:r w:rsidRPr="00B55721">
              <w:rPr>
                <w:rFonts w:cs="Times New Roman"/>
                <w:sz w:val="20"/>
                <w:szCs w:val="20"/>
                <w:shd w:val="clear" w:color="auto" w:fill="D5ECF6"/>
              </w:rPr>
              <w:t xml:space="preserve">: </w:t>
            </w:r>
            <w:r w:rsidRPr="00B55721">
              <w:rPr>
                <w:rFonts w:cs="Times New Roman"/>
                <w:sz w:val="20"/>
                <w:szCs w:val="20"/>
                <w:shd w:val="clear" w:color="auto" w:fill="FFFFFF"/>
              </w:rPr>
              <w:t>602267, 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p w:rsidR="00792B24" w:rsidRPr="00CE4F77" w:rsidRDefault="00792B24" w:rsidP="00792B24">
            <w:pPr>
              <w:jc w:val="both"/>
            </w:pPr>
            <w:r>
              <w:rPr>
                <w:rFonts w:cs="Times New Roman"/>
                <w:sz w:val="20"/>
                <w:szCs w:val="20"/>
                <w:shd w:val="clear" w:color="auto" w:fill="FFFFFF"/>
              </w:rPr>
              <w:t>Телефон: +7 492 344 10 92</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3885" w:type="dxa"/>
            <w:gridSpan w:val="8"/>
            <w:tcBorders>
              <w:left w:val="single" w:sz="2" w:space="0" w:color="000000"/>
              <w:bottom w:val="single" w:sz="2" w:space="0" w:color="000000"/>
            </w:tcBorders>
            <w:shd w:val="clear" w:color="auto" w:fill="auto"/>
          </w:tcPr>
          <w:p w:rsidR="00792B24" w:rsidRPr="00CE4F77" w:rsidRDefault="00792B24" w:rsidP="00792B24">
            <w:pPr>
              <w:pStyle w:val="Standard"/>
              <w:rPr>
                <w:sz w:val="20"/>
                <w:szCs w:val="20"/>
              </w:rPr>
            </w:pPr>
            <w:r w:rsidRPr="00CE4F77">
              <w:rPr>
                <w:sz w:val="20"/>
                <w:szCs w:val="20"/>
              </w:rPr>
              <w:t>Способ закупки:</w:t>
            </w:r>
          </w:p>
        </w:tc>
        <w:tc>
          <w:tcPr>
            <w:tcW w:w="6670" w:type="dxa"/>
            <w:gridSpan w:val="7"/>
            <w:tcBorders>
              <w:left w:val="single" w:sz="2" w:space="0" w:color="000000"/>
              <w:bottom w:val="single" w:sz="2" w:space="0" w:color="000000"/>
              <w:right w:val="single" w:sz="2" w:space="0" w:color="000000"/>
            </w:tcBorders>
            <w:shd w:val="clear" w:color="auto" w:fill="auto"/>
          </w:tcPr>
          <w:p w:rsidR="00792B24" w:rsidRPr="00E3095A" w:rsidRDefault="00792B24" w:rsidP="00792B24">
            <w:pPr>
              <w:pStyle w:val="Standard"/>
            </w:pPr>
            <w:r>
              <w:rPr>
                <w:sz w:val="20"/>
                <w:szCs w:val="20"/>
              </w:rPr>
              <w:t>Открытый запрос котировок в электронной форме</w:t>
            </w:r>
          </w:p>
        </w:tc>
      </w:tr>
      <w:tr w:rsidR="00792B24" w:rsidRPr="00CE4F77" w:rsidTr="00792B24">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4523" w:type="dxa"/>
            <w:gridSpan w:val="10"/>
            <w:tcBorders>
              <w:left w:val="single" w:sz="2" w:space="0" w:color="000000"/>
              <w:bottom w:val="single" w:sz="2" w:space="0" w:color="000000"/>
            </w:tcBorders>
            <w:shd w:val="clear" w:color="auto" w:fill="auto"/>
          </w:tcPr>
          <w:p w:rsidR="00792B24" w:rsidRPr="00CE4F77" w:rsidRDefault="00792B24" w:rsidP="00792B24">
            <w:pPr>
              <w:pStyle w:val="Standard"/>
              <w:rPr>
                <w:sz w:val="20"/>
                <w:szCs w:val="20"/>
                <w:lang w:val="en-US"/>
              </w:rPr>
            </w:pPr>
            <w:r w:rsidRPr="00CE4F77">
              <w:rPr>
                <w:sz w:val="20"/>
                <w:szCs w:val="20"/>
              </w:rPr>
              <w:t>Наименование электронно-торговой площадки:</w:t>
            </w:r>
          </w:p>
        </w:tc>
        <w:tc>
          <w:tcPr>
            <w:tcW w:w="6032" w:type="dxa"/>
            <w:gridSpan w:val="5"/>
            <w:tcBorders>
              <w:left w:val="single" w:sz="2" w:space="0" w:color="000000"/>
              <w:bottom w:val="single" w:sz="2" w:space="0" w:color="000000"/>
              <w:right w:val="single" w:sz="2" w:space="0" w:color="000000"/>
            </w:tcBorders>
            <w:shd w:val="clear" w:color="auto" w:fill="auto"/>
          </w:tcPr>
          <w:p w:rsidR="00792B24" w:rsidRPr="00CE4F77" w:rsidRDefault="00792B24" w:rsidP="00792B24">
            <w:pPr>
              <w:pStyle w:val="Standard"/>
              <w:rPr>
                <w:sz w:val="20"/>
                <w:szCs w:val="20"/>
              </w:rPr>
            </w:pPr>
            <w:r w:rsidRPr="00CE4F77">
              <w:rPr>
                <w:sz w:val="20"/>
                <w:szCs w:val="20"/>
                <w:lang w:val="en-US"/>
              </w:rPr>
              <w:t>www.</w:t>
            </w:r>
            <w:r w:rsidRPr="00CE4F77">
              <w:rPr>
                <w:color w:val="000000"/>
                <w:sz w:val="20"/>
                <w:szCs w:val="20"/>
                <w:shd w:val="clear" w:color="auto" w:fill="FFFF00"/>
                <w:lang w:val="en-US"/>
              </w:rPr>
              <w:t>etp.cdtrf.ru</w:t>
            </w:r>
            <w:r w:rsidRPr="00CE4F77">
              <w:rPr>
                <w:sz w:val="20"/>
                <w:szCs w:val="20"/>
              </w:rPr>
              <w:t xml:space="preserve"> </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3885" w:type="dxa"/>
            <w:gridSpan w:val="8"/>
            <w:tcBorders>
              <w:left w:val="single" w:sz="2" w:space="0" w:color="000000"/>
              <w:bottom w:val="single" w:sz="2" w:space="0" w:color="000000"/>
            </w:tcBorders>
            <w:shd w:val="clear" w:color="auto" w:fill="auto"/>
          </w:tcPr>
          <w:p w:rsidR="00792B24" w:rsidRPr="00CE4F77" w:rsidRDefault="00792B24" w:rsidP="00792B24">
            <w:pPr>
              <w:pStyle w:val="Standard"/>
              <w:rPr>
                <w:rFonts w:cs="Times New Roman"/>
                <w:sz w:val="20"/>
                <w:szCs w:val="28"/>
              </w:rPr>
            </w:pPr>
            <w:r w:rsidRPr="00CE4F77">
              <w:rPr>
                <w:sz w:val="20"/>
                <w:szCs w:val="20"/>
              </w:rPr>
              <w:t>Наименование (предмет) закупки:</w:t>
            </w:r>
          </w:p>
        </w:tc>
        <w:tc>
          <w:tcPr>
            <w:tcW w:w="6670" w:type="dxa"/>
            <w:gridSpan w:val="7"/>
            <w:tcBorders>
              <w:left w:val="single" w:sz="2" w:space="0" w:color="000000"/>
              <w:bottom w:val="single" w:sz="2" w:space="0" w:color="000000"/>
              <w:right w:val="single" w:sz="2" w:space="0" w:color="000000"/>
            </w:tcBorders>
            <w:shd w:val="clear" w:color="auto" w:fill="auto"/>
          </w:tcPr>
          <w:p w:rsidR="00792B24" w:rsidRPr="006E0FF9" w:rsidRDefault="00792B24" w:rsidP="00792B24">
            <w:pPr>
              <w:rPr>
                <w:sz w:val="20"/>
                <w:szCs w:val="20"/>
              </w:rPr>
            </w:pPr>
            <w:r w:rsidRPr="00212A1B">
              <w:rPr>
                <w:sz w:val="20"/>
                <w:szCs w:val="20"/>
              </w:rPr>
              <w:t>Закупка изделий медицинского назначения для нужд ГБУЗ ВО МСП</w:t>
            </w:r>
          </w:p>
        </w:tc>
      </w:tr>
      <w:tr w:rsidR="00792B24" w:rsidRPr="00CE4F77" w:rsidTr="00792B24">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rFonts w:cs="Times New Roman"/>
                <w:sz w:val="20"/>
                <w:szCs w:val="20"/>
                <w:lang w:eastAsia="ru-RU" w:bidi="ar-SA"/>
              </w:rPr>
            </w:pPr>
          </w:p>
        </w:tc>
        <w:tc>
          <w:tcPr>
            <w:tcW w:w="2538" w:type="dxa"/>
            <w:gridSpan w:val="3"/>
            <w:tcBorders>
              <w:left w:val="single" w:sz="2" w:space="0" w:color="000000"/>
              <w:bottom w:val="single" w:sz="2" w:space="0" w:color="000000"/>
            </w:tcBorders>
            <w:shd w:val="clear" w:color="auto" w:fill="auto"/>
          </w:tcPr>
          <w:p w:rsidR="00792B24" w:rsidRPr="00CE4F77" w:rsidRDefault="00792B24" w:rsidP="00792B24">
            <w:pPr>
              <w:widowControl/>
              <w:suppressAutoHyphens w:val="0"/>
              <w:autoSpaceDE w:val="0"/>
              <w:textAlignment w:val="auto"/>
              <w:rPr>
                <w:sz w:val="20"/>
              </w:rPr>
            </w:pPr>
            <w:r w:rsidRPr="00CE4F77">
              <w:rPr>
                <w:rFonts w:cs="Times New Roman"/>
                <w:sz w:val="20"/>
                <w:szCs w:val="20"/>
                <w:lang w:eastAsia="ru-RU" w:bidi="ar-SA"/>
              </w:rPr>
              <w:t>Описание объекта закупки:</w:t>
            </w:r>
          </w:p>
        </w:tc>
        <w:tc>
          <w:tcPr>
            <w:tcW w:w="8017" w:type="dxa"/>
            <w:gridSpan w:val="12"/>
            <w:tcBorders>
              <w:left w:val="single" w:sz="2" w:space="0" w:color="000000"/>
              <w:bottom w:val="single" w:sz="2" w:space="0" w:color="000000"/>
              <w:right w:val="single" w:sz="2" w:space="0" w:color="000000"/>
            </w:tcBorders>
            <w:shd w:val="clear" w:color="auto" w:fill="auto"/>
          </w:tcPr>
          <w:p w:rsidR="00792B24" w:rsidRPr="00CE4F77" w:rsidRDefault="00792B24" w:rsidP="00792B24">
            <w:pPr>
              <w:pStyle w:val="Standard"/>
            </w:pPr>
            <w:r w:rsidRPr="00CE4F77">
              <w:rPr>
                <w:sz w:val="20"/>
              </w:rPr>
              <w:t xml:space="preserve">В соответствии с Приложением № 1 к документации </w:t>
            </w:r>
            <w:r w:rsidRPr="00CE4F77">
              <w:rPr>
                <w:sz w:val="20"/>
                <w:szCs w:val="20"/>
              </w:rPr>
              <w:t>о проведении процедуры закупки в электронной форме</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rFonts w:cs="Times New Roman"/>
                <w:sz w:val="20"/>
                <w:szCs w:val="20"/>
                <w:lang w:eastAsia="ru-RU" w:bidi="ar-SA"/>
              </w:rPr>
            </w:pPr>
          </w:p>
        </w:tc>
        <w:tc>
          <w:tcPr>
            <w:tcW w:w="3885" w:type="dxa"/>
            <w:gridSpan w:val="8"/>
            <w:tcBorders>
              <w:left w:val="single" w:sz="2" w:space="0" w:color="000000"/>
              <w:bottom w:val="single" w:sz="2" w:space="0" w:color="000000"/>
            </w:tcBorders>
            <w:shd w:val="clear" w:color="auto" w:fill="auto"/>
          </w:tcPr>
          <w:p w:rsidR="00792B24" w:rsidRPr="00CE4F77" w:rsidRDefault="00792B24" w:rsidP="00792B24">
            <w:pPr>
              <w:widowControl/>
              <w:suppressAutoHyphens w:val="0"/>
              <w:autoSpaceDE w:val="0"/>
              <w:textAlignment w:val="auto"/>
              <w:rPr>
                <w:sz w:val="20"/>
                <w:szCs w:val="20"/>
              </w:rPr>
            </w:pPr>
            <w:r w:rsidRPr="00CE4F77">
              <w:rPr>
                <w:rFonts w:cs="Times New Roman"/>
                <w:sz w:val="20"/>
                <w:szCs w:val="20"/>
                <w:lang w:eastAsia="ru-RU" w:bidi="ar-SA"/>
              </w:rPr>
              <w:t>Характеристики и количество поставляемого товара</w:t>
            </w:r>
            <w:r w:rsidRPr="00CE4F77">
              <w:rPr>
                <w:sz w:val="20"/>
                <w:szCs w:val="20"/>
              </w:rPr>
              <w:t>:</w:t>
            </w:r>
          </w:p>
        </w:tc>
        <w:tc>
          <w:tcPr>
            <w:tcW w:w="6670" w:type="dxa"/>
            <w:gridSpan w:val="7"/>
            <w:tcBorders>
              <w:left w:val="single" w:sz="2" w:space="0" w:color="000000"/>
              <w:bottom w:val="single" w:sz="2" w:space="0" w:color="000000"/>
              <w:right w:val="single" w:sz="2" w:space="0" w:color="000000"/>
            </w:tcBorders>
            <w:shd w:val="clear" w:color="auto" w:fill="auto"/>
          </w:tcPr>
          <w:p w:rsidR="00792B24" w:rsidRPr="00CE4F77" w:rsidRDefault="00792B24" w:rsidP="00792B24">
            <w:pPr>
              <w:pStyle w:val="Standard"/>
            </w:pPr>
            <w:r w:rsidRPr="00CE4F77">
              <w:rPr>
                <w:sz w:val="20"/>
                <w:szCs w:val="20"/>
              </w:rPr>
              <w:t xml:space="preserve">В соответствии с Приложением №1 к документации о проведении процедуры закупки в электронной форме </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snapToGrid w:val="0"/>
              <w:ind w:left="0" w:firstLine="21"/>
              <w:jc w:val="center"/>
              <w:rPr>
                <w:sz w:val="20"/>
                <w:szCs w:val="20"/>
              </w:rPr>
            </w:pPr>
          </w:p>
        </w:tc>
        <w:tc>
          <w:tcPr>
            <w:tcW w:w="3885" w:type="dxa"/>
            <w:gridSpan w:val="8"/>
            <w:tcBorders>
              <w:left w:val="single" w:sz="2" w:space="0" w:color="000000"/>
              <w:bottom w:val="single" w:sz="2" w:space="0" w:color="000000"/>
            </w:tcBorders>
            <w:shd w:val="clear" w:color="auto" w:fill="auto"/>
          </w:tcPr>
          <w:p w:rsidR="00792B24" w:rsidRPr="00CE4F77" w:rsidRDefault="00792B24" w:rsidP="00792B24">
            <w:pPr>
              <w:pStyle w:val="Standard"/>
              <w:rPr>
                <w:sz w:val="20"/>
                <w:szCs w:val="20"/>
              </w:rPr>
            </w:pPr>
            <w:r w:rsidRPr="00CE4F77">
              <w:rPr>
                <w:sz w:val="20"/>
                <w:szCs w:val="20"/>
              </w:rPr>
              <w:t>Место поставки товара:</w:t>
            </w:r>
          </w:p>
        </w:tc>
        <w:tc>
          <w:tcPr>
            <w:tcW w:w="6670" w:type="dxa"/>
            <w:gridSpan w:val="7"/>
            <w:tcBorders>
              <w:left w:val="single" w:sz="2" w:space="0" w:color="000000"/>
              <w:bottom w:val="single" w:sz="2" w:space="0" w:color="000000"/>
              <w:right w:val="single" w:sz="2" w:space="0" w:color="000000"/>
            </w:tcBorders>
            <w:shd w:val="clear" w:color="auto" w:fill="auto"/>
          </w:tcPr>
          <w:p w:rsidR="00792B24" w:rsidRPr="00B55721" w:rsidRDefault="00792B24" w:rsidP="00792B24">
            <w:pPr>
              <w:jc w:val="both"/>
              <w:rPr>
                <w:rFonts w:cs="Times New Roman"/>
                <w:sz w:val="20"/>
                <w:szCs w:val="20"/>
                <w:shd w:val="clear" w:color="auto" w:fill="FFFFFF"/>
              </w:rPr>
            </w:pPr>
            <w:r w:rsidRPr="00B55721">
              <w:rPr>
                <w:rFonts w:cs="Times New Roman"/>
                <w:sz w:val="20"/>
                <w:szCs w:val="20"/>
                <w:shd w:val="clear" w:color="auto" w:fill="FFFFFF"/>
              </w:rPr>
              <w:t>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3885" w:type="dxa"/>
            <w:gridSpan w:val="8"/>
            <w:tcBorders>
              <w:left w:val="single" w:sz="2" w:space="0" w:color="000000"/>
              <w:bottom w:val="single" w:sz="2" w:space="0" w:color="000000"/>
            </w:tcBorders>
            <w:shd w:val="clear" w:color="auto" w:fill="auto"/>
          </w:tcPr>
          <w:p w:rsidR="00792B24" w:rsidRPr="00CE4F77" w:rsidRDefault="00792B24" w:rsidP="00792B24">
            <w:pPr>
              <w:pStyle w:val="Standard"/>
              <w:rPr>
                <w:rFonts w:cs="Times New Roman"/>
                <w:sz w:val="20"/>
                <w:szCs w:val="22"/>
              </w:rPr>
            </w:pPr>
            <w:r w:rsidRPr="00CE4F77">
              <w:rPr>
                <w:sz w:val="20"/>
                <w:szCs w:val="20"/>
              </w:rPr>
              <w:t>Срок поставки товара:</w:t>
            </w:r>
          </w:p>
        </w:tc>
        <w:tc>
          <w:tcPr>
            <w:tcW w:w="6670" w:type="dxa"/>
            <w:gridSpan w:val="7"/>
            <w:tcBorders>
              <w:left w:val="single" w:sz="2" w:space="0" w:color="000000"/>
              <w:bottom w:val="single" w:sz="2" w:space="0" w:color="000000"/>
              <w:right w:val="single" w:sz="2" w:space="0" w:color="000000"/>
            </w:tcBorders>
            <w:shd w:val="clear" w:color="auto" w:fill="auto"/>
          </w:tcPr>
          <w:p w:rsidR="00792B24" w:rsidRPr="00E3095A" w:rsidRDefault="00792B24" w:rsidP="00792B24">
            <w:pPr>
              <w:jc w:val="both"/>
              <w:rPr>
                <w:sz w:val="20"/>
                <w:szCs w:val="20"/>
              </w:rPr>
            </w:pPr>
            <w:r w:rsidRPr="00E3095A">
              <w:rPr>
                <w:sz w:val="20"/>
                <w:szCs w:val="20"/>
              </w:rPr>
              <w:t xml:space="preserve">С даты заключения договора </w:t>
            </w:r>
            <w:r w:rsidRPr="0046265D">
              <w:rPr>
                <w:sz w:val="20"/>
                <w:szCs w:val="20"/>
              </w:rPr>
              <w:t xml:space="preserve">до </w:t>
            </w:r>
            <w:r w:rsidRPr="00212A1B">
              <w:rPr>
                <w:sz w:val="20"/>
                <w:szCs w:val="20"/>
              </w:rPr>
              <w:t>20.08.2018 года</w:t>
            </w:r>
          </w:p>
        </w:tc>
      </w:tr>
      <w:tr w:rsidR="00792B24" w:rsidRPr="00CE4F77" w:rsidTr="00792B24">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4239" w:type="dxa"/>
            <w:gridSpan w:val="9"/>
            <w:tcBorders>
              <w:left w:val="single" w:sz="2" w:space="0" w:color="000000"/>
              <w:bottom w:val="single" w:sz="2" w:space="0" w:color="000000"/>
            </w:tcBorders>
            <w:shd w:val="clear" w:color="auto" w:fill="auto"/>
          </w:tcPr>
          <w:p w:rsidR="00792B24" w:rsidRPr="00CE4F77" w:rsidRDefault="00792B24" w:rsidP="00792B24">
            <w:pPr>
              <w:pStyle w:val="Standard"/>
              <w:rPr>
                <w:sz w:val="20"/>
                <w:szCs w:val="20"/>
              </w:rPr>
            </w:pPr>
            <w:r w:rsidRPr="00CE4F77">
              <w:rPr>
                <w:sz w:val="20"/>
                <w:szCs w:val="20"/>
              </w:rPr>
              <w:t>Начальная (максимальная) стоимость договора:</w:t>
            </w:r>
          </w:p>
        </w:tc>
        <w:tc>
          <w:tcPr>
            <w:tcW w:w="6316" w:type="dxa"/>
            <w:gridSpan w:val="6"/>
            <w:tcBorders>
              <w:left w:val="single" w:sz="2" w:space="0" w:color="000000"/>
              <w:bottom w:val="single" w:sz="2" w:space="0" w:color="000000"/>
              <w:right w:val="single" w:sz="2" w:space="0" w:color="000000"/>
            </w:tcBorders>
            <w:shd w:val="clear" w:color="auto" w:fill="auto"/>
          </w:tcPr>
          <w:p w:rsidR="00792B24" w:rsidRPr="00CE4F77" w:rsidRDefault="00626C4E" w:rsidP="00792B24">
            <w:pPr>
              <w:jc w:val="both"/>
              <w:rPr>
                <w:sz w:val="20"/>
                <w:szCs w:val="20"/>
              </w:rPr>
            </w:pPr>
            <w:r w:rsidRPr="00626C4E">
              <w:rPr>
                <w:sz w:val="20"/>
                <w:szCs w:val="20"/>
              </w:rPr>
              <w:t>127 996 (Сто двадцать семь тысяч девятьсот девяносто шесть) рублей 65 копеек</w:t>
            </w:r>
          </w:p>
        </w:tc>
      </w:tr>
      <w:tr w:rsidR="009C0BE1" w:rsidRPr="00CE4F77" w:rsidTr="00792B24">
        <w:tc>
          <w:tcPr>
            <w:tcW w:w="315" w:type="dxa"/>
            <w:tcBorders>
              <w:left w:val="single" w:sz="2" w:space="0" w:color="000000"/>
              <w:bottom w:val="single" w:sz="2" w:space="0" w:color="000000"/>
            </w:tcBorders>
            <w:shd w:val="clear" w:color="auto" w:fill="auto"/>
          </w:tcPr>
          <w:p w:rsidR="009C0BE1" w:rsidRPr="00CE4F77" w:rsidRDefault="009C0BE1" w:rsidP="009C0BE1">
            <w:pPr>
              <w:pStyle w:val="TableContents"/>
              <w:numPr>
                <w:ilvl w:val="0"/>
                <w:numId w:val="17"/>
              </w:numPr>
              <w:ind w:left="0" w:firstLine="21"/>
              <w:jc w:val="center"/>
              <w:rPr>
                <w:rFonts w:cs="Times New Roman"/>
                <w:sz w:val="20"/>
                <w:szCs w:val="20"/>
              </w:rPr>
            </w:pPr>
          </w:p>
        </w:tc>
        <w:tc>
          <w:tcPr>
            <w:tcW w:w="3105" w:type="dxa"/>
            <w:gridSpan w:val="5"/>
            <w:tcBorders>
              <w:left w:val="single" w:sz="2" w:space="0" w:color="000000"/>
              <w:bottom w:val="single" w:sz="2" w:space="0" w:color="000000"/>
            </w:tcBorders>
            <w:shd w:val="clear" w:color="auto" w:fill="auto"/>
          </w:tcPr>
          <w:p w:rsidR="009C0BE1" w:rsidRPr="00CE4F77" w:rsidRDefault="009C0BE1" w:rsidP="009C0BE1">
            <w:pPr>
              <w:pStyle w:val="Standard"/>
              <w:rPr>
                <w:rFonts w:eastAsia="Times New Roman"/>
                <w:sz w:val="20"/>
                <w:lang w:eastAsia="ru-RU"/>
              </w:rPr>
            </w:pPr>
            <w:r w:rsidRPr="00CE4F77">
              <w:rPr>
                <w:rFonts w:cs="Times New Roman"/>
                <w:sz w:val="20"/>
                <w:szCs w:val="20"/>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10"/>
            <w:tcBorders>
              <w:left w:val="single" w:sz="2" w:space="0" w:color="000000"/>
              <w:bottom w:val="single" w:sz="2" w:space="0" w:color="000000"/>
              <w:right w:val="single" w:sz="2" w:space="0" w:color="000000"/>
            </w:tcBorders>
            <w:shd w:val="clear" w:color="auto" w:fill="auto"/>
          </w:tcPr>
          <w:p w:rsidR="009C0BE1" w:rsidRPr="00CE4F77" w:rsidRDefault="00792B24" w:rsidP="009C0BE1">
            <w:pPr>
              <w:pStyle w:val="Standard"/>
            </w:pPr>
            <w:r w:rsidRPr="0046265D">
              <w:rPr>
                <w:rFonts w:cs="Times New Roman"/>
                <w:sz w:val="20"/>
                <w:szCs w:val="20"/>
              </w:rPr>
              <w:t xml:space="preserve">Цена </w:t>
            </w:r>
            <w:r>
              <w:rPr>
                <w:rFonts w:cs="Times New Roman"/>
                <w:sz w:val="20"/>
                <w:szCs w:val="20"/>
              </w:rPr>
              <w:t>Договора</w:t>
            </w:r>
            <w:r w:rsidRPr="0046265D">
              <w:rPr>
                <w:rFonts w:cs="Times New Roman"/>
                <w:sz w:val="20"/>
                <w:szCs w:val="20"/>
              </w:rPr>
              <w:t xml:space="preserve"> включает в себя стоимость</w:t>
            </w:r>
            <w:r>
              <w:rPr>
                <w:rFonts w:cs="Times New Roman"/>
                <w:sz w:val="20"/>
                <w:szCs w:val="20"/>
              </w:rPr>
              <w:t xml:space="preserve"> Товара,</w:t>
            </w:r>
            <w:r w:rsidRPr="0046265D">
              <w:rPr>
                <w:rFonts w:cs="Times New Roman"/>
                <w:sz w:val="20"/>
                <w:szCs w:val="20"/>
              </w:rPr>
              <w:t xml:space="preserve"> </w:t>
            </w:r>
            <w:r w:rsidRPr="00792B24">
              <w:rPr>
                <w:rFonts w:cs="Times New Roman"/>
                <w:sz w:val="20"/>
                <w:szCs w:val="20"/>
              </w:rPr>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sz w:val="20"/>
                <w:szCs w:val="28"/>
              </w:rPr>
            </w:pPr>
          </w:p>
        </w:tc>
        <w:tc>
          <w:tcPr>
            <w:tcW w:w="3885" w:type="dxa"/>
            <w:gridSpan w:val="8"/>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rFonts w:cs="Times New Roman"/>
                <w:sz w:val="20"/>
                <w:szCs w:val="28"/>
              </w:rPr>
              <w:t>Срок и условия оплаты поставляемого товара</w:t>
            </w:r>
          </w:p>
        </w:tc>
        <w:tc>
          <w:tcPr>
            <w:tcW w:w="6670" w:type="dxa"/>
            <w:gridSpan w:val="7"/>
            <w:tcBorders>
              <w:left w:val="single" w:sz="2" w:space="0" w:color="000000"/>
              <w:bottom w:val="single" w:sz="2" w:space="0" w:color="000000"/>
              <w:right w:val="single" w:sz="2" w:space="0" w:color="000000"/>
            </w:tcBorders>
            <w:shd w:val="clear" w:color="auto" w:fill="auto"/>
          </w:tcPr>
          <w:p w:rsidR="00096338" w:rsidRPr="00CE4F77" w:rsidRDefault="00792B24" w:rsidP="00096338">
            <w:pPr>
              <w:jc w:val="both"/>
              <w:rPr>
                <w:rFonts w:eastAsia="Calibri"/>
                <w:sz w:val="20"/>
                <w:szCs w:val="20"/>
                <w:lang w:eastAsia="en-US"/>
              </w:rPr>
            </w:pPr>
            <w:r w:rsidRPr="00792B24">
              <w:rPr>
                <w:rFonts w:eastAsia="Calibri"/>
                <w:sz w:val="20"/>
                <w:szCs w:val="20"/>
                <w:lang w:eastAsia="en-US"/>
              </w:rPr>
              <w:t xml:space="preserve">Оплата по </w:t>
            </w:r>
            <w:r>
              <w:rPr>
                <w:rFonts w:eastAsia="Calibri"/>
                <w:sz w:val="20"/>
                <w:szCs w:val="20"/>
                <w:lang w:eastAsia="en-US"/>
              </w:rPr>
              <w:t>Д</w:t>
            </w:r>
            <w:r w:rsidRPr="00792B24">
              <w:rPr>
                <w:rFonts w:eastAsia="Calibri"/>
                <w:sz w:val="20"/>
                <w:szCs w:val="20"/>
                <w:lang w:eastAsia="en-US"/>
              </w:rPr>
              <w:t>оговору производится по факту поставки товара, в течение 20 (десяти) рабочих дней.</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85" w:type="dxa"/>
            <w:gridSpan w:val="8"/>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sz w:val="20"/>
                <w:szCs w:val="20"/>
              </w:rPr>
              <w:t>Размер обеспечения заявки на участие в процедуре закупки:</w:t>
            </w:r>
          </w:p>
        </w:tc>
        <w:tc>
          <w:tcPr>
            <w:tcW w:w="6670" w:type="dxa"/>
            <w:gridSpan w:val="7"/>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Standard"/>
              <w:rPr>
                <w:sz w:val="20"/>
                <w:szCs w:val="20"/>
              </w:rPr>
            </w:pPr>
            <w:r w:rsidRPr="00CE4F77">
              <w:rPr>
                <w:sz w:val="20"/>
                <w:szCs w:val="20"/>
              </w:rPr>
              <w:t xml:space="preserve">Не предусмотрен. </w:t>
            </w:r>
          </w:p>
          <w:p w:rsidR="00096338" w:rsidRPr="00CE4F77" w:rsidRDefault="00096338" w:rsidP="00096338">
            <w:pPr>
              <w:pStyle w:val="Standard"/>
            </w:pPr>
            <w:r w:rsidRPr="00CE4F77">
              <w:rPr>
                <w:sz w:val="20"/>
                <w:szCs w:val="20"/>
              </w:rPr>
              <w:t>Оператор ЭТП взимает комиссию в соответствии с регламентом ЭТП</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85" w:type="dxa"/>
            <w:gridSpan w:val="8"/>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sz w:val="20"/>
                <w:szCs w:val="20"/>
              </w:rPr>
              <w:t>Размер обеспечения исполнения договора:</w:t>
            </w:r>
          </w:p>
        </w:tc>
        <w:tc>
          <w:tcPr>
            <w:tcW w:w="6670" w:type="dxa"/>
            <w:gridSpan w:val="7"/>
            <w:tcBorders>
              <w:left w:val="single" w:sz="2" w:space="0" w:color="000000"/>
              <w:bottom w:val="single" w:sz="2" w:space="0" w:color="000000"/>
              <w:right w:val="single" w:sz="2" w:space="0" w:color="000000"/>
            </w:tcBorders>
            <w:shd w:val="clear" w:color="auto" w:fill="auto"/>
          </w:tcPr>
          <w:p w:rsidR="00096338" w:rsidRPr="00CE4F77" w:rsidRDefault="00625933" w:rsidP="00096338">
            <w:pPr>
              <w:pStyle w:val="Standard"/>
            </w:pPr>
            <w:r>
              <w:rPr>
                <w:sz w:val="20"/>
                <w:szCs w:val="20"/>
              </w:rPr>
              <w:t>Не предусмотрен</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85" w:type="dxa"/>
            <w:gridSpan w:val="8"/>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sz w:val="20"/>
                <w:szCs w:val="20"/>
              </w:rPr>
              <w:t>Срок, место и порядок предоставления документации о закупке:</w:t>
            </w:r>
          </w:p>
        </w:tc>
        <w:tc>
          <w:tcPr>
            <w:tcW w:w="6670" w:type="dxa"/>
            <w:gridSpan w:val="7"/>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Standard"/>
            </w:pPr>
            <w:r w:rsidRPr="00CE4F77">
              <w:rPr>
                <w:sz w:val="20"/>
                <w:szCs w:val="20"/>
              </w:rPr>
              <w:t xml:space="preserve">Документация предоставляется по электронному адресу электронно-торговой площадки </w:t>
            </w:r>
            <w:r w:rsidRPr="00CE4F77">
              <w:rPr>
                <w:sz w:val="20"/>
                <w:szCs w:val="20"/>
                <w:lang w:val="en-US"/>
              </w:rPr>
              <w:t>www</w:t>
            </w:r>
            <w:r w:rsidRPr="00CE4F77">
              <w:rPr>
                <w:sz w:val="20"/>
                <w:szCs w:val="20"/>
              </w:rPr>
              <w:t>.</w:t>
            </w:r>
            <w:proofErr w:type="spellStart"/>
            <w:r w:rsidRPr="00CE4F77">
              <w:rPr>
                <w:color w:val="000000"/>
                <w:sz w:val="20"/>
                <w:szCs w:val="20"/>
                <w:shd w:val="clear" w:color="auto" w:fill="FFFF00"/>
                <w:lang w:val="en-US"/>
              </w:rPr>
              <w:t>etp</w:t>
            </w:r>
            <w:proofErr w:type="spellEnd"/>
            <w:r w:rsidRPr="00CE4F77">
              <w:rPr>
                <w:color w:val="000000"/>
                <w:sz w:val="20"/>
                <w:szCs w:val="20"/>
                <w:shd w:val="clear" w:color="auto" w:fill="FFFF00"/>
              </w:rPr>
              <w:t>.</w:t>
            </w:r>
            <w:proofErr w:type="spellStart"/>
            <w:r w:rsidRPr="00CE4F77">
              <w:rPr>
                <w:color w:val="000000"/>
                <w:sz w:val="20"/>
                <w:szCs w:val="20"/>
                <w:shd w:val="clear" w:color="auto" w:fill="FFFF00"/>
                <w:lang w:val="en-US"/>
              </w:rPr>
              <w:t>cdtrf</w:t>
            </w:r>
            <w:proofErr w:type="spellEnd"/>
            <w:r w:rsidRPr="00CE4F77">
              <w:rPr>
                <w:color w:val="000000"/>
                <w:sz w:val="20"/>
                <w:szCs w:val="20"/>
                <w:shd w:val="clear" w:color="auto" w:fill="FFFF00"/>
              </w:rPr>
              <w:t>.</w:t>
            </w:r>
            <w:proofErr w:type="spellStart"/>
            <w:r w:rsidRPr="00CE4F77">
              <w:rPr>
                <w:color w:val="000000"/>
                <w:sz w:val="20"/>
                <w:szCs w:val="20"/>
                <w:shd w:val="clear" w:color="auto" w:fill="FFFF00"/>
                <w:lang w:val="en-US"/>
              </w:rPr>
              <w:t>ru</w:t>
            </w:r>
            <w:proofErr w:type="spellEnd"/>
            <w:r w:rsidRPr="00CE4F77">
              <w:rPr>
                <w:sz w:val="20"/>
                <w:szCs w:val="20"/>
              </w:rPr>
              <w:t xml:space="preserve"> в сро</w:t>
            </w:r>
            <w:r>
              <w:rPr>
                <w:sz w:val="20"/>
                <w:szCs w:val="20"/>
              </w:rPr>
              <w:t>ки, указанные в п.1</w:t>
            </w:r>
            <w:r w:rsidR="00625933">
              <w:rPr>
                <w:sz w:val="20"/>
                <w:szCs w:val="20"/>
              </w:rPr>
              <w:t>7</w:t>
            </w:r>
            <w:r>
              <w:rPr>
                <w:sz w:val="20"/>
                <w:szCs w:val="20"/>
              </w:rPr>
              <w:t xml:space="preserve"> настоящей </w:t>
            </w:r>
            <w:r w:rsidRPr="00CE4F77">
              <w:rPr>
                <w:sz w:val="20"/>
                <w:szCs w:val="20"/>
              </w:rPr>
              <w:t>документации (в сроки подачи заявки) без взимания платы.</w:t>
            </w:r>
          </w:p>
        </w:tc>
      </w:tr>
      <w:tr w:rsidR="00096338" w:rsidRPr="00CE4F77" w:rsidTr="00625933">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2680" w:type="dxa"/>
            <w:gridSpan w:val="4"/>
            <w:tcBorders>
              <w:left w:val="single" w:sz="2" w:space="0" w:color="000000"/>
              <w:bottom w:val="single" w:sz="2" w:space="0" w:color="000000"/>
            </w:tcBorders>
            <w:shd w:val="clear" w:color="auto" w:fill="auto"/>
          </w:tcPr>
          <w:p w:rsidR="00096338" w:rsidRPr="00CE4F77" w:rsidRDefault="00096338" w:rsidP="00096338">
            <w:pPr>
              <w:pStyle w:val="Standard"/>
              <w:jc w:val="both"/>
              <w:rPr>
                <w:rFonts w:cs="Times New Roman"/>
                <w:sz w:val="20"/>
                <w:szCs w:val="20"/>
              </w:rPr>
            </w:pPr>
            <w:r w:rsidRPr="00CE4F77">
              <w:rPr>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875" w:type="dxa"/>
            <w:gridSpan w:val="11"/>
            <w:tcBorders>
              <w:left w:val="single" w:sz="2" w:space="0" w:color="000000"/>
              <w:bottom w:val="single" w:sz="2" w:space="0" w:color="000000"/>
              <w:right w:val="single" w:sz="2" w:space="0" w:color="000000"/>
            </w:tcBorders>
            <w:shd w:val="clear" w:color="auto" w:fill="auto"/>
          </w:tcPr>
          <w:p w:rsidR="00096338" w:rsidRPr="00CE4F77" w:rsidRDefault="00625933" w:rsidP="00096338">
            <w:pPr>
              <w:jc w:val="both"/>
            </w:pPr>
            <w:r w:rsidRPr="00625933">
              <w:rPr>
                <w:rFonts w:cs="Times New Roman"/>
                <w:sz w:val="20"/>
                <w:szCs w:val="20"/>
              </w:rPr>
              <w:t>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tc>
      </w:tr>
      <w:tr w:rsidR="00625933" w:rsidRPr="00CE4F77" w:rsidTr="00C90BF9">
        <w:tc>
          <w:tcPr>
            <w:tcW w:w="315" w:type="dxa"/>
            <w:tcBorders>
              <w:left w:val="single" w:sz="2" w:space="0" w:color="000000"/>
              <w:bottom w:val="single" w:sz="2" w:space="0" w:color="000000"/>
            </w:tcBorders>
            <w:shd w:val="clear" w:color="auto" w:fill="auto"/>
          </w:tcPr>
          <w:p w:rsidR="00625933" w:rsidRPr="00CE4F77" w:rsidRDefault="00625933" w:rsidP="00625933">
            <w:pPr>
              <w:pStyle w:val="TableContents"/>
              <w:numPr>
                <w:ilvl w:val="0"/>
                <w:numId w:val="17"/>
              </w:numPr>
              <w:ind w:left="0" w:firstLine="21"/>
              <w:jc w:val="center"/>
              <w:rPr>
                <w:rFonts w:cs="Times New Roman"/>
              </w:rPr>
            </w:pPr>
          </w:p>
        </w:tc>
        <w:tc>
          <w:tcPr>
            <w:tcW w:w="3885" w:type="dxa"/>
            <w:gridSpan w:val="8"/>
            <w:tcBorders>
              <w:left w:val="single" w:sz="2" w:space="0" w:color="000000"/>
              <w:bottom w:val="single" w:sz="2" w:space="0" w:color="000000"/>
            </w:tcBorders>
            <w:shd w:val="clear" w:color="auto" w:fill="auto"/>
          </w:tcPr>
          <w:p w:rsidR="00625933" w:rsidRPr="00CE4F77" w:rsidRDefault="00625933" w:rsidP="00625933">
            <w:pPr>
              <w:pStyle w:val="Standard"/>
              <w:rPr>
                <w:sz w:val="20"/>
                <w:szCs w:val="20"/>
              </w:rPr>
            </w:pPr>
            <w:r w:rsidRPr="00CE4F77">
              <w:rPr>
                <w:sz w:val="20"/>
                <w:szCs w:val="20"/>
              </w:rPr>
              <w:t>Срок подачи заявок на участие в процедуре закупки:</w:t>
            </w:r>
          </w:p>
        </w:tc>
        <w:tc>
          <w:tcPr>
            <w:tcW w:w="6670" w:type="dxa"/>
            <w:gridSpan w:val="7"/>
            <w:tcBorders>
              <w:left w:val="single" w:sz="2" w:space="0" w:color="000000"/>
              <w:bottom w:val="single" w:sz="4" w:space="0" w:color="000000"/>
              <w:right w:val="single" w:sz="2" w:space="0" w:color="000000"/>
            </w:tcBorders>
            <w:shd w:val="clear" w:color="auto" w:fill="auto"/>
          </w:tcPr>
          <w:p w:rsidR="00625933" w:rsidRPr="00502333" w:rsidRDefault="00625933" w:rsidP="00625933">
            <w:pPr>
              <w:pStyle w:val="Standard"/>
              <w:rPr>
                <w:sz w:val="20"/>
                <w:szCs w:val="20"/>
              </w:rPr>
            </w:pPr>
            <w:r w:rsidRPr="00502333">
              <w:rPr>
                <w:sz w:val="20"/>
                <w:szCs w:val="20"/>
              </w:rPr>
              <w:t>Начало подачи заявок: «</w:t>
            </w:r>
            <w:r>
              <w:rPr>
                <w:sz w:val="20"/>
                <w:szCs w:val="20"/>
              </w:rPr>
              <w:t>0</w:t>
            </w:r>
            <w:r w:rsidR="00626C4E">
              <w:rPr>
                <w:sz w:val="20"/>
                <w:szCs w:val="20"/>
              </w:rPr>
              <w:t>7</w:t>
            </w:r>
            <w:r w:rsidRPr="00502333">
              <w:rPr>
                <w:sz w:val="20"/>
                <w:szCs w:val="20"/>
              </w:rPr>
              <w:t>» 0</w:t>
            </w:r>
            <w:r>
              <w:rPr>
                <w:sz w:val="20"/>
                <w:szCs w:val="20"/>
              </w:rPr>
              <w:t>6</w:t>
            </w:r>
            <w:r w:rsidRPr="00502333">
              <w:rPr>
                <w:sz w:val="20"/>
                <w:szCs w:val="20"/>
              </w:rPr>
              <w:t xml:space="preserve"> 2018г. в </w:t>
            </w:r>
            <w:r>
              <w:rPr>
                <w:sz w:val="20"/>
                <w:szCs w:val="20"/>
              </w:rPr>
              <w:t>1</w:t>
            </w:r>
            <w:r w:rsidR="002C3CA2">
              <w:rPr>
                <w:sz w:val="20"/>
                <w:szCs w:val="20"/>
              </w:rPr>
              <w:t>2</w:t>
            </w:r>
            <w:r w:rsidRPr="00502333">
              <w:rPr>
                <w:sz w:val="20"/>
                <w:szCs w:val="20"/>
              </w:rPr>
              <w:t>:00 по МСК</w:t>
            </w:r>
          </w:p>
          <w:p w:rsidR="00625933" w:rsidRPr="00502333" w:rsidRDefault="00625933" w:rsidP="00625933">
            <w:pPr>
              <w:pStyle w:val="Standard"/>
            </w:pPr>
            <w:r w:rsidRPr="00502333">
              <w:rPr>
                <w:sz w:val="20"/>
                <w:szCs w:val="20"/>
              </w:rPr>
              <w:t>Окончание приема заявок: «</w:t>
            </w:r>
            <w:r>
              <w:rPr>
                <w:sz w:val="20"/>
                <w:szCs w:val="20"/>
              </w:rPr>
              <w:t>1</w:t>
            </w:r>
            <w:r w:rsidR="00626C4E">
              <w:rPr>
                <w:sz w:val="20"/>
                <w:szCs w:val="20"/>
              </w:rPr>
              <w:t>5</w:t>
            </w:r>
            <w:r w:rsidRPr="00502333">
              <w:rPr>
                <w:sz w:val="20"/>
                <w:szCs w:val="20"/>
              </w:rPr>
              <w:t>» 0</w:t>
            </w:r>
            <w:r>
              <w:rPr>
                <w:sz w:val="20"/>
                <w:szCs w:val="20"/>
              </w:rPr>
              <w:t>6</w:t>
            </w:r>
            <w:r w:rsidRPr="00502333">
              <w:rPr>
                <w:sz w:val="20"/>
                <w:szCs w:val="20"/>
              </w:rPr>
              <w:t xml:space="preserve"> 2018г. в </w:t>
            </w:r>
            <w:r>
              <w:rPr>
                <w:sz w:val="20"/>
                <w:szCs w:val="20"/>
              </w:rPr>
              <w:t>1</w:t>
            </w:r>
            <w:r w:rsidR="00626C4E">
              <w:rPr>
                <w:sz w:val="20"/>
                <w:szCs w:val="20"/>
              </w:rPr>
              <w:t>8</w:t>
            </w:r>
            <w:r w:rsidRPr="00502333">
              <w:rPr>
                <w:sz w:val="20"/>
                <w:szCs w:val="20"/>
              </w:rPr>
              <w:t>:</w:t>
            </w:r>
            <w:r>
              <w:rPr>
                <w:sz w:val="20"/>
                <w:szCs w:val="20"/>
              </w:rPr>
              <w:t xml:space="preserve">00 </w:t>
            </w:r>
            <w:r w:rsidRPr="00502333">
              <w:rPr>
                <w:sz w:val="20"/>
                <w:szCs w:val="20"/>
              </w:rPr>
              <w:t xml:space="preserve">по МСК </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85" w:type="dxa"/>
            <w:gridSpan w:val="8"/>
            <w:tcBorders>
              <w:left w:val="single" w:sz="2" w:space="0" w:color="000000"/>
              <w:bottom w:val="single" w:sz="2" w:space="0" w:color="000000"/>
            </w:tcBorders>
            <w:shd w:val="clear" w:color="auto" w:fill="auto"/>
          </w:tcPr>
          <w:p w:rsidR="00096338" w:rsidRPr="00CE4F77" w:rsidRDefault="00096338" w:rsidP="00096338">
            <w:pPr>
              <w:pStyle w:val="TableContents"/>
              <w:jc w:val="both"/>
              <w:rPr>
                <w:sz w:val="20"/>
                <w:szCs w:val="20"/>
              </w:rPr>
            </w:pPr>
            <w:r w:rsidRPr="00CE4F77">
              <w:rPr>
                <w:sz w:val="20"/>
                <w:szCs w:val="20"/>
              </w:rPr>
              <w:t>Место и порядок подачи заявок на участие в процедуре закупки:</w:t>
            </w:r>
          </w:p>
        </w:tc>
        <w:tc>
          <w:tcPr>
            <w:tcW w:w="6670" w:type="dxa"/>
            <w:gridSpan w:val="7"/>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TableContents"/>
              <w:jc w:val="both"/>
            </w:pPr>
            <w:r w:rsidRPr="00CE4F77">
              <w:rPr>
                <w:sz w:val="20"/>
                <w:szCs w:val="20"/>
              </w:rPr>
              <w:t>Заявка направляется оператору электронной торговой площадки, указанному в п.3 настоящей документации согласно требований документации и регламента ЭТП</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rPr>
            </w:pPr>
          </w:p>
        </w:tc>
        <w:tc>
          <w:tcPr>
            <w:tcW w:w="3885" w:type="dxa"/>
            <w:gridSpan w:val="8"/>
            <w:tcBorders>
              <w:left w:val="single" w:sz="2" w:space="0" w:color="000000"/>
              <w:bottom w:val="single" w:sz="2" w:space="0" w:color="000000"/>
            </w:tcBorders>
            <w:shd w:val="clear" w:color="auto" w:fill="auto"/>
          </w:tcPr>
          <w:p w:rsidR="00096338" w:rsidRPr="00CE4F77" w:rsidRDefault="00096338" w:rsidP="00096338">
            <w:pPr>
              <w:pStyle w:val="210"/>
              <w:ind w:left="28" w:right="0" w:firstLine="0"/>
              <w:jc w:val="both"/>
              <w:rPr>
                <w:rFonts w:cs="Times New Roman"/>
              </w:rPr>
            </w:pPr>
            <w:r w:rsidRPr="00CE4F77">
              <w:rPr>
                <w:sz w:val="20"/>
              </w:rPr>
              <w:t>Место и дата рассмотрения заявок участников закупки и подведения итогов закупки</w:t>
            </w:r>
          </w:p>
        </w:tc>
        <w:tc>
          <w:tcPr>
            <w:tcW w:w="6670" w:type="dxa"/>
            <w:gridSpan w:val="7"/>
            <w:tcBorders>
              <w:left w:val="single" w:sz="2" w:space="0" w:color="000000"/>
              <w:bottom w:val="single" w:sz="2" w:space="0" w:color="000000"/>
              <w:right w:val="single" w:sz="2" w:space="0" w:color="000000"/>
            </w:tcBorders>
            <w:shd w:val="clear" w:color="auto" w:fill="auto"/>
          </w:tcPr>
          <w:p w:rsidR="00625933" w:rsidRPr="00792B24" w:rsidRDefault="00625933" w:rsidP="00625933">
            <w:pPr>
              <w:pStyle w:val="ConsPlusNormal0"/>
              <w:jc w:val="both"/>
              <w:rPr>
                <w:rFonts w:ascii="Times New Roman" w:eastAsia="SimSun" w:hAnsi="Times New Roman" w:cs="Times New Roman"/>
              </w:rPr>
            </w:pPr>
            <w:r w:rsidRPr="00792B24">
              <w:rPr>
                <w:rFonts w:ascii="Times New Roman" w:hAnsi="Times New Roman" w:cs="Times New Roman"/>
                <w:szCs w:val="20"/>
              </w:rPr>
              <w:t xml:space="preserve">Место рассмотрения заявок участников закупки и подведения итогов закупки: </w:t>
            </w:r>
            <w:r w:rsidRPr="00792B24">
              <w:rPr>
                <w:rFonts w:ascii="Times New Roman" w:eastAsia="SimSun" w:hAnsi="Times New Roman" w:cs="Times New Roman"/>
              </w:rPr>
              <w:t>Владимирская обл., г Муром, ул. Красноармейская, дом 37</w:t>
            </w:r>
          </w:p>
          <w:p w:rsidR="00625933" w:rsidRPr="00792B24" w:rsidRDefault="00625933" w:rsidP="00625933">
            <w:pPr>
              <w:pStyle w:val="ConsPlusNormal0"/>
              <w:jc w:val="both"/>
              <w:rPr>
                <w:rFonts w:ascii="Times New Roman" w:hAnsi="Times New Roman" w:cs="Times New Roman"/>
              </w:rPr>
            </w:pPr>
            <w:r w:rsidRPr="00792B24">
              <w:rPr>
                <w:rFonts w:ascii="Times New Roman" w:hAnsi="Times New Roman" w:cs="Times New Roman"/>
              </w:rPr>
              <w:t xml:space="preserve">Дата рассмотрения заявок участников закупки не позднее: 15:00 по МСК </w:t>
            </w:r>
          </w:p>
          <w:p w:rsidR="00096338" w:rsidRPr="00CE4F77" w:rsidRDefault="00625933" w:rsidP="00625933">
            <w:pPr>
              <w:pStyle w:val="ConsPlusNormal"/>
              <w:widowControl/>
              <w:ind w:firstLine="0"/>
              <w:jc w:val="both"/>
            </w:pPr>
            <w:r w:rsidRPr="00792B24">
              <w:rPr>
                <w:rFonts w:ascii="Times New Roman" w:hAnsi="Times New Roman" w:cs="Times New Roman"/>
                <w:shd w:val="clear" w:color="auto" w:fill="33FF99"/>
              </w:rPr>
              <w:t>«1</w:t>
            </w:r>
            <w:r w:rsidR="00626C4E">
              <w:rPr>
                <w:rFonts w:ascii="Times New Roman" w:hAnsi="Times New Roman" w:cs="Times New Roman"/>
                <w:shd w:val="clear" w:color="auto" w:fill="33FF99"/>
              </w:rPr>
              <w:t>9</w:t>
            </w:r>
            <w:r w:rsidRPr="00792B24">
              <w:rPr>
                <w:rFonts w:ascii="Times New Roman" w:hAnsi="Times New Roman" w:cs="Times New Roman"/>
                <w:shd w:val="clear" w:color="auto" w:fill="33FF99"/>
              </w:rPr>
              <w:t>» 06 2018г.</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rPr>
            </w:pPr>
          </w:p>
        </w:tc>
        <w:tc>
          <w:tcPr>
            <w:tcW w:w="6945" w:type="dxa"/>
            <w:gridSpan w:val="13"/>
            <w:tcBorders>
              <w:left w:val="single" w:sz="2" w:space="0" w:color="000000"/>
              <w:bottom w:val="single" w:sz="2" w:space="0" w:color="000000"/>
            </w:tcBorders>
            <w:shd w:val="clear" w:color="auto" w:fill="auto"/>
          </w:tcPr>
          <w:p w:rsidR="00096338" w:rsidRPr="00CE4F77" w:rsidRDefault="00096338" w:rsidP="00096338">
            <w:pPr>
              <w:pStyle w:val="210"/>
              <w:ind w:left="28" w:right="0" w:firstLine="0"/>
              <w:jc w:val="both"/>
              <w:rPr>
                <w:sz w:val="20"/>
              </w:rPr>
            </w:pPr>
            <w:r w:rsidRPr="00CE4F77">
              <w:rPr>
                <w:sz w:val="20"/>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gridSpan w:val="2"/>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TableContents"/>
              <w:jc w:val="both"/>
            </w:pPr>
            <w:r w:rsidRPr="00CE4F77">
              <w:rPr>
                <w:sz w:val="20"/>
                <w:szCs w:val="20"/>
              </w:rPr>
              <w:t>В соответствии с Приложением №1 к документации о проведении процедуры закупки в электронной форме</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119" w:type="dxa"/>
            <w:gridSpan w:val="6"/>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cs="Times New Roman"/>
                <w:b/>
                <w:szCs w:val="28"/>
              </w:rPr>
            </w:pPr>
            <w:r w:rsidRPr="00CE4F77">
              <w:rPr>
                <w:rFonts w:ascii="Times New Roman" w:hAnsi="Times New Roman" w:cs="Times New Roman"/>
              </w:rPr>
              <w:t>Требования к Участникам закупки:</w:t>
            </w:r>
          </w:p>
        </w:tc>
        <w:tc>
          <w:tcPr>
            <w:tcW w:w="7436" w:type="dxa"/>
            <w:gridSpan w:val="9"/>
            <w:tcBorders>
              <w:left w:val="single" w:sz="2" w:space="0" w:color="000000"/>
              <w:bottom w:val="single" w:sz="2" w:space="0" w:color="000000"/>
              <w:right w:val="single" w:sz="2" w:space="0" w:color="000000"/>
            </w:tcBorders>
            <w:shd w:val="clear" w:color="auto" w:fill="auto"/>
          </w:tcPr>
          <w:p w:rsidR="00625933" w:rsidRPr="002E1A54" w:rsidRDefault="00625933" w:rsidP="00625933">
            <w:pPr>
              <w:jc w:val="both"/>
              <w:rPr>
                <w:sz w:val="20"/>
                <w:szCs w:val="20"/>
              </w:rPr>
            </w:pPr>
            <w:r w:rsidRPr="002E1A54">
              <w:rPr>
                <w:sz w:val="20"/>
                <w:szCs w:val="20"/>
              </w:rPr>
              <w:t>К участникам закупки предъявляются следующие обязательные требования:</w:t>
            </w:r>
          </w:p>
          <w:p w:rsidR="00625933" w:rsidRPr="002E1A54" w:rsidRDefault="00625933" w:rsidP="00625933">
            <w:pPr>
              <w:jc w:val="both"/>
              <w:rPr>
                <w:sz w:val="20"/>
                <w:szCs w:val="20"/>
              </w:rPr>
            </w:pPr>
            <w:r w:rsidRPr="002E1A54">
              <w:rPr>
                <w:sz w:val="20"/>
                <w:szCs w:val="20"/>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25933" w:rsidRPr="002E1A54" w:rsidRDefault="00625933" w:rsidP="00625933">
            <w:pPr>
              <w:jc w:val="both"/>
              <w:rPr>
                <w:sz w:val="20"/>
                <w:szCs w:val="20"/>
              </w:rPr>
            </w:pPr>
            <w:r w:rsidRPr="002E1A54">
              <w:rPr>
                <w:sz w:val="20"/>
                <w:szCs w:val="20"/>
              </w:rPr>
              <w:t>2) соответствие участника закупки требованиям документации о закупке и настоящего Положения;</w:t>
            </w:r>
          </w:p>
          <w:p w:rsidR="00625933" w:rsidRPr="002E1A54" w:rsidRDefault="00625933" w:rsidP="00625933">
            <w:pPr>
              <w:jc w:val="both"/>
              <w:rPr>
                <w:sz w:val="20"/>
                <w:szCs w:val="20"/>
              </w:rPr>
            </w:pPr>
            <w:r w:rsidRPr="002E1A54">
              <w:rPr>
                <w:sz w:val="20"/>
                <w:szCs w:val="20"/>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25933" w:rsidRPr="002E1A54" w:rsidRDefault="00625933" w:rsidP="00625933">
            <w:pPr>
              <w:jc w:val="both"/>
              <w:rPr>
                <w:sz w:val="20"/>
                <w:szCs w:val="20"/>
              </w:rPr>
            </w:pPr>
            <w:r w:rsidRPr="002E1A54">
              <w:rPr>
                <w:sz w:val="20"/>
                <w:szCs w:val="20"/>
              </w:rPr>
              <w:t xml:space="preserve">4) </w:t>
            </w:r>
            <w:proofErr w:type="spellStart"/>
            <w:r w:rsidRPr="002E1A54">
              <w:rPr>
                <w:sz w:val="20"/>
                <w:szCs w:val="20"/>
              </w:rPr>
              <w:t>неприостановление</w:t>
            </w:r>
            <w:proofErr w:type="spellEnd"/>
            <w:r w:rsidRPr="002E1A54">
              <w:rPr>
                <w:sz w:val="20"/>
                <w:szCs w:val="20"/>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096338" w:rsidRPr="00CE4F77" w:rsidRDefault="00625933" w:rsidP="00625933">
            <w:pPr>
              <w:widowControl/>
              <w:suppressAutoHyphens w:val="0"/>
              <w:jc w:val="both"/>
              <w:textAlignment w:val="auto"/>
            </w:pPr>
            <w:r w:rsidRPr="002E1A54">
              <w:rPr>
                <w:sz w:val="20"/>
                <w:szCs w:val="20"/>
              </w:rPr>
              <w:lastRenderedPageBreak/>
              <w:t>5) отсутствие сведений об участниках закупки в реестрах недобросовестных поставщиков, ведение которых предусмотрено Законом № 223-ФЗ и Законом № 44-ФЗ</w:t>
            </w:r>
          </w:p>
        </w:tc>
      </w:tr>
      <w:tr w:rsidR="00096338" w:rsidRPr="00CE4F77" w:rsidTr="00AA0FAC">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1404" w:type="dxa"/>
            <w:gridSpan w:val="2"/>
            <w:tcBorders>
              <w:left w:val="single" w:sz="2" w:space="0" w:color="000000"/>
              <w:bottom w:val="single" w:sz="2" w:space="0" w:color="000000"/>
            </w:tcBorders>
            <w:shd w:val="clear" w:color="auto" w:fill="auto"/>
          </w:tcPr>
          <w:p w:rsidR="00096338" w:rsidRPr="00CE4F77" w:rsidRDefault="00096338" w:rsidP="00096338">
            <w:pPr>
              <w:pStyle w:val="ConsNormal"/>
              <w:snapToGrid w:val="0"/>
              <w:ind w:left="28" w:firstLine="0"/>
              <w:jc w:val="both"/>
              <w:rPr>
                <w:bCs/>
              </w:rPr>
            </w:pPr>
            <w:r w:rsidRPr="00CE4F77">
              <w:rPr>
                <w:rFonts w:ascii="Times New Roman" w:hAnsi="Times New Roman" w:cs="Times New Roman"/>
              </w:rPr>
              <w:t>Требования к содержанию, форме, оформлению и составу заявки на участие в закупке:</w:t>
            </w:r>
          </w:p>
        </w:tc>
        <w:tc>
          <w:tcPr>
            <w:tcW w:w="9151" w:type="dxa"/>
            <w:gridSpan w:val="13"/>
            <w:tcBorders>
              <w:left w:val="single" w:sz="2" w:space="0" w:color="000000"/>
              <w:bottom w:val="single" w:sz="2" w:space="0" w:color="000000"/>
              <w:right w:val="single" w:sz="2" w:space="0" w:color="000000"/>
            </w:tcBorders>
            <w:shd w:val="clear" w:color="auto" w:fill="auto"/>
          </w:tcPr>
          <w:p w:rsidR="00625933" w:rsidRPr="00625933" w:rsidRDefault="00625933" w:rsidP="00625933">
            <w:pPr>
              <w:autoSpaceDE w:val="0"/>
              <w:ind w:left="15"/>
              <w:jc w:val="both"/>
              <w:rPr>
                <w:bCs/>
                <w:sz w:val="20"/>
                <w:szCs w:val="20"/>
              </w:rPr>
            </w:pPr>
            <w:r w:rsidRPr="00625933">
              <w:rPr>
                <w:bCs/>
                <w:sz w:val="20"/>
                <w:szCs w:val="20"/>
              </w:rPr>
              <w:t>Заявка на участие в запросе котировок должна включать:</w:t>
            </w:r>
          </w:p>
          <w:p w:rsidR="00625933" w:rsidRPr="00625933" w:rsidRDefault="00625933" w:rsidP="00625933">
            <w:pPr>
              <w:autoSpaceDE w:val="0"/>
              <w:ind w:left="15"/>
              <w:jc w:val="both"/>
              <w:rPr>
                <w:bCs/>
                <w:sz w:val="20"/>
                <w:szCs w:val="20"/>
              </w:rPr>
            </w:pPr>
            <w:r w:rsidRPr="00625933">
              <w:rPr>
                <w:bCs/>
                <w:sz w:val="20"/>
                <w:szCs w:val="20"/>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625933" w:rsidRPr="00625933" w:rsidRDefault="00625933" w:rsidP="00625933">
            <w:pPr>
              <w:autoSpaceDE w:val="0"/>
              <w:ind w:left="15"/>
              <w:jc w:val="both"/>
              <w:rPr>
                <w:bCs/>
                <w:sz w:val="20"/>
                <w:szCs w:val="20"/>
              </w:rPr>
            </w:pPr>
            <w:r w:rsidRPr="00625933">
              <w:rPr>
                <w:bCs/>
                <w:sz w:val="20"/>
                <w:szCs w:val="20"/>
              </w:rPr>
              <w:t>2) документ, декларирующий соответствие участника закупки следующим требованиям:</w:t>
            </w:r>
          </w:p>
          <w:p w:rsidR="00625933" w:rsidRPr="00625933" w:rsidRDefault="00625933" w:rsidP="00625933">
            <w:pPr>
              <w:autoSpaceDE w:val="0"/>
              <w:ind w:left="15"/>
              <w:jc w:val="both"/>
              <w:rPr>
                <w:bCs/>
                <w:sz w:val="20"/>
                <w:szCs w:val="20"/>
              </w:rPr>
            </w:pPr>
            <w:r w:rsidRPr="00625933">
              <w:rPr>
                <w:bCs/>
                <w:sz w:val="20"/>
                <w:szCs w:val="20"/>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625933" w:rsidRPr="00625933" w:rsidRDefault="00625933" w:rsidP="00625933">
            <w:pPr>
              <w:autoSpaceDE w:val="0"/>
              <w:ind w:left="15"/>
              <w:jc w:val="both"/>
              <w:rPr>
                <w:bCs/>
                <w:sz w:val="20"/>
                <w:szCs w:val="20"/>
              </w:rPr>
            </w:pPr>
            <w:r w:rsidRPr="00625933">
              <w:rPr>
                <w:bCs/>
                <w:sz w:val="20"/>
                <w:szCs w:val="20"/>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25933" w:rsidRPr="00625933" w:rsidRDefault="00625933" w:rsidP="00625933">
            <w:pPr>
              <w:autoSpaceDE w:val="0"/>
              <w:ind w:left="15"/>
              <w:jc w:val="both"/>
              <w:rPr>
                <w:bCs/>
                <w:sz w:val="20"/>
                <w:szCs w:val="20"/>
              </w:rPr>
            </w:pPr>
            <w:r w:rsidRPr="00625933">
              <w:rPr>
                <w:bCs/>
                <w:sz w:val="20"/>
                <w:szCs w:val="20"/>
              </w:rPr>
              <w:t xml:space="preserve">в) </w:t>
            </w:r>
            <w:proofErr w:type="spellStart"/>
            <w:r w:rsidRPr="00625933">
              <w:rPr>
                <w:bCs/>
                <w:sz w:val="20"/>
                <w:szCs w:val="20"/>
              </w:rPr>
              <w:t>неприостановление</w:t>
            </w:r>
            <w:proofErr w:type="spellEnd"/>
            <w:r w:rsidRPr="00625933">
              <w:rPr>
                <w:bCs/>
                <w:sz w:val="20"/>
                <w:szCs w:val="20"/>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625933" w:rsidRPr="00625933" w:rsidRDefault="00625933" w:rsidP="00625933">
            <w:pPr>
              <w:autoSpaceDE w:val="0"/>
              <w:ind w:left="15"/>
              <w:jc w:val="both"/>
              <w:rPr>
                <w:bCs/>
                <w:sz w:val="20"/>
                <w:szCs w:val="20"/>
              </w:rPr>
            </w:pPr>
            <w:r w:rsidRPr="00625933">
              <w:rPr>
                <w:bCs/>
                <w:sz w:val="20"/>
                <w:szCs w:val="20"/>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625933" w:rsidRPr="00625933" w:rsidRDefault="00625933" w:rsidP="00625933">
            <w:pPr>
              <w:autoSpaceDE w:val="0"/>
              <w:ind w:left="15"/>
              <w:jc w:val="both"/>
              <w:rPr>
                <w:bCs/>
                <w:sz w:val="20"/>
                <w:szCs w:val="20"/>
              </w:rPr>
            </w:pPr>
            <w:r w:rsidRPr="00625933">
              <w:rPr>
                <w:bCs/>
                <w:sz w:val="20"/>
                <w:szCs w:val="20"/>
              </w:rPr>
              <w:t>3) предложение о цене договора, в том числе предложение о цене единицы товара, услуги, работы;</w:t>
            </w:r>
          </w:p>
          <w:p w:rsidR="00625933" w:rsidRPr="00625933" w:rsidRDefault="00625933" w:rsidP="00625933">
            <w:pPr>
              <w:autoSpaceDE w:val="0"/>
              <w:ind w:left="15"/>
              <w:jc w:val="both"/>
              <w:rPr>
                <w:bCs/>
                <w:sz w:val="20"/>
                <w:szCs w:val="20"/>
              </w:rPr>
            </w:pPr>
            <w:r w:rsidRPr="00625933">
              <w:rPr>
                <w:bCs/>
                <w:sz w:val="20"/>
                <w:szCs w:val="20"/>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096338" w:rsidRPr="00CE4F77" w:rsidRDefault="00625933" w:rsidP="00625933">
            <w:pPr>
              <w:ind w:right="125"/>
              <w:jc w:val="both"/>
              <w:rPr>
                <w:rFonts w:cs="Times New Roman"/>
                <w:b/>
                <w:bCs/>
                <w:sz w:val="20"/>
                <w:szCs w:val="20"/>
              </w:rPr>
            </w:pPr>
            <w:r w:rsidRPr="00625933">
              <w:rPr>
                <w:bCs/>
                <w:sz w:val="20"/>
                <w:szCs w:val="20"/>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096338" w:rsidRPr="00CE4F77" w:rsidRDefault="00096338" w:rsidP="00096338">
            <w:pPr>
              <w:pStyle w:val="Standard"/>
              <w:autoSpaceDE w:val="0"/>
              <w:ind w:left="28"/>
              <w:jc w:val="both"/>
            </w:pPr>
            <w:r w:rsidRPr="00CE4F77">
              <w:rPr>
                <w:rFonts w:cs="Times New Roman"/>
                <w:b/>
                <w:bCs/>
                <w:sz w:val="20"/>
                <w:szCs w:val="20"/>
              </w:rPr>
              <w:t>При этом все документы заявки должны быть на русском языке, прикреплены отдельным файлом (или в составе документации)</w:t>
            </w:r>
          </w:p>
        </w:tc>
      </w:tr>
      <w:tr w:rsidR="00096338" w:rsidRPr="00CE4F77" w:rsidTr="00C90BF9">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5373" w:type="dxa"/>
            <w:gridSpan w:val="12"/>
            <w:tcBorders>
              <w:left w:val="single" w:sz="2" w:space="0" w:color="000000"/>
              <w:bottom w:val="single" w:sz="2" w:space="0" w:color="000000"/>
            </w:tcBorders>
            <w:shd w:val="clear" w:color="auto" w:fill="auto"/>
          </w:tcPr>
          <w:p w:rsidR="00096338" w:rsidRPr="00CE4F77" w:rsidRDefault="00096338" w:rsidP="00096338">
            <w:pPr>
              <w:pStyle w:val="ConsNormal"/>
              <w:snapToGrid w:val="0"/>
              <w:ind w:left="28" w:firstLine="0"/>
              <w:jc w:val="both"/>
            </w:pPr>
            <w:r w:rsidRPr="00CE4F77">
              <w:rPr>
                <w:rFonts w:ascii="Times New Roman" w:hAnsi="Times New Roman" w:cs="Times New Roman"/>
              </w:rPr>
              <w:t>Требования к описанию участниками закупки поставляемого товара, который является предметом закупки</w:t>
            </w:r>
          </w:p>
        </w:tc>
        <w:tc>
          <w:tcPr>
            <w:tcW w:w="5182" w:type="dxa"/>
            <w:gridSpan w:val="3"/>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Standard"/>
              <w:autoSpaceDE w:val="0"/>
              <w:ind w:left="28"/>
              <w:jc w:val="both"/>
            </w:pPr>
            <w:r w:rsidRPr="00CE4F77">
              <w:rPr>
                <w:sz w:val="20"/>
              </w:rPr>
              <w:t xml:space="preserve">В соответствии с Приложением № 1 к документации </w:t>
            </w:r>
            <w:r w:rsidRPr="00CE4F77">
              <w:rPr>
                <w:sz w:val="20"/>
                <w:szCs w:val="20"/>
              </w:rPr>
              <w:t xml:space="preserve">о проведении процедуры закупки в электронной форме </w:t>
            </w:r>
          </w:p>
        </w:tc>
      </w:tr>
      <w:tr w:rsidR="00096338" w:rsidRPr="00CE4F77" w:rsidTr="00AA0FAC">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837" w:type="dxa"/>
            <w:tcBorders>
              <w:left w:val="single" w:sz="2" w:space="0" w:color="000000"/>
              <w:bottom w:val="single" w:sz="2" w:space="0" w:color="000000"/>
            </w:tcBorders>
            <w:shd w:val="clear" w:color="auto" w:fill="auto"/>
          </w:tcPr>
          <w:p w:rsidR="00096338" w:rsidRPr="00CE4F77" w:rsidRDefault="00096338" w:rsidP="00096338">
            <w:pPr>
              <w:pStyle w:val="TableContents"/>
              <w:jc w:val="both"/>
              <w:rPr>
                <w:rFonts w:cs="Times New Roman"/>
              </w:rPr>
            </w:pPr>
            <w:r w:rsidRPr="00CE4F77">
              <w:rPr>
                <w:sz w:val="20"/>
                <w:szCs w:val="20"/>
              </w:rPr>
              <w:t>Условия допуска участника к закупке:</w:t>
            </w:r>
          </w:p>
        </w:tc>
        <w:tc>
          <w:tcPr>
            <w:tcW w:w="9718" w:type="dxa"/>
            <w:gridSpan w:val="14"/>
            <w:tcBorders>
              <w:left w:val="single" w:sz="2" w:space="0" w:color="000000"/>
              <w:bottom w:val="single" w:sz="2" w:space="0" w:color="000000"/>
              <w:right w:val="single" w:sz="2" w:space="0" w:color="000000"/>
            </w:tcBorders>
            <w:shd w:val="clear" w:color="auto" w:fill="auto"/>
          </w:tcPr>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30346" w:rsidRPr="009C0BE1" w:rsidRDefault="00625933" w:rsidP="00625933">
            <w:pPr>
              <w:pStyle w:val="ConsPlusNormal"/>
              <w:widowControl/>
              <w:ind w:firstLine="0"/>
              <w:jc w:val="both"/>
              <w:rPr>
                <w:rFonts w:ascii="Times New Roman" w:hAnsi="Times New Roman" w:cs="Times New Roman"/>
                <w:b/>
              </w:rPr>
            </w:pPr>
            <w:r w:rsidRPr="00625933">
              <w:rPr>
                <w:rFonts w:ascii="Times New Roman" w:hAnsi="Times New Roman" w:cs="Times New Roman"/>
              </w:rPr>
              <w:t>6) несоответствие участника закупки и (или) его заявки требованиям документации о закупке или настоящего Положения.</w:t>
            </w:r>
          </w:p>
        </w:tc>
      </w:tr>
      <w:tr w:rsidR="00096338" w:rsidRPr="00CE4F77" w:rsidTr="00626C4E">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8775" w:type="dxa"/>
            <w:gridSpan w:val="14"/>
            <w:tcBorders>
              <w:left w:val="single" w:sz="2" w:space="0" w:color="000000"/>
              <w:bottom w:val="single" w:sz="2" w:space="0" w:color="000000"/>
            </w:tcBorders>
            <w:shd w:val="clear" w:color="auto" w:fill="auto"/>
          </w:tcPr>
          <w:p w:rsidR="00096338" w:rsidRPr="00CE4F77" w:rsidRDefault="00096338" w:rsidP="00096338">
            <w:pPr>
              <w:pStyle w:val="TableContents"/>
              <w:jc w:val="both"/>
              <w:rPr>
                <w:rFonts w:cs="Times New Roman"/>
                <w:sz w:val="20"/>
                <w:szCs w:val="20"/>
              </w:rPr>
            </w:pPr>
            <w:r w:rsidRPr="00CE4F77">
              <w:rPr>
                <w:sz w:val="20"/>
                <w:szCs w:val="20"/>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80" w:type="dxa"/>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1"/>
              <w:numPr>
                <w:ilvl w:val="0"/>
                <w:numId w:val="0"/>
              </w:numPr>
              <w:spacing w:before="0" w:after="0"/>
              <w:jc w:val="both"/>
            </w:pPr>
            <w:r w:rsidRPr="00CE4F77">
              <w:rPr>
                <w:rFonts w:ascii="Times New Roman" w:hAnsi="Times New Roman"/>
                <w:b w:val="0"/>
                <w:sz w:val="20"/>
                <w:szCs w:val="20"/>
              </w:rPr>
              <w:t>Не предусмотрено</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830" w:type="dxa"/>
            <w:gridSpan w:val="7"/>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ascii="Times New Roman" w:hAnsi="Times New Roman" w:cs="Times New Roman"/>
              </w:rPr>
            </w:pPr>
            <w:r w:rsidRPr="00CE4F77">
              <w:rPr>
                <w:rFonts w:ascii="Times New Roman" w:hAnsi="Times New Roman" w:cs="Times New Roman"/>
              </w:rPr>
              <w:t>Критерии оценки и сопоставления заявок на участие в закупке:</w:t>
            </w:r>
          </w:p>
        </w:tc>
        <w:tc>
          <w:tcPr>
            <w:tcW w:w="6725" w:type="dxa"/>
            <w:gridSpan w:val="8"/>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ConsPlusNormal"/>
              <w:widowControl/>
              <w:snapToGrid w:val="0"/>
              <w:ind w:firstLine="0"/>
              <w:jc w:val="both"/>
            </w:pPr>
            <w:r>
              <w:rPr>
                <w:rFonts w:ascii="Times New Roman" w:hAnsi="Times New Roman" w:cs="Times New Roman"/>
              </w:rPr>
              <w:t xml:space="preserve">Основным критерием </w:t>
            </w:r>
            <w:r w:rsidRPr="00CE4F77">
              <w:rPr>
                <w:rFonts w:ascii="Times New Roman" w:hAnsi="Times New Roman" w:cs="Times New Roman"/>
              </w:rPr>
              <w:t>оценки и сопоставления заявок на участие в закупке является стоимость товара (значение 100%).</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830" w:type="dxa"/>
            <w:gridSpan w:val="7"/>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ascii="Times New Roman" w:hAnsi="Times New Roman" w:cs="Times New Roman"/>
              </w:rPr>
            </w:pPr>
            <w:r w:rsidRPr="00CE4F77">
              <w:rPr>
                <w:rFonts w:ascii="Times New Roman" w:hAnsi="Times New Roman" w:cs="Times New Roman"/>
              </w:rPr>
              <w:t>Порядок оценки и сопоставления заявок на участие в закупке:</w:t>
            </w:r>
          </w:p>
        </w:tc>
        <w:tc>
          <w:tcPr>
            <w:tcW w:w="6725" w:type="dxa"/>
            <w:gridSpan w:val="8"/>
            <w:tcBorders>
              <w:left w:val="single" w:sz="2" w:space="0" w:color="000000"/>
              <w:bottom w:val="single" w:sz="2" w:space="0" w:color="000000"/>
              <w:right w:val="single" w:sz="2" w:space="0" w:color="000000"/>
            </w:tcBorders>
            <w:shd w:val="clear" w:color="auto" w:fill="auto"/>
          </w:tcPr>
          <w:p w:rsidR="00096338" w:rsidRPr="00CE4F77" w:rsidRDefault="00625933" w:rsidP="00096338">
            <w:pPr>
              <w:pStyle w:val="ConsPlusNormal"/>
              <w:widowControl/>
              <w:snapToGrid w:val="0"/>
              <w:ind w:firstLine="0"/>
              <w:jc w:val="both"/>
            </w:pPr>
            <w:r w:rsidRPr="00625933">
              <w:rPr>
                <w:rFonts w:ascii="Times New Roman" w:hAnsi="Times New Roman" w:cs="Times New Roman"/>
              </w:rPr>
              <w:t>Победителем признается участник закупок, предложивший наиболее низкую цену договора</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830" w:type="dxa"/>
            <w:gridSpan w:val="7"/>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cs="Times New Roman"/>
                <w:szCs w:val="28"/>
              </w:rPr>
            </w:pPr>
            <w:r w:rsidRPr="00CE4F77">
              <w:rPr>
                <w:rFonts w:ascii="Times New Roman" w:hAnsi="Times New Roman" w:cs="Times New Roman"/>
              </w:rPr>
              <w:t>Сведения о предоставлении преференций</w:t>
            </w:r>
          </w:p>
        </w:tc>
        <w:tc>
          <w:tcPr>
            <w:tcW w:w="6725" w:type="dxa"/>
            <w:gridSpan w:val="8"/>
            <w:tcBorders>
              <w:left w:val="single" w:sz="2" w:space="0" w:color="000000"/>
              <w:bottom w:val="single" w:sz="2" w:space="0" w:color="000000"/>
              <w:right w:val="single" w:sz="2" w:space="0" w:color="000000"/>
            </w:tcBorders>
            <w:shd w:val="clear" w:color="auto" w:fill="auto"/>
          </w:tcPr>
          <w:p w:rsidR="00096338" w:rsidRPr="00CE4F77" w:rsidRDefault="00194AF6" w:rsidP="00096338">
            <w:pPr>
              <w:jc w:val="both"/>
            </w:pPr>
            <w:r>
              <w:rPr>
                <w:rFonts w:cs="Times New Roman"/>
                <w:sz w:val="20"/>
                <w:szCs w:val="28"/>
              </w:rPr>
              <w:t xml:space="preserve">В соответствии с </w:t>
            </w:r>
            <w:r w:rsidRPr="00194AF6">
              <w:rPr>
                <w:rFonts w:cs="Times New Roman"/>
                <w:sz w:val="20"/>
                <w:szCs w:val="28"/>
              </w:rPr>
              <w:t>Постановление</w:t>
            </w:r>
            <w:r>
              <w:rPr>
                <w:rFonts w:cs="Times New Roman"/>
                <w:sz w:val="20"/>
                <w:szCs w:val="28"/>
              </w:rPr>
              <w:t>м</w:t>
            </w:r>
            <w:r w:rsidRPr="00194AF6">
              <w:rPr>
                <w:rFonts w:cs="Times New Roman"/>
                <w:sz w:val="20"/>
                <w:szCs w:val="28"/>
              </w:rPr>
              <w:t xml:space="preserve"> Правительства Российской Федерации от 16 сентября 2016 г. N 925</w:t>
            </w:r>
            <w:r>
              <w:rPr>
                <w:rFonts w:cs="Times New Roman"/>
                <w:sz w:val="20"/>
                <w:szCs w:val="28"/>
              </w:rPr>
              <w:t>.</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830" w:type="dxa"/>
            <w:gridSpan w:val="7"/>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cs="Times New Roman"/>
                <w:szCs w:val="28"/>
              </w:rPr>
            </w:pPr>
            <w:r w:rsidRPr="00CE4F77">
              <w:rPr>
                <w:rFonts w:ascii="Times New Roman" w:hAnsi="Times New Roman" w:cs="Times New Roman"/>
              </w:rPr>
              <w:t>Срок заключения контракта</w:t>
            </w:r>
          </w:p>
        </w:tc>
        <w:tc>
          <w:tcPr>
            <w:tcW w:w="6725" w:type="dxa"/>
            <w:gridSpan w:val="8"/>
            <w:tcBorders>
              <w:left w:val="single" w:sz="2" w:space="0" w:color="000000"/>
              <w:bottom w:val="single" w:sz="2" w:space="0" w:color="000000"/>
              <w:right w:val="single" w:sz="2" w:space="0" w:color="000000"/>
            </w:tcBorders>
            <w:shd w:val="clear" w:color="auto" w:fill="auto"/>
          </w:tcPr>
          <w:p w:rsidR="00096338" w:rsidRPr="00CE4F77" w:rsidRDefault="00C971FF" w:rsidP="00096338">
            <w:pPr>
              <w:pStyle w:val="Standard"/>
              <w:jc w:val="both"/>
            </w:pPr>
            <w:r w:rsidRPr="00C971FF">
              <w:rPr>
                <w:sz w:val="20"/>
                <w:szCs w:val="20"/>
              </w:rPr>
              <w:t>Договор может быть заключен не ранее 10 (Десяти) и не позднее 20 (Двадцати) дней с даты размещения итогового протокола в ЕИС.</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30" w:type="dxa"/>
            <w:gridSpan w:val="7"/>
            <w:tcBorders>
              <w:left w:val="single" w:sz="2" w:space="0" w:color="000000"/>
              <w:bottom w:val="single" w:sz="2" w:space="0" w:color="000000"/>
            </w:tcBorders>
            <w:shd w:val="clear" w:color="auto" w:fill="auto"/>
          </w:tcPr>
          <w:p w:rsidR="00096338" w:rsidRPr="00CE4F77" w:rsidRDefault="00096338" w:rsidP="00096338">
            <w:pPr>
              <w:pStyle w:val="TableContents"/>
              <w:jc w:val="both"/>
              <w:rPr>
                <w:b/>
                <w:bCs/>
                <w:sz w:val="20"/>
                <w:szCs w:val="20"/>
              </w:rPr>
            </w:pPr>
            <w:r w:rsidRPr="00CE4F77">
              <w:rPr>
                <w:sz w:val="20"/>
                <w:szCs w:val="20"/>
              </w:rPr>
              <w:t>Приложения к документации о проведении процедуры закупки в электронной форме</w:t>
            </w:r>
          </w:p>
        </w:tc>
        <w:tc>
          <w:tcPr>
            <w:tcW w:w="6725" w:type="dxa"/>
            <w:gridSpan w:val="8"/>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TableContents"/>
              <w:ind w:right="60"/>
              <w:jc w:val="both"/>
              <w:rPr>
                <w:b/>
                <w:bCs/>
                <w:sz w:val="20"/>
                <w:szCs w:val="20"/>
              </w:rPr>
            </w:pPr>
            <w:r w:rsidRPr="00CE4F77">
              <w:rPr>
                <w:b/>
                <w:bCs/>
                <w:sz w:val="20"/>
                <w:szCs w:val="20"/>
              </w:rPr>
              <w:t>Приложение 1 - Техническое задание;</w:t>
            </w:r>
          </w:p>
          <w:p w:rsidR="00096338" w:rsidRPr="00CE4F77" w:rsidRDefault="00096338" w:rsidP="00096338">
            <w:pPr>
              <w:pStyle w:val="TableContents"/>
              <w:ind w:right="60"/>
              <w:jc w:val="both"/>
              <w:rPr>
                <w:b/>
                <w:bCs/>
                <w:sz w:val="20"/>
                <w:szCs w:val="20"/>
              </w:rPr>
            </w:pPr>
            <w:r w:rsidRPr="00CE4F77">
              <w:rPr>
                <w:b/>
                <w:bCs/>
                <w:sz w:val="20"/>
                <w:szCs w:val="20"/>
              </w:rPr>
              <w:t>Приложение 2 - Проект контракта;</w:t>
            </w:r>
          </w:p>
          <w:p w:rsidR="00096338" w:rsidRPr="00CE4F77" w:rsidRDefault="00096338" w:rsidP="00096338">
            <w:pPr>
              <w:pStyle w:val="TableContents"/>
              <w:ind w:right="60"/>
              <w:jc w:val="both"/>
              <w:rPr>
                <w:b/>
                <w:bCs/>
                <w:sz w:val="20"/>
                <w:szCs w:val="20"/>
              </w:rPr>
            </w:pPr>
            <w:r w:rsidRPr="00CE4F77">
              <w:rPr>
                <w:b/>
                <w:bCs/>
                <w:sz w:val="20"/>
                <w:szCs w:val="20"/>
              </w:rPr>
              <w:t>Приложение 3 – Заявка;</w:t>
            </w:r>
          </w:p>
          <w:p w:rsidR="00096338" w:rsidRPr="00CE4F77" w:rsidRDefault="00096338" w:rsidP="00096338">
            <w:pPr>
              <w:pStyle w:val="TableContents"/>
              <w:ind w:right="60"/>
              <w:jc w:val="both"/>
            </w:pPr>
            <w:r w:rsidRPr="00CE4F77">
              <w:rPr>
                <w:b/>
                <w:bCs/>
                <w:sz w:val="20"/>
                <w:szCs w:val="20"/>
              </w:rPr>
              <w:t xml:space="preserve">Приложение 4 </w:t>
            </w:r>
            <w:r>
              <w:rPr>
                <w:b/>
                <w:bCs/>
                <w:sz w:val="20"/>
                <w:szCs w:val="20"/>
              </w:rPr>
              <w:t>–</w:t>
            </w:r>
            <w:r w:rsidRPr="00CE4F77">
              <w:rPr>
                <w:b/>
                <w:bCs/>
                <w:sz w:val="20"/>
                <w:szCs w:val="20"/>
              </w:rPr>
              <w:t xml:space="preserve"> </w:t>
            </w:r>
            <w:r>
              <w:rPr>
                <w:b/>
                <w:bCs/>
                <w:sz w:val="20"/>
                <w:szCs w:val="20"/>
              </w:rPr>
              <w:t>Расчет НМЦК</w:t>
            </w:r>
          </w:p>
        </w:tc>
      </w:tr>
      <w:tr w:rsidR="00096338" w:rsidRPr="00CE4F77" w:rsidTr="00626C4E">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19"/>
                <w:szCs w:val="19"/>
              </w:rPr>
            </w:pPr>
          </w:p>
        </w:tc>
        <w:tc>
          <w:tcPr>
            <w:tcW w:w="4806" w:type="dxa"/>
            <w:gridSpan w:val="11"/>
            <w:tcBorders>
              <w:left w:val="single" w:sz="2" w:space="0" w:color="000000"/>
              <w:bottom w:val="single" w:sz="2" w:space="0" w:color="000000"/>
            </w:tcBorders>
            <w:shd w:val="clear" w:color="auto" w:fill="auto"/>
          </w:tcPr>
          <w:p w:rsidR="00096338" w:rsidRPr="00CE4F77" w:rsidRDefault="00096338" w:rsidP="00096338">
            <w:pPr>
              <w:pStyle w:val="Standard"/>
              <w:rPr>
                <w:rFonts w:cs="Times New Roman"/>
                <w:sz w:val="20"/>
                <w:szCs w:val="20"/>
              </w:rPr>
            </w:pPr>
            <w:r w:rsidRPr="00CE4F77">
              <w:rPr>
                <w:sz w:val="19"/>
                <w:szCs w:val="19"/>
              </w:rPr>
              <w:t>Наименование и контакты лица, ответственного за проведение данной закупки от Заказчика:</w:t>
            </w:r>
          </w:p>
        </w:tc>
        <w:tc>
          <w:tcPr>
            <w:tcW w:w="5749" w:type="dxa"/>
            <w:gridSpan w:val="4"/>
            <w:tcBorders>
              <w:left w:val="single" w:sz="2" w:space="0" w:color="000000"/>
              <w:bottom w:val="single" w:sz="2" w:space="0" w:color="000000"/>
              <w:right w:val="single" w:sz="2" w:space="0" w:color="000000"/>
            </w:tcBorders>
            <w:shd w:val="clear" w:color="auto" w:fill="auto"/>
          </w:tcPr>
          <w:p w:rsidR="002D4DB8" w:rsidRPr="002D4DB8" w:rsidRDefault="002D4DB8" w:rsidP="002D4DB8">
            <w:pPr>
              <w:pStyle w:val="af2"/>
              <w:snapToGrid w:val="0"/>
              <w:jc w:val="both"/>
              <w:rPr>
                <w:rFonts w:ascii="Times New Roman" w:hAnsi="Times New Roman"/>
                <w:sz w:val="20"/>
                <w:szCs w:val="20"/>
              </w:rPr>
            </w:pPr>
            <w:r w:rsidRPr="002D4DB8">
              <w:rPr>
                <w:rFonts w:ascii="Times New Roman" w:hAnsi="Times New Roman"/>
                <w:sz w:val="20"/>
                <w:szCs w:val="20"/>
              </w:rPr>
              <w:t>Баранова Яна Александровна</w:t>
            </w:r>
          </w:p>
          <w:p w:rsidR="00096338" w:rsidRPr="00CE4F77" w:rsidRDefault="002D4DB8" w:rsidP="002D4DB8">
            <w:pPr>
              <w:pStyle w:val="af2"/>
              <w:snapToGrid w:val="0"/>
              <w:jc w:val="both"/>
            </w:pPr>
            <w:r w:rsidRPr="002D4DB8">
              <w:rPr>
                <w:rFonts w:ascii="Times New Roman" w:hAnsi="Times New Roman"/>
                <w:sz w:val="20"/>
                <w:szCs w:val="20"/>
              </w:rPr>
              <w:t>+84 92 344 10 92</w:t>
            </w:r>
          </w:p>
        </w:tc>
      </w:tr>
      <w:tr w:rsidR="00096338" w:rsidRPr="001004CF"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19"/>
                <w:szCs w:val="19"/>
              </w:rPr>
            </w:pPr>
          </w:p>
        </w:tc>
        <w:tc>
          <w:tcPr>
            <w:tcW w:w="3830" w:type="dxa"/>
            <w:gridSpan w:val="7"/>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sz w:val="19"/>
                <w:szCs w:val="19"/>
              </w:rPr>
              <w:t>Наименование и контакты лица, ответственного за проведение данной закупки от Организатора торгов:</w:t>
            </w:r>
          </w:p>
        </w:tc>
        <w:tc>
          <w:tcPr>
            <w:tcW w:w="6725" w:type="dxa"/>
            <w:gridSpan w:val="8"/>
            <w:tcBorders>
              <w:left w:val="single" w:sz="2" w:space="0" w:color="000000"/>
              <w:bottom w:val="single" w:sz="2" w:space="0" w:color="000000"/>
              <w:right w:val="single" w:sz="2" w:space="0" w:color="000000"/>
            </w:tcBorders>
            <w:shd w:val="clear" w:color="auto" w:fill="auto"/>
          </w:tcPr>
          <w:p w:rsidR="00096338" w:rsidRDefault="00096338" w:rsidP="00096338">
            <w:pPr>
              <w:rPr>
                <w:sz w:val="20"/>
                <w:szCs w:val="20"/>
              </w:rPr>
            </w:pPr>
            <w:r w:rsidRPr="00851E7F">
              <w:rPr>
                <w:sz w:val="20"/>
                <w:szCs w:val="20"/>
              </w:rPr>
              <w:t>Наименование: ООО «</w:t>
            </w:r>
            <w:proofErr w:type="spellStart"/>
            <w:r w:rsidRPr="00851E7F">
              <w:rPr>
                <w:sz w:val="20"/>
                <w:szCs w:val="20"/>
              </w:rPr>
              <w:t>ГринТау</w:t>
            </w:r>
            <w:proofErr w:type="spellEnd"/>
            <w:r w:rsidRPr="00851E7F">
              <w:rPr>
                <w:sz w:val="20"/>
                <w:szCs w:val="20"/>
              </w:rPr>
              <w:t>»</w:t>
            </w:r>
          </w:p>
          <w:p w:rsidR="00585C37" w:rsidRPr="00585C37" w:rsidRDefault="00585C37" w:rsidP="00096338">
            <w:pPr>
              <w:rPr>
                <w:sz w:val="20"/>
              </w:rPr>
            </w:pPr>
            <w:r w:rsidRPr="00585C37">
              <w:rPr>
                <w:sz w:val="20"/>
              </w:rPr>
              <w:t xml:space="preserve">Б.Г. </w:t>
            </w:r>
            <w:proofErr w:type="spellStart"/>
            <w:r w:rsidRPr="00585C37">
              <w:rPr>
                <w:sz w:val="20"/>
              </w:rPr>
              <w:t>Ибатуллин</w:t>
            </w:r>
            <w:proofErr w:type="spellEnd"/>
          </w:p>
          <w:p w:rsidR="00096338" w:rsidRPr="00B1571A" w:rsidRDefault="00096338" w:rsidP="00096338">
            <w:pPr>
              <w:rPr>
                <w:lang w:val="en-US"/>
              </w:rPr>
            </w:pPr>
            <w:r w:rsidRPr="00851E7F">
              <w:rPr>
                <w:sz w:val="20"/>
                <w:szCs w:val="20"/>
              </w:rPr>
              <w:t>Тел</w:t>
            </w:r>
            <w:r w:rsidRPr="00851E7F">
              <w:rPr>
                <w:sz w:val="20"/>
                <w:szCs w:val="20"/>
                <w:lang w:val="en-US"/>
              </w:rPr>
              <w:t xml:space="preserve">.: </w:t>
            </w:r>
            <w:r w:rsidRPr="00B1571A">
              <w:rPr>
                <w:sz w:val="20"/>
                <w:szCs w:val="20"/>
                <w:lang w:val="en-US"/>
              </w:rPr>
              <w:t>88432102175</w:t>
            </w:r>
          </w:p>
          <w:p w:rsidR="00096338" w:rsidRPr="00851E7F" w:rsidRDefault="00096338" w:rsidP="00096338">
            <w:pPr>
              <w:pStyle w:val="Standard"/>
              <w:rPr>
                <w:lang w:val="en-US"/>
              </w:rPr>
            </w:pPr>
            <w:r w:rsidRPr="00851E7F">
              <w:rPr>
                <w:sz w:val="20"/>
                <w:szCs w:val="20"/>
                <w:lang w:val="en-US"/>
              </w:rPr>
              <w:t xml:space="preserve">e-mail: </w:t>
            </w:r>
            <w:r w:rsidRPr="00851E7F">
              <w:rPr>
                <w:sz w:val="20"/>
                <w:szCs w:val="20"/>
                <w:shd w:val="clear" w:color="auto" w:fill="FFFF00"/>
                <w:lang w:val="en-US"/>
              </w:rPr>
              <w:t>torgi@greentau.ru</w:t>
            </w:r>
          </w:p>
        </w:tc>
      </w:tr>
    </w:tbl>
    <w:p w:rsidR="00245B30" w:rsidRPr="00B1571A" w:rsidRDefault="00245B30" w:rsidP="00CE4F77">
      <w:pPr>
        <w:pStyle w:val="af0"/>
        <w:spacing w:after="0" w:line="240" w:lineRule="atLeast"/>
        <w:jc w:val="right"/>
        <w:textAlignment w:val="baseline"/>
        <w:rPr>
          <w:rFonts w:eastAsia="Times New Roman"/>
          <w:sz w:val="22"/>
          <w:szCs w:val="22"/>
          <w:lang w:val="en-US" w:eastAsia="ru-RU"/>
        </w:rPr>
      </w:pPr>
    </w:p>
    <w:p w:rsidR="00053DBB" w:rsidRPr="00053DBB" w:rsidRDefault="00245B30" w:rsidP="00053DBB">
      <w:pPr>
        <w:pStyle w:val="af0"/>
        <w:spacing w:after="0" w:line="240" w:lineRule="auto"/>
        <w:jc w:val="right"/>
        <w:rPr>
          <w:rFonts w:eastAsia="Times New Roman"/>
          <w:sz w:val="22"/>
          <w:szCs w:val="22"/>
          <w:lang w:eastAsia="ru-RU"/>
        </w:rPr>
      </w:pPr>
      <w:r w:rsidRPr="001004CF">
        <w:rPr>
          <w:rFonts w:eastAsia="Times New Roman"/>
          <w:sz w:val="22"/>
          <w:szCs w:val="22"/>
          <w:lang w:eastAsia="ru-RU"/>
        </w:rPr>
        <w:br w:type="page"/>
      </w:r>
      <w:r w:rsidR="00053DBB" w:rsidRPr="00053DBB">
        <w:rPr>
          <w:rFonts w:eastAsia="Times New Roman"/>
          <w:sz w:val="22"/>
          <w:szCs w:val="22"/>
          <w:lang w:eastAsia="ru-RU"/>
        </w:rPr>
        <w:lastRenderedPageBreak/>
        <w:t>Приложение №</w:t>
      </w:r>
      <w:r w:rsidR="00053DBB">
        <w:rPr>
          <w:rFonts w:eastAsia="Times New Roman"/>
          <w:sz w:val="22"/>
          <w:szCs w:val="22"/>
          <w:lang w:eastAsia="ru-RU"/>
        </w:rPr>
        <w:t>1</w:t>
      </w:r>
      <w:r w:rsidR="00053DBB" w:rsidRPr="00053DBB">
        <w:rPr>
          <w:rFonts w:eastAsia="Times New Roman"/>
          <w:sz w:val="22"/>
          <w:szCs w:val="22"/>
          <w:lang w:eastAsia="ru-RU"/>
        </w:rPr>
        <w:t xml:space="preserve"> к документации</w:t>
      </w:r>
    </w:p>
    <w:p w:rsidR="00CA1279" w:rsidRPr="00BB4593" w:rsidRDefault="00053DBB" w:rsidP="00053DBB">
      <w:pPr>
        <w:pStyle w:val="af0"/>
        <w:spacing w:after="0" w:line="240" w:lineRule="auto"/>
        <w:jc w:val="right"/>
        <w:textAlignment w:val="baseline"/>
        <w:rPr>
          <w:rFonts w:eastAsia="Times New Roman"/>
          <w:b/>
          <w:bCs/>
          <w:sz w:val="22"/>
          <w:szCs w:val="22"/>
          <w:lang w:eastAsia="ru-RU"/>
        </w:rPr>
      </w:pPr>
      <w:r w:rsidRPr="00053DBB">
        <w:rPr>
          <w:rFonts w:eastAsia="Times New Roman"/>
          <w:sz w:val="22"/>
          <w:szCs w:val="22"/>
          <w:lang w:eastAsia="ru-RU"/>
        </w:rPr>
        <w:t>о проведении процедуры закупки в электронной форме</w:t>
      </w:r>
    </w:p>
    <w:p w:rsidR="00CA1279" w:rsidRPr="00BB4593" w:rsidRDefault="00CA1279" w:rsidP="00CE4F77">
      <w:pPr>
        <w:pStyle w:val="af0"/>
        <w:spacing w:after="0" w:line="240" w:lineRule="atLeast"/>
        <w:jc w:val="right"/>
        <w:textAlignment w:val="baseline"/>
        <w:rPr>
          <w:rFonts w:eastAsia="Times New Roman"/>
          <w:b/>
          <w:bCs/>
          <w:sz w:val="22"/>
          <w:szCs w:val="22"/>
          <w:lang w:eastAsia="ru-RU"/>
        </w:rPr>
      </w:pPr>
    </w:p>
    <w:p w:rsidR="00387C45" w:rsidRPr="00BB4593" w:rsidRDefault="00387C45" w:rsidP="00387C45">
      <w:pPr>
        <w:jc w:val="center"/>
        <w:rPr>
          <w:rFonts w:eastAsia="Times New Roman"/>
          <w:b/>
          <w:bCs/>
          <w:sz w:val="22"/>
          <w:szCs w:val="22"/>
          <w:lang w:eastAsia="ru-RU"/>
        </w:rPr>
      </w:pPr>
      <w:r w:rsidRPr="00BB4593">
        <w:rPr>
          <w:rFonts w:eastAsia="Times New Roman"/>
          <w:b/>
          <w:bCs/>
          <w:sz w:val="22"/>
          <w:szCs w:val="22"/>
          <w:lang w:eastAsia="ru-RU"/>
        </w:rPr>
        <w:t>Техническое задание</w:t>
      </w:r>
    </w:p>
    <w:p w:rsidR="00387C45" w:rsidRPr="00BB4593" w:rsidRDefault="00387C45" w:rsidP="00387C45">
      <w:pPr>
        <w:jc w:val="center"/>
        <w:rPr>
          <w:rFonts w:eastAsia="Times New Roman"/>
          <w:b/>
          <w:bCs/>
          <w:sz w:val="22"/>
          <w:szCs w:val="22"/>
          <w:lang w:eastAsia="ru-RU"/>
        </w:rPr>
      </w:pPr>
    </w:p>
    <w:p w:rsidR="00387C45" w:rsidRPr="009C0BE1" w:rsidRDefault="00245B30" w:rsidP="002D4DB8">
      <w:pPr>
        <w:jc w:val="both"/>
        <w:rPr>
          <w:rFonts w:eastAsia="Times New Roman"/>
          <w:bCs/>
          <w:sz w:val="22"/>
          <w:szCs w:val="22"/>
          <w:lang w:eastAsia="ru-RU"/>
        </w:rPr>
      </w:pPr>
      <w:r w:rsidRPr="009C0BE1">
        <w:rPr>
          <w:rFonts w:eastAsia="Times New Roman"/>
          <w:bCs/>
          <w:sz w:val="22"/>
          <w:szCs w:val="22"/>
          <w:lang w:eastAsia="ru-RU"/>
        </w:rPr>
        <w:t xml:space="preserve">Для нужд: </w:t>
      </w:r>
      <w:r w:rsidR="002D4DB8" w:rsidRPr="002D4DB8">
        <w:rPr>
          <w:rFonts w:eastAsia="Times New Roman"/>
          <w:bCs/>
          <w:sz w:val="22"/>
          <w:szCs w:val="22"/>
          <w:lang w:eastAsia="ru-RU"/>
        </w:rPr>
        <w:t>Государственное бюджетное учреждение здравоохранения Владимирской области «Муромская стоматологическая поликлиника»</w:t>
      </w:r>
    </w:p>
    <w:p w:rsidR="00387C45" w:rsidRDefault="002D4DB8" w:rsidP="002D4DB8">
      <w:pPr>
        <w:jc w:val="both"/>
        <w:rPr>
          <w:rFonts w:eastAsia="Times New Roman"/>
          <w:bCs/>
          <w:sz w:val="22"/>
          <w:szCs w:val="22"/>
          <w:lang w:eastAsia="ru-RU"/>
        </w:rPr>
      </w:pPr>
      <w:r w:rsidRPr="002D4DB8">
        <w:rPr>
          <w:rFonts w:eastAsia="Times New Roman"/>
          <w:bCs/>
          <w:sz w:val="22"/>
          <w:szCs w:val="22"/>
          <w:lang w:eastAsia="ru-RU"/>
        </w:rPr>
        <w:t>Владимирская обл., г Муром, ул. Красноармейская, дом 37</w:t>
      </w:r>
    </w:p>
    <w:p w:rsidR="002D4DB8" w:rsidRPr="009C0BE1" w:rsidRDefault="002D4DB8" w:rsidP="002D4DB8">
      <w:pPr>
        <w:jc w:val="both"/>
        <w:rPr>
          <w:rFonts w:eastAsia="Times New Roman"/>
          <w:bCs/>
          <w:sz w:val="22"/>
          <w:szCs w:val="22"/>
          <w:lang w:eastAsia="ru-RU"/>
        </w:rPr>
      </w:pPr>
    </w:p>
    <w:p w:rsidR="009C0BE1" w:rsidRPr="009C0BE1" w:rsidRDefault="009C0BE1" w:rsidP="002D4DB8">
      <w:pPr>
        <w:jc w:val="both"/>
        <w:rPr>
          <w:sz w:val="22"/>
          <w:szCs w:val="22"/>
        </w:rPr>
      </w:pPr>
      <w:r w:rsidRPr="009C0BE1">
        <w:rPr>
          <w:sz w:val="22"/>
          <w:szCs w:val="22"/>
        </w:rPr>
        <w:t>Основные требования:</w:t>
      </w:r>
    </w:p>
    <w:p w:rsidR="009C0BE1" w:rsidRPr="009C0BE1" w:rsidRDefault="009C0BE1" w:rsidP="002D4DB8">
      <w:pPr>
        <w:jc w:val="both"/>
        <w:rPr>
          <w:sz w:val="22"/>
          <w:szCs w:val="22"/>
        </w:rPr>
      </w:pPr>
      <w:r w:rsidRPr="009C0BE1">
        <w:rPr>
          <w:sz w:val="22"/>
          <w:szCs w:val="22"/>
        </w:rPr>
        <w:t>-Наличие сертификата или регистрационного удостоверения соответствия на продукцию.</w:t>
      </w:r>
    </w:p>
    <w:p w:rsidR="009C0BE1" w:rsidRPr="009C0BE1" w:rsidRDefault="009C0BE1" w:rsidP="002D4DB8">
      <w:pPr>
        <w:jc w:val="both"/>
        <w:rPr>
          <w:sz w:val="22"/>
          <w:szCs w:val="22"/>
        </w:rPr>
      </w:pPr>
      <w:r w:rsidRPr="009C0BE1">
        <w:rPr>
          <w:sz w:val="22"/>
          <w:szCs w:val="22"/>
        </w:rPr>
        <w:t>-Для продукции, произведённой за пределами РФ, подтверждение о свободном обращении на территории Российской Федерации.</w:t>
      </w:r>
    </w:p>
    <w:p w:rsidR="009C0BE1" w:rsidRPr="009C0BE1" w:rsidRDefault="009C0BE1" w:rsidP="002D4DB8">
      <w:pPr>
        <w:jc w:val="both"/>
        <w:rPr>
          <w:sz w:val="22"/>
          <w:szCs w:val="22"/>
        </w:rPr>
      </w:pPr>
      <w:r w:rsidRPr="009C0BE1">
        <w:rPr>
          <w:sz w:val="22"/>
          <w:szCs w:val="22"/>
        </w:rPr>
        <w:t>-Поставка продукции без авансирования.</w:t>
      </w:r>
    </w:p>
    <w:p w:rsidR="009C0BE1" w:rsidRPr="009C0BE1" w:rsidRDefault="009C0BE1" w:rsidP="002D4DB8">
      <w:pPr>
        <w:jc w:val="both"/>
        <w:rPr>
          <w:sz w:val="22"/>
          <w:szCs w:val="22"/>
        </w:rPr>
      </w:pPr>
      <w:r w:rsidRPr="009C0BE1">
        <w:rPr>
          <w:sz w:val="22"/>
          <w:szCs w:val="22"/>
        </w:rPr>
        <w:t xml:space="preserve">-Доставка товара за счёт поставщика, после заключения </w:t>
      </w:r>
      <w:r w:rsidR="002D4DB8">
        <w:rPr>
          <w:sz w:val="22"/>
          <w:szCs w:val="22"/>
        </w:rPr>
        <w:t>Договора</w:t>
      </w:r>
    </w:p>
    <w:p w:rsidR="009C0BE1" w:rsidRPr="009C0BE1" w:rsidRDefault="009C0BE1" w:rsidP="002D4DB8">
      <w:pPr>
        <w:jc w:val="both"/>
        <w:rPr>
          <w:sz w:val="22"/>
          <w:szCs w:val="22"/>
        </w:rPr>
      </w:pPr>
      <w:r w:rsidRPr="009C0BE1">
        <w:rPr>
          <w:sz w:val="22"/>
          <w:szCs w:val="22"/>
        </w:rPr>
        <w:t>-Весь товар должен быть новым, в оригинальной упаковке.</w:t>
      </w:r>
    </w:p>
    <w:p w:rsidR="009C0BE1" w:rsidRPr="009C0BE1" w:rsidRDefault="009C0BE1" w:rsidP="002D4DB8">
      <w:pPr>
        <w:ind w:left="142" w:hanging="142"/>
        <w:jc w:val="both"/>
        <w:rPr>
          <w:sz w:val="22"/>
          <w:szCs w:val="22"/>
        </w:rPr>
      </w:pPr>
      <w:r w:rsidRPr="009C0BE1">
        <w:rPr>
          <w:sz w:val="22"/>
          <w:szCs w:val="22"/>
        </w:rPr>
        <w:t>-Указание полного наименования товара, его каталожного номера и страны происхождения обязательно.</w:t>
      </w:r>
    </w:p>
    <w:p w:rsidR="009C0BE1" w:rsidRPr="009C0BE1" w:rsidRDefault="009C0BE1" w:rsidP="002D4DB8">
      <w:pPr>
        <w:jc w:val="both"/>
        <w:rPr>
          <w:sz w:val="22"/>
          <w:szCs w:val="22"/>
        </w:rPr>
      </w:pPr>
      <w:r w:rsidRPr="009C0BE1">
        <w:rPr>
          <w:sz w:val="22"/>
          <w:szCs w:val="22"/>
        </w:rPr>
        <w:t>Качество товара должно соответствовать нормам и правилам, принятым в РФ.</w:t>
      </w:r>
    </w:p>
    <w:p w:rsidR="009C0BE1" w:rsidRPr="009C0BE1" w:rsidRDefault="009C0BE1" w:rsidP="002D4DB8">
      <w:pPr>
        <w:jc w:val="both"/>
        <w:rPr>
          <w:sz w:val="22"/>
          <w:szCs w:val="22"/>
        </w:rPr>
      </w:pPr>
      <w:r w:rsidRPr="009C0BE1">
        <w:rPr>
          <w:sz w:val="22"/>
          <w:szCs w:val="22"/>
        </w:rPr>
        <w:t xml:space="preserve">С 01.01.2017 г. действует ПП РФ № 925 от 16.09.2016 г. о приоритете товаров, работ, услуг российского происхождения.  </w:t>
      </w:r>
    </w:p>
    <w:p w:rsidR="009C0BE1" w:rsidRDefault="009C0BE1" w:rsidP="002D4DB8">
      <w:pPr>
        <w:jc w:val="both"/>
        <w:rPr>
          <w:sz w:val="22"/>
          <w:szCs w:val="22"/>
        </w:rPr>
      </w:pPr>
      <w:r w:rsidRPr="009C0BE1">
        <w:rPr>
          <w:sz w:val="22"/>
          <w:szCs w:val="22"/>
        </w:rPr>
        <w:t xml:space="preserve">Срок поставки: до </w:t>
      </w:r>
      <w:r w:rsidR="002D4DB8">
        <w:rPr>
          <w:sz w:val="22"/>
          <w:szCs w:val="22"/>
        </w:rPr>
        <w:t>2</w:t>
      </w:r>
      <w:r w:rsidRPr="009C0BE1">
        <w:rPr>
          <w:sz w:val="22"/>
          <w:szCs w:val="22"/>
        </w:rPr>
        <w:t xml:space="preserve">0 </w:t>
      </w:r>
      <w:r w:rsidR="002D4DB8">
        <w:rPr>
          <w:sz w:val="22"/>
          <w:szCs w:val="22"/>
        </w:rPr>
        <w:t>августа</w:t>
      </w:r>
      <w:r w:rsidRPr="009C0BE1">
        <w:rPr>
          <w:sz w:val="22"/>
          <w:szCs w:val="22"/>
        </w:rPr>
        <w:t xml:space="preserve"> 2018 г.</w:t>
      </w:r>
    </w:p>
    <w:p w:rsidR="009C0BE1" w:rsidRPr="009C0BE1" w:rsidRDefault="009C0BE1" w:rsidP="009C0BE1">
      <w:pPr>
        <w:rPr>
          <w:sz w:val="22"/>
          <w:szCs w:val="22"/>
        </w:rPr>
      </w:pPr>
    </w:p>
    <w:p w:rsidR="00CA1279" w:rsidRDefault="00387C45" w:rsidP="004B123D">
      <w:pPr>
        <w:pStyle w:val="Textbody"/>
        <w:tabs>
          <w:tab w:val="left" w:pos="-3261"/>
          <w:tab w:val="left" w:pos="0"/>
        </w:tabs>
        <w:spacing w:after="0"/>
        <w:jc w:val="right"/>
        <w:rPr>
          <w:sz w:val="22"/>
          <w:szCs w:val="22"/>
        </w:rPr>
      </w:pPr>
      <w:r w:rsidRPr="00BB4593">
        <w:rPr>
          <w:sz w:val="22"/>
          <w:szCs w:val="22"/>
        </w:rPr>
        <w:t>Таблица №1. Спецификация.</w:t>
      </w:r>
    </w:p>
    <w:tbl>
      <w:tblPr>
        <w:tblpPr w:leftFromText="180" w:rightFromText="180" w:vertAnchor="text" w:horzAnchor="margin" w:tblpXSpec="center" w:tblpY="74"/>
        <w:tblW w:w="10108" w:type="dxa"/>
        <w:tblLayout w:type="fixed"/>
        <w:tblLook w:val="04A0" w:firstRow="1" w:lastRow="0" w:firstColumn="1" w:lastColumn="0" w:noHBand="0" w:noVBand="1"/>
      </w:tblPr>
      <w:tblGrid>
        <w:gridCol w:w="559"/>
        <w:gridCol w:w="1820"/>
        <w:gridCol w:w="4327"/>
        <w:gridCol w:w="1701"/>
        <w:gridCol w:w="1701"/>
      </w:tblGrid>
      <w:tr w:rsidR="00C90BF9" w:rsidRPr="009C0BE1" w:rsidTr="00C90BF9">
        <w:trPr>
          <w:trHeight w:val="85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BF9" w:rsidRPr="009C0BE1" w:rsidRDefault="00C90BF9" w:rsidP="00C90BF9">
            <w:pPr>
              <w:widowControl/>
              <w:suppressAutoHyphens w:val="0"/>
              <w:jc w:val="center"/>
              <w:rPr>
                <w:b/>
                <w:bCs/>
                <w:sz w:val="22"/>
                <w:szCs w:val="22"/>
              </w:rPr>
            </w:pPr>
            <w:r w:rsidRPr="009C0BE1">
              <w:rPr>
                <w:b/>
                <w:bCs/>
                <w:sz w:val="22"/>
                <w:szCs w:val="22"/>
              </w:rPr>
              <w:t>№ п/п</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C90BF9" w:rsidRPr="009C0BE1" w:rsidRDefault="00C90BF9" w:rsidP="00C90BF9">
            <w:pPr>
              <w:widowControl/>
              <w:suppressAutoHyphens w:val="0"/>
              <w:jc w:val="center"/>
              <w:rPr>
                <w:b/>
                <w:bCs/>
                <w:sz w:val="22"/>
                <w:szCs w:val="22"/>
              </w:rPr>
            </w:pPr>
            <w:r w:rsidRPr="009C0BE1">
              <w:rPr>
                <w:b/>
                <w:bCs/>
                <w:sz w:val="22"/>
                <w:szCs w:val="22"/>
              </w:rPr>
              <w:t>Наименование товара</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C90BF9" w:rsidRPr="009C0BE1" w:rsidRDefault="00C90BF9" w:rsidP="00C90BF9">
            <w:pPr>
              <w:widowControl/>
              <w:suppressAutoHyphens w:val="0"/>
              <w:jc w:val="center"/>
              <w:rPr>
                <w:b/>
                <w:bCs/>
                <w:sz w:val="22"/>
                <w:szCs w:val="22"/>
              </w:rPr>
            </w:pPr>
            <w:r w:rsidRPr="009C0BE1">
              <w:rPr>
                <w:b/>
                <w:bCs/>
                <w:sz w:val="22"/>
                <w:szCs w:val="22"/>
              </w:rPr>
              <w:t>Характеристика</w:t>
            </w:r>
          </w:p>
        </w:tc>
        <w:tc>
          <w:tcPr>
            <w:tcW w:w="1701" w:type="dxa"/>
            <w:tcBorders>
              <w:top w:val="single" w:sz="4" w:space="0" w:color="auto"/>
              <w:left w:val="nil"/>
              <w:bottom w:val="single" w:sz="4" w:space="0" w:color="auto"/>
              <w:right w:val="single" w:sz="4" w:space="0" w:color="auto"/>
            </w:tcBorders>
            <w:vAlign w:val="center"/>
          </w:tcPr>
          <w:p w:rsidR="00C90BF9" w:rsidRPr="009C0BE1" w:rsidRDefault="00C90BF9" w:rsidP="00C90BF9">
            <w:pPr>
              <w:widowControl/>
              <w:suppressAutoHyphens w:val="0"/>
              <w:jc w:val="center"/>
              <w:rPr>
                <w:b/>
                <w:bCs/>
                <w:sz w:val="22"/>
                <w:szCs w:val="22"/>
              </w:rPr>
            </w:pPr>
            <w:r w:rsidRPr="009C0BE1">
              <w:rPr>
                <w:b/>
                <w:bCs/>
                <w:sz w:val="22"/>
                <w:szCs w:val="22"/>
              </w:rPr>
              <w:t>Ед</w:t>
            </w:r>
            <w:r>
              <w:rPr>
                <w:b/>
                <w:bCs/>
                <w:sz w:val="22"/>
                <w:szCs w:val="22"/>
              </w:rPr>
              <w:t xml:space="preserve">. </w:t>
            </w:r>
            <w:r w:rsidRPr="009C0BE1">
              <w:rPr>
                <w:b/>
                <w:bCs/>
                <w:sz w:val="22"/>
                <w:szCs w:val="22"/>
              </w:rPr>
              <w:t>из</w:t>
            </w:r>
            <w:r>
              <w:rPr>
                <w:b/>
                <w:bCs/>
                <w:sz w:val="22"/>
                <w:szCs w:val="22"/>
              </w:rPr>
              <w:t>м.</w:t>
            </w:r>
          </w:p>
        </w:tc>
        <w:tc>
          <w:tcPr>
            <w:tcW w:w="1701" w:type="dxa"/>
            <w:tcBorders>
              <w:top w:val="single" w:sz="4" w:space="0" w:color="auto"/>
              <w:left w:val="nil"/>
              <w:bottom w:val="single" w:sz="4" w:space="0" w:color="auto"/>
              <w:right w:val="single" w:sz="4" w:space="0" w:color="auto"/>
            </w:tcBorders>
            <w:vAlign w:val="center"/>
          </w:tcPr>
          <w:p w:rsidR="00C90BF9" w:rsidRPr="009C0BE1" w:rsidRDefault="00C90BF9" w:rsidP="00C90BF9">
            <w:pPr>
              <w:widowControl/>
              <w:suppressAutoHyphens w:val="0"/>
              <w:jc w:val="center"/>
              <w:rPr>
                <w:b/>
                <w:bCs/>
                <w:sz w:val="22"/>
                <w:szCs w:val="22"/>
              </w:rPr>
            </w:pPr>
            <w:r>
              <w:rPr>
                <w:b/>
                <w:bCs/>
                <w:sz w:val="22"/>
                <w:szCs w:val="22"/>
              </w:rPr>
              <w:t>Кол-во</w:t>
            </w:r>
          </w:p>
        </w:tc>
      </w:tr>
      <w:tr w:rsidR="00C90BF9" w:rsidRPr="009C0BE1" w:rsidTr="00C90BF9">
        <w:trPr>
          <w:trHeight w:val="2313"/>
        </w:trPr>
        <w:tc>
          <w:tcPr>
            <w:tcW w:w="559" w:type="dxa"/>
            <w:tcBorders>
              <w:top w:val="nil"/>
              <w:left w:val="single" w:sz="4" w:space="0" w:color="auto"/>
              <w:bottom w:val="single" w:sz="4" w:space="0" w:color="auto"/>
              <w:right w:val="single" w:sz="4" w:space="0" w:color="auto"/>
            </w:tcBorders>
            <w:shd w:val="clear" w:color="auto" w:fill="auto"/>
            <w:vAlign w:val="center"/>
          </w:tcPr>
          <w:p w:rsidR="00C90BF9" w:rsidRPr="009C0BE1" w:rsidRDefault="00C90BF9" w:rsidP="00C90BF9">
            <w:pPr>
              <w:widowControl/>
              <w:suppressAutoHyphens w:val="0"/>
              <w:jc w:val="center"/>
              <w:rPr>
                <w:sz w:val="22"/>
                <w:szCs w:val="22"/>
              </w:rPr>
            </w:pPr>
            <w:r w:rsidRPr="009C0BE1">
              <w:rPr>
                <w:sz w:val="22"/>
                <w:szCs w:val="22"/>
              </w:rPr>
              <w:t>1</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rsidR="00C90BF9" w:rsidRDefault="00C90BF9" w:rsidP="00C90BF9">
            <w:pPr>
              <w:widowControl/>
              <w:suppressAutoHyphens w:val="0"/>
              <w:textAlignment w:val="auto"/>
              <w:rPr>
                <w:rFonts w:eastAsia="Times New Roman" w:cs="Times New Roman"/>
                <w:kern w:val="0"/>
                <w:sz w:val="20"/>
                <w:szCs w:val="20"/>
                <w:lang w:eastAsia="ru-RU" w:bidi="ar-SA"/>
              </w:rPr>
            </w:pPr>
            <w:r>
              <w:rPr>
                <w:sz w:val="20"/>
                <w:szCs w:val="20"/>
              </w:rPr>
              <w:t>Наконечник турбинный</w:t>
            </w:r>
          </w:p>
        </w:tc>
        <w:tc>
          <w:tcPr>
            <w:tcW w:w="4327" w:type="dxa"/>
            <w:tcBorders>
              <w:top w:val="single" w:sz="4" w:space="0" w:color="auto"/>
              <w:left w:val="nil"/>
              <w:bottom w:val="single" w:sz="4" w:space="0" w:color="auto"/>
              <w:right w:val="single" w:sz="4" w:space="0" w:color="auto"/>
            </w:tcBorders>
            <w:shd w:val="clear" w:color="auto" w:fill="auto"/>
            <w:vAlign w:val="center"/>
          </w:tcPr>
          <w:p w:rsidR="00C90BF9" w:rsidRDefault="00C24FD3" w:rsidP="00C90BF9">
            <w:pPr>
              <w:rPr>
                <w:color w:val="000000"/>
                <w:sz w:val="20"/>
                <w:szCs w:val="20"/>
              </w:rPr>
            </w:pPr>
            <w:r w:rsidRPr="00C24FD3">
              <w:rPr>
                <w:color w:val="000000"/>
                <w:sz w:val="20"/>
                <w:szCs w:val="20"/>
              </w:rPr>
              <w:t xml:space="preserve">Турбинный 656 Н. 4-х канальный - мощный турбинный наконечник с большой головкой, с запасной роторной группой  без ключика для турбин, кнопочным креплением инструмента для </w:t>
            </w:r>
            <w:proofErr w:type="spellStart"/>
            <w:r w:rsidRPr="00C24FD3">
              <w:rPr>
                <w:color w:val="000000"/>
                <w:sz w:val="20"/>
                <w:szCs w:val="20"/>
              </w:rPr>
              <w:t>препарации</w:t>
            </w:r>
            <w:proofErr w:type="spellEnd"/>
            <w:r w:rsidRPr="00C24FD3">
              <w:rPr>
                <w:color w:val="000000"/>
                <w:sz w:val="20"/>
                <w:szCs w:val="20"/>
              </w:rPr>
              <w:t xml:space="preserve"> и 1-канальным боковым распылителем охлаждающей среды, скорость вращения  300000 об/мин ( ±10%)*, стерилизация в автоклаве, комплектуется: коробка , аэрозольным спреем не более 300 мл, кисточкой не более 1 шт., иглой для очистки не более 1 шт., уплотнение  не более 1 шт. Паспорт на русском языке.</w:t>
            </w:r>
          </w:p>
        </w:tc>
        <w:tc>
          <w:tcPr>
            <w:tcW w:w="1701" w:type="dxa"/>
            <w:tcBorders>
              <w:top w:val="nil"/>
              <w:left w:val="nil"/>
              <w:bottom w:val="single" w:sz="4" w:space="0" w:color="auto"/>
              <w:right w:val="single" w:sz="4" w:space="0" w:color="auto"/>
            </w:tcBorders>
            <w:vAlign w:val="center"/>
          </w:tcPr>
          <w:p w:rsidR="00C90BF9" w:rsidRPr="009C0BE1" w:rsidRDefault="00C90BF9" w:rsidP="00C90BF9">
            <w:pPr>
              <w:widowControl/>
              <w:suppressAutoHyphens w:val="0"/>
              <w:jc w:val="center"/>
              <w:rPr>
                <w:sz w:val="22"/>
                <w:szCs w:val="22"/>
              </w:rPr>
            </w:pPr>
            <w:r>
              <w:rPr>
                <w:b/>
                <w:sz w:val="22"/>
                <w:szCs w:val="22"/>
              </w:rPr>
              <w:t>шт.</w:t>
            </w:r>
          </w:p>
        </w:tc>
        <w:tc>
          <w:tcPr>
            <w:tcW w:w="1701" w:type="dxa"/>
            <w:tcBorders>
              <w:top w:val="nil"/>
              <w:left w:val="nil"/>
              <w:bottom w:val="single" w:sz="4" w:space="0" w:color="auto"/>
              <w:right w:val="single" w:sz="4" w:space="0" w:color="auto"/>
            </w:tcBorders>
            <w:vAlign w:val="center"/>
          </w:tcPr>
          <w:p w:rsidR="00C90BF9" w:rsidRPr="009C0BE1" w:rsidRDefault="00C90BF9" w:rsidP="00C90BF9">
            <w:pPr>
              <w:widowControl/>
              <w:suppressAutoHyphens w:val="0"/>
              <w:jc w:val="center"/>
              <w:rPr>
                <w:b/>
                <w:sz w:val="22"/>
                <w:szCs w:val="22"/>
              </w:rPr>
            </w:pPr>
            <w:r>
              <w:rPr>
                <w:b/>
                <w:sz w:val="22"/>
                <w:szCs w:val="22"/>
              </w:rPr>
              <w:t>5</w:t>
            </w:r>
          </w:p>
        </w:tc>
      </w:tr>
      <w:tr w:rsidR="00C90BF9" w:rsidRPr="009C0BE1" w:rsidTr="00C90BF9">
        <w:trPr>
          <w:trHeight w:val="822"/>
        </w:trPr>
        <w:tc>
          <w:tcPr>
            <w:tcW w:w="559" w:type="dxa"/>
            <w:tcBorders>
              <w:top w:val="nil"/>
              <w:left w:val="single" w:sz="4" w:space="0" w:color="auto"/>
              <w:bottom w:val="single" w:sz="4" w:space="0" w:color="auto"/>
              <w:right w:val="single" w:sz="4" w:space="0" w:color="auto"/>
            </w:tcBorders>
            <w:shd w:val="clear" w:color="auto" w:fill="auto"/>
            <w:vAlign w:val="center"/>
          </w:tcPr>
          <w:p w:rsidR="00C90BF9" w:rsidRPr="009C0BE1" w:rsidRDefault="00C90BF9" w:rsidP="00C90BF9">
            <w:pPr>
              <w:widowControl/>
              <w:suppressAutoHyphens w:val="0"/>
              <w:jc w:val="center"/>
              <w:rPr>
                <w:sz w:val="22"/>
                <w:szCs w:val="22"/>
              </w:rPr>
            </w:pPr>
            <w:r w:rsidRPr="009C0BE1">
              <w:rPr>
                <w:sz w:val="22"/>
                <w:szCs w:val="22"/>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C90BF9" w:rsidRDefault="00C90BF9" w:rsidP="00C90BF9">
            <w:pPr>
              <w:rPr>
                <w:sz w:val="20"/>
                <w:szCs w:val="20"/>
              </w:rPr>
            </w:pPr>
            <w:r>
              <w:rPr>
                <w:sz w:val="20"/>
                <w:szCs w:val="20"/>
              </w:rPr>
              <w:t>Наконечник прямой</w:t>
            </w:r>
          </w:p>
        </w:tc>
        <w:tc>
          <w:tcPr>
            <w:tcW w:w="4327" w:type="dxa"/>
            <w:tcBorders>
              <w:top w:val="single" w:sz="4" w:space="0" w:color="auto"/>
              <w:left w:val="nil"/>
              <w:bottom w:val="single" w:sz="4" w:space="0" w:color="auto"/>
              <w:right w:val="single" w:sz="4" w:space="0" w:color="auto"/>
            </w:tcBorders>
            <w:shd w:val="clear" w:color="auto" w:fill="auto"/>
            <w:vAlign w:val="center"/>
          </w:tcPr>
          <w:p w:rsidR="00C90BF9" w:rsidRDefault="00C24FD3" w:rsidP="00C90BF9">
            <w:pPr>
              <w:rPr>
                <w:sz w:val="20"/>
                <w:szCs w:val="20"/>
              </w:rPr>
            </w:pPr>
            <w:r w:rsidRPr="00C24FD3">
              <w:rPr>
                <w:sz w:val="20"/>
                <w:szCs w:val="20"/>
              </w:rPr>
              <w:t>Прямой наконечник 110 D, внешняя подача воды, без подсветки.</w:t>
            </w:r>
            <w:r>
              <w:rPr>
                <w:sz w:val="20"/>
                <w:szCs w:val="20"/>
              </w:rPr>
              <w:t xml:space="preserve"> </w:t>
            </w:r>
            <w:r w:rsidRPr="00C24FD3">
              <w:rPr>
                <w:sz w:val="20"/>
                <w:szCs w:val="20"/>
              </w:rPr>
              <w:t xml:space="preserve">Прямой наконечник 1:1, двухканальное внутреннее охлаждение, поворотное быстрое крепление, стерилизация до 135°C. 40 000 об/мин. смазка SMIOIL 300 </w:t>
            </w:r>
            <w:proofErr w:type="spellStart"/>
            <w:r w:rsidRPr="00C24FD3">
              <w:rPr>
                <w:sz w:val="20"/>
                <w:szCs w:val="20"/>
              </w:rPr>
              <w:t>ml</w:t>
            </w:r>
            <w:proofErr w:type="spellEnd"/>
            <w:r>
              <w:rPr>
                <w:sz w:val="20"/>
                <w:szCs w:val="20"/>
              </w:rPr>
              <w:t>. поставляется</w:t>
            </w:r>
            <w:r w:rsidRPr="00C24FD3">
              <w:rPr>
                <w:sz w:val="20"/>
                <w:szCs w:val="20"/>
              </w:rPr>
              <w:t xml:space="preserve"> в индивидуальной заводской упаковке с инструкцией на русском языке</w:t>
            </w:r>
          </w:p>
        </w:tc>
        <w:tc>
          <w:tcPr>
            <w:tcW w:w="1701" w:type="dxa"/>
            <w:tcBorders>
              <w:top w:val="nil"/>
              <w:left w:val="single" w:sz="4" w:space="0" w:color="auto"/>
              <w:bottom w:val="single" w:sz="4" w:space="0" w:color="auto"/>
              <w:right w:val="single" w:sz="4" w:space="0" w:color="auto"/>
            </w:tcBorders>
            <w:vAlign w:val="center"/>
          </w:tcPr>
          <w:p w:rsidR="00C90BF9" w:rsidRPr="009C0BE1" w:rsidRDefault="00C90BF9" w:rsidP="00C90BF9">
            <w:pPr>
              <w:widowControl/>
              <w:suppressAutoHyphens w:val="0"/>
              <w:jc w:val="center"/>
              <w:rPr>
                <w:sz w:val="22"/>
                <w:szCs w:val="22"/>
              </w:rPr>
            </w:pPr>
            <w:r w:rsidRPr="009C0BE1">
              <w:rPr>
                <w:b/>
                <w:sz w:val="22"/>
                <w:szCs w:val="22"/>
              </w:rPr>
              <w:t>шт.</w:t>
            </w:r>
          </w:p>
        </w:tc>
        <w:tc>
          <w:tcPr>
            <w:tcW w:w="1701" w:type="dxa"/>
            <w:tcBorders>
              <w:top w:val="nil"/>
              <w:left w:val="single" w:sz="4" w:space="0" w:color="auto"/>
              <w:bottom w:val="single" w:sz="4" w:space="0" w:color="auto"/>
              <w:right w:val="single" w:sz="4" w:space="0" w:color="auto"/>
            </w:tcBorders>
            <w:vAlign w:val="center"/>
          </w:tcPr>
          <w:p w:rsidR="00C90BF9" w:rsidRPr="009C0BE1" w:rsidRDefault="00C90BF9" w:rsidP="00C90BF9">
            <w:pPr>
              <w:widowControl/>
              <w:suppressAutoHyphens w:val="0"/>
              <w:jc w:val="center"/>
              <w:rPr>
                <w:b/>
                <w:sz w:val="22"/>
                <w:szCs w:val="22"/>
              </w:rPr>
            </w:pPr>
            <w:r>
              <w:rPr>
                <w:b/>
                <w:sz w:val="22"/>
                <w:szCs w:val="22"/>
              </w:rPr>
              <w:t>3</w:t>
            </w:r>
          </w:p>
        </w:tc>
      </w:tr>
    </w:tbl>
    <w:p w:rsidR="00C90BF9" w:rsidRDefault="00C90BF9" w:rsidP="004B123D">
      <w:pPr>
        <w:pStyle w:val="Textbody"/>
        <w:tabs>
          <w:tab w:val="left" w:pos="-3261"/>
          <w:tab w:val="left" w:pos="0"/>
        </w:tabs>
        <w:spacing w:after="0"/>
        <w:jc w:val="right"/>
        <w:rPr>
          <w:sz w:val="22"/>
          <w:szCs w:val="22"/>
        </w:rPr>
      </w:pPr>
    </w:p>
    <w:p w:rsidR="00C90BF9" w:rsidRDefault="00B65A7A" w:rsidP="00B65A7A">
      <w:pPr>
        <w:pStyle w:val="Textbody"/>
        <w:tabs>
          <w:tab w:val="left" w:pos="-3261"/>
          <w:tab w:val="left" w:pos="0"/>
        </w:tabs>
        <w:spacing w:after="0"/>
        <w:rPr>
          <w:sz w:val="22"/>
          <w:szCs w:val="22"/>
        </w:rPr>
      </w:pPr>
      <w:r w:rsidRPr="00B65A7A">
        <w:rPr>
          <w:sz w:val="22"/>
          <w:szCs w:val="22"/>
        </w:rPr>
        <w:t>Товар должен быть выпущен не ранее 4 квартала 2017 года</w:t>
      </w:r>
    </w:p>
    <w:p w:rsidR="00C90BF9" w:rsidRPr="00053DBB" w:rsidRDefault="00C90BF9" w:rsidP="00C90BF9">
      <w:pPr>
        <w:pStyle w:val="Textbody"/>
        <w:tabs>
          <w:tab w:val="left" w:pos="-3261"/>
          <w:tab w:val="left" w:pos="0"/>
        </w:tabs>
        <w:spacing w:after="0"/>
        <w:jc w:val="both"/>
        <w:rPr>
          <w:sz w:val="22"/>
          <w:szCs w:val="22"/>
        </w:rPr>
      </w:pPr>
      <w:r w:rsidRPr="00C90BF9">
        <w:rPr>
          <w:sz w:val="22"/>
          <w:szCs w:val="22"/>
        </w:rPr>
        <w:t>*-участник указывает конкретный показатель</w:t>
      </w:r>
    </w:p>
    <w:p w:rsidR="00053DBB" w:rsidRPr="00053DBB" w:rsidRDefault="00245B30" w:rsidP="00053DBB">
      <w:pPr>
        <w:pStyle w:val="af0"/>
        <w:spacing w:after="0" w:line="360" w:lineRule="auto"/>
        <w:jc w:val="right"/>
        <w:rPr>
          <w:rFonts w:eastAsia="Times New Roman"/>
          <w:sz w:val="22"/>
          <w:szCs w:val="22"/>
          <w:lang w:eastAsia="ru-RU"/>
        </w:rPr>
      </w:pPr>
      <w:r>
        <w:rPr>
          <w:rFonts w:eastAsia="Times New Roman"/>
          <w:sz w:val="22"/>
          <w:szCs w:val="22"/>
          <w:lang w:eastAsia="ru-RU"/>
        </w:rPr>
        <w:br w:type="page"/>
      </w:r>
      <w:r w:rsidR="00053DBB" w:rsidRPr="00053DBB">
        <w:rPr>
          <w:rFonts w:eastAsia="Times New Roman"/>
          <w:sz w:val="22"/>
          <w:szCs w:val="22"/>
          <w:lang w:eastAsia="ru-RU"/>
        </w:rPr>
        <w:lastRenderedPageBreak/>
        <w:t>Приложение №</w:t>
      </w:r>
      <w:r w:rsidR="00053DBB">
        <w:rPr>
          <w:rFonts w:eastAsia="Times New Roman"/>
          <w:sz w:val="22"/>
          <w:szCs w:val="22"/>
          <w:lang w:eastAsia="ru-RU"/>
        </w:rPr>
        <w:t>2</w:t>
      </w:r>
      <w:r w:rsidR="00053DBB" w:rsidRPr="00053DBB">
        <w:rPr>
          <w:rFonts w:eastAsia="Times New Roman"/>
          <w:sz w:val="22"/>
          <w:szCs w:val="22"/>
          <w:lang w:eastAsia="ru-RU"/>
        </w:rPr>
        <w:t xml:space="preserve"> к документации</w:t>
      </w:r>
    </w:p>
    <w:p w:rsidR="00A54E17" w:rsidRPr="00BB4593" w:rsidRDefault="00053DBB" w:rsidP="00053DBB">
      <w:pPr>
        <w:pStyle w:val="af0"/>
        <w:spacing w:after="0" w:line="360" w:lineRule="auto"/>
        <w:jc w:val="right"/>
        <w:textAlignment w:val="baseline"/>
        <w:rPr>
          <w:rFonts w:eastAsia="Times New Roman"/>
          <w:b/>
          <w:bCs/>
          <w:sz w:val="22"/>
          <w:szCs w:val="22"/>
          <w:lang w:eastAsia="ru-RU"/>
        </w:rPr>
      </w:pPr>
      <w:r w:rsidRPr="00053DBB">
        <w:rPr>
          <w:rFonts w:eastAsia="Times New Roman"/>
          <w:sz w:val="22"/>
          <w:szCs w:val="22"/>
          <w:lang w:eastAsia="ru-RU"/>
        </w:rPr>
        <w:t>о проведении процедуры закупки в электронной форме</w:t>
      </w:r>
    </w:p>
    <w:p w:rsidR="002D4DB8" w:rsidRDefault="002D4DB8" w:rsidP="002D4DB8">
      <w:pPr>
        <w:shd w:val="clear" w:color="auto" w:fill="FFFFFF"/>
        <w:autoSpaceDE w:val="0"/>
        <w:ind w:firstLine="567"/>
        <w:jc w:val="center"/>
        <w:rPr>
          <w:rFonts w:eastAsia="Times New Roman" w:cs="Times New Roman"/>
          <w:b/>
          <w:sz w:val="22"/>
          <w:szCs w:val="22"/>
          <w:lang w:eastAsia="uk-UA"/>
        </w:rPr>
      </w:pPr>
      <w:bookmarkStart w:id="2" w:name="_Hlk512267291"/>
    </w:p>
    <w:p w:rsidR="001004CF" w:rsidRPr="00701725" w:rsidRDefault="001004CF" w:rsidP="001004CF">
      <w:pPr>
        <w:shd w:val="clear" w:color="auto" w:fill="FFFFFF"/>
        <w:autoSpaceDE w:val="0"/>
        <w:ind w:firstLine="567"/>
        <w:jc w:val="center"/>
        <w:rPr>
          <w:rFonts w:cs="Times New Roman"/>
          <w:b/>
          <w:sz w:val="21"/>
          <w:szCs w:val="21"/>
          <w:lang w:eastAsia="uk-UA"/>
        </w:rPr>
      </w:pPr>
      <w:r w:rsidRPr="00701725">
        <w:rPr>
          <w:rFonts w:cs="Times New Roman"/>
          <w:b/>
          <w:sz w:val="21"/>
          <w:szCs w:val="21"/>
          <w:lang w:eastAsia="uk-UA"/>
        </w:rPr>
        <w:t>ДОГОВОР ПОСТАВКИ ТОВАРА №</w:t>
      </w:r>
    </w:p>
    <w:p w:rsidR="001004CF" w:rsidRPr="00701725" w:rsidRDefault="001004CF" w:rsidP="001004CF">
      <w:pPr>
        <w:shd w:val="clear" w:color="auto" w:fill="FFFFFF"/>
        <w:autoSpaceDE w:val="0"/>
        <w:ind w:firstLine="567"/>
        <w:jc w:val="center"/>
        <w:rPr>
          <w:rFonts w:eastAsia="Times New Roman" w:cs="Times New Roman"/>
          <w:b/>
          <w:sz w:val="21"/>
          <w:szCs w:val="21"/>
          <w:lang w:eastAsia="uk-UA"/>
        </w:rPr>
      </w:pPr>
    </w:p>
    <w:tbl>
      <w:tblPr>
        <w:tblW w:w="0" w:type="auto"/>
        <w:tblLayout w:type="fixed"/>
        <w:tblLook w:val="0000" w:firstRow="0" w:lastRow="0" w:firstColumn="0" w:lastColumn="0" w:noHBand="0" w:noVBand="0"/>
      </w:tblPr>
      <w:tblGrid>
        <w:gridCol w:w="4740"/>
        <w:gridCol w:w="6163"/>
      </w:tblGrid>
      <w:tr w:rsidR="001004CF" w:rsidRPr="00701725" w:rsidTr="00F10EF8">
        <w:trPr>
          <w:trHeight w:val="287"/>
        </w:trPr>
        <w:tc>
          <w:tcPr>
            <w:tcW w:w="4740" w:type="dxa"/>
            <w:shd w:val="clear" w:color="auto" w:fill="auto"/>
          </w:tcPr>
          <w:p w:rsidR="001004CF" w:rsidRPr="00701725" w:rsidRDefault="001004CF" w:rsidP="00F10EF8">
            <w:pPr>
              <w:autoSpaceDE w:val="0"/>
              <w:ind w:firstLine="567"/>
              <w:jc w:val="both"/>
              <w:rPr>
                <w:rFonts w:eastAsia="Times New Roman" w:cs="Times New Roman"/>
                <w:b/>
                <w:color w:val="FF0000"/>
                <w:sz w:val="21"/>
                <w:szCs w:val="21"/>
                <w:lang w:eastAsia="uk-UA"/>
              </w:rPr>
            </w:pPr>
            <w:r w:rsidRPr="00701725">
              <w:rPr>
                <w:rFonts w:eastAsia="Times New Roman" w:cs="Times New Roman"/>
                <w:b/>
                <w:sz w:val="21"/>
                <w:szCs w:val="21"/>
                <w:lang w:eastAsia="uk-UA"/>
              </w:rPr>
              <w:t xml:space="preserve"> </w:t>
            </w:r>
            <w:r w:rsidRPr="00701725">
              <w:rPr>
                <w:rFonts w:cs="Times New Roman"/>
                <w:b/>
                <w:color w:val="000000"/>
                <w:sz w:val="21"/>
                <w:szCs w:val="21"/>
                <w:lang w:eastAsia="uk-UA"/>
              </w:rPr>
              <w:t>г.</w:t>
            </w:r>
            <w:r>
              <w:rPr>
                <w:rFonts w:cs="Times New Roman"/>
                <w:b/>
                <w:sz w:val="21"/>
                <w:szCs w:val="21"/>
                <w:lang w:eastAsia="uk-UA"/>
              </w:rPr>
              <w:t xml:space="preserve"> Муром</w:t>
            </w:r>
          </w:p>
        </w:tc>
        <w:tc>
          <w:tcPr>
            <w:tcW w:w="6163" w:type="dxa"/>
            <w:shd w:val="clear" w:color="auto" w:fill="auto"/>
          </w:tcPr>
          <w:p w:rsidR="001004CF" w:rsidRPr="00701725" w:rsidRDefault="001004CF" w:rsidP="00F66EF4">
            <w:pPr>
              <w:autoSpaceDE w:val="0"/>
              <w:ind w:firstLine="567"/>
              <w:jc w:val="right"/>
              <w:rPr>
                <w:sz w:val="21"/>
                <w:szCs w:val="21"/>
              </w:rPr>
            </w:pPr>
            <w:r w:rsidRPr="00701725">
              <w:rPr>
                <w:rFonts w:cs="Times New Roman"/>
                <w:b/>
                <w:sz w:val="21"/>
                <w:szCs w:val="21"/>
                <w:lang w:eastAsia="uk-UA"/>
              </w:rPr>
              <w:t>«___»</w:t>
            </w:r>
            <w:r w:rsidR="00C24FD3">
              <w:rPr>
                <w:rFonts w:cs="Times New Roman"/>
                <w:b/>
                <w:sz w:val="21"/>
                <w:szCs w:val="21"/>
                <w:lang w:eastAsia="uk-UA"/>
              </w:rPr>
              <w:t xml:space="preserve"> </w:t>
            </w:r>
            <w:r w:rsidRPr="00701725">
              <w:rPr>
                <w:rFonts w:cs="Times New Roman"/>
                <w:b/>
                <w:sz w:val="21"/>
                <w:szCs w:val="21"/>
                <w:lang w:eastAsia="uk-UA"/>
              </w:rPr>
              <w:t>_____________</w:t>
            </w:r>
            <w:r>
              <w:rPr>
                <w:rFonts w:cs="Times New Roman"/>
                <w:b/>
                <w:color w:val="000000"/>
                <w:sz w:val="21"/>
                <w:szCs w:val="21"/>
                <w:lang w:eastAsia="uk-UA"/>
              </w:rPr>
              <w:t>2018</w:t>
            </w:r>
            <w:r w:rsidRPr="00701725">
              <w:rPr>
                <w:rFonts w:cs="Times New Roman"/>
                <w:b/>
                <w:color w:val="000000"/>
                <w:sz w:val="21"/>
                <w:szCs w:val="21"/>
                <w:lang w:eastAsia="uk-UA"/>
              </w:rPr>
              <w:t xml:space="preserve"> г.</w:t>
            </w:r>
          </w:p>
        </w:tc>
      </w:tr>
    </w:tbl>
    <w:p w:rsidR="001004CF" w:rsidRPr="00701725" w:rsidRDefault="001004CF" w:rsidP="001004CF">
      <w:pPr>
        <w:ind w:firstLine="567"/>
        <w:jc w:val="both"/>
        <w:rPr>
          <w:sz w:val="21"/>
          <w:szCs w:val="21"/>
        </w:rPr>
      </w:pPr>
      <w:r w:rsidRPr="001D50C0">
        <w:rPr>
          <w:sz w:val="22"/>
          <w:szCs w:val="22"/>
        </w:rPr>
        <w:t>Государственное бюджетное учреждение здравоохранения Владимирской области «Муромская стоматологическая поликлиника»</w:t>
      </w:r>
      <w:r w:rsidRPr="00701725">
        <w:rPr>
          <w:rFonts w:cs="Times New Roman"/>
          <w:sz w:val="21"/>
          <w:szCs w:val="21"/>
        </w:rPr>
        <w:t xml:space="preserve">, именуемое в дальнейшем "Заказчик", в лице </w:t>
      </w:r>
      <w:r>
        <w:rPr>
          <w:rFonts w:cs="Times New Roman"/>
          <w:sz w:val="21"/>
          <w:szCs w:val="21"/>
        </w:rPr>
        <w:t>главного врача Галкина В.В.</w:t>
      </w:r>
      <w:r w:rsidRPr="00701725">
        <w:rPr>
          <w:rFonts w:cs="Times New Roman"/>
          <w:sz w:val="21"/>
          <w:szCs w:val="21"/>
        </w:rPr>
        <w:t xml:space="preserve">, </w:t>
      </w:r>
      <w:r>
        <w:rPr>
          <w:rFonts w:cs="Times New Roman"/>
          <w:sz w:val="21"/>
          <w:szCs w:val="21"/>
        </w:rPr>
        <w:t>действующего на основании _________</w:t>
      </w:r>
      <w:r w:rsidRPr="00701725">
        <w:rPr>
          <w:rFonts w:eastAsia="Times New Roman" w:cs="Times New Roman"/>
          <w:sz w:val="21"/>
          <w:szCs w:val="21"/>
          <w:lang w:eastAsia="ar-SA"/>
        </w:rPr>
        <w:t xml:space="preserve">,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w:t>
      </w:r>
      <w:r>
        <w:rPr>
          <w:rFonts w:eastAsia="Times New Roman" w:cs="Times New Roman"/>
          <w:sz w:val="21"/>
          <w:szCs w:val="21"/>
          <w:lang w:eastAsia="ar-SA"/>
        </w:rPr>
        <w:t>аукциона</w:t>
      </w:r>
      <w:r w:rsidRPr="00701725">
        <w:rPr>
          <w:rFonts w:eastAsia="Times New Roman" w:cs="Times New Roman"/>
          <w:sz w:val="21"/>
          <w:szCs w:val="21"/>
          <w:lang w:eastAsia="ar-SA"/>
        </w:rPr>
        <w:t xml:space="preserve"> в электронной форме на основании протокола Комиссии по закупкам №_______ заключили настоящий договор о нижеследующем:</w:t>
      </w:r>
    </w:p>
    <w:p w:rsidR="001004CF" w:rsidRPr="00701725" w:rsidRDefault="001004CF" w:rsidP="001004CF">
      <w:pPr>
        <w:ind w:right="-540" w:firstLine="540"/>
        <w:jc w:val="center"/>
        <w:rPr>
          <w:b/>
          <w:sz w:val="21"/>
          <w:szCs w:val="21"/>
        </w:rPr>
      </w:pPr>
      <w:r w:rsidRPr="00701725">
        <w:rPr>
          <w:b/>
          <w:sz w:val="21"/>
          <w:szCs w:val="21"/>
        </w:rPr>
        <w:t>1. Предмет договора</w:t>
      </w:r>
    </w:p>
    <w:p w:rsidR="001004CF" w:rsidRPr="00701725" w:rsidRDefault="001004CF" w:rsidP="001004CF">
      <w:pPr>
        <w:pStyle w:val="ad"/>
        <w:widowControl/>
        <w:numPr>
          <w:ilvl w:val="0"/>
          <w:numId w:val="4"/>
        </w:numPr>
        <w:tabs>
          <w:tab w:val="left" w:pos="993"/>
        </w:tabs>
        <w:ind w:left="0" w:right="-1" w:firstLine="567"/>
        <w:contextualSpacing/>
        <w:jc w:val="both"/>
        <w:textAlignment w:val="auto"/>
        <w:rPr>
          <w:sz w:val="21"/>
          <w:szCs w:val="21"/>
        </w:rPr>
      </w:pPr>
      <w:r w:rsidRPr="00701725">
        <w:rPr>
          <w:sz w:val="21"/>
          <w:szCs w:val="21"/>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1004CF" w:rsidRPr="00701725" w:rsidRDefault="001004CF" w:rsidP="001004CF">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1004CF" w:rsidRPr="00701725" w:rsidRDefault="001004CF" w:rsidP="001004CF">
      <w:pPr>
        <w:pStyle w:val="ad"/>
        <w:widowControl/>
        <w:numPr>
          <w:ilvl w:val="0"/>
          <w:numId w:val="4"/>
        </w:numPr>
        <w:shd w:val="clear" w:color="auto" w:fill="FFFFFF"/>
        <w:tabs>
          <w:tab w:val="left" w:pos="993"/>
        </w:tabs>
        <w:ind w:left="0" w:firstLine="567"/>
        <w:contextualSpacing/>
        <w:jc w:val="both"/>
        <w:textAlignment w:val="auto"/>
        <w:rPr>
          <w:sz w:val="21"/>
          <w:szCs w:val="21"/>
        </w:rPr>
      </w:pPr>
      <w:r w:rsidRPr="00701725">
        <w:rPr>
          <w:sz w:val="21"/>
          <w:szCs w:val="21"/>
        </w:rPr>
        <w:t xml:space="preserve"> Места поставки товара – </w:t>
      </w:r>
      <w:r w:rsidRPr="001D50C0">
        <w:rPr>
          <w:rFonts w:cs="Times New Roman"/>
          <w:sz w:val="22"/>
          <w:szCs w:val="22"/>
          <w:shd w:val="clear" w:color="auto" w:fill="FFFFFF"/>
        </w:rPr>
        <w:t>Владимирская обл</w:t>
      </w:r>
      <w:r w:rsidR="00C24FD3">
        <w:rPr>
          <w:rFonts w:cs="Times New Roman"/>
          <w:sz w:val="22"/>
          <w:szCs w:val="22"/>
          <w:shd w:val="clear" w:color="auto" w:fill="FFFFFF"/>
        </w:rPr>
        <w:t>.</w:t>
      </w:r>
      <w:r w:rsidRPr="001D50C0">
        <w:rPr>
          <w:rFonts w:cs="Times New Roman"/>
          <w:sz w:val="22"/>
          <w:szCs w:val="22"/>
          <w:shd w:val="clear" w:color="auto" w:fill="FFFFFF"/>
        </w:rPr>
        <w:t>, г Муром, ул</w:t>
      </w:r>
      <w:r w:rsidR="00C24FD3">
        <w:rPr>
          <w:rFonts w:cs="Times New Roman"/>
          <w:sz w:val="22"/>
          <w:szCs w:val="22"/>
          <w:shd w:val="clear" w:color="auto" w:fill="FFFFFF"/>
        </w:rPr>
        <w:t>.</w:t>
      </w:r>
      <w:r w:rsidRPr="001D50C0">
        <w:rPr>
          <w:rFonts w:cs="Times New Roman"/>
          <w:sz w:val="22"/>
          <w:szCs w:val="22"/>
          <w:shd w:val="clear" w:color="auto" w:fill="FFFFFF"/>
        </w:rPr>
        <w:t xml:space="preserve"> Красноармейская, дом</w:t>
      </w:r>
      <w:r w:rsidRPr="00B55721">
        <w:rPr>
          <w:rFonts w:cs="Times New Roman"/>
          <w:sz w:val="20"/>
          <w:szCs w:val="20"/>
          <w:shd w:val="clear" w:color="auto" w:fill="FFFFFF"/>
        </w:rPr>
        <w:t xml:space="preserve"> 37</w:t>
      </w:r>
      <w:r w:rsidRPr="00701725">
        <w:rPr>
          <w:sz w:val="21"/>
          <w:szCs w:val="21"/>
        </w:rPr>
        <w:t xml:space="preserve"> (далее – «место поставки»). </w:t>
      </w:r>
    </w:p>
    <w:p w:rsidR="001004CF" w:rsidRPr="00701725" w:rsidRDefault="001004CF" w:rsidP="001004CF">
      <w:pPr>
        <w:autoSpaceDE w:val="0"/>
        <w:ind w:firstLine="708"/>
        <w:jc w:val="center"/>
        <w:rPr>
          <w:b/>
          <w:sz w:val="21"/>
          <w:szCs w:val="21"/>
        </w:rPr>
      </w:pPr>
      <w:r w:rsidRPr="00701725">
        <w:rPr>
          <w:b/>
          <w:sz w:val="21"/>
          <w:szCs w:val="21"/>
        </w:rPr>
        <w:t>2. Цена договора и порядок расчетов</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2.1. Общая цена договора составляет _________________________ рублей __ копеек </w:t>
      </w:r>
      <w:r w:rsidRPr="00701725">
        <w:rPr>
          <w:i/>
          <w:sz w:val="21"/>
          <w:szCs w:val="21"/>
        </w:rPr>
        <w:t>(НДС не облагается).</w:t>
      </w:r>
    </w:p>
    <w:p w:rsidR="001004CF" w:rsidRPr="00701725" w:rsidRDefault="001004CF" w:rsidP="001004CF">
      <w:pPr>
        <w:autoSpaceDE w:val="0"/>
        <w:autoSpaceDN w:val="0"/>
        <w:adjustRightInd w:val="0"/>
        <w:ind w:firstLine="567"/>
        <w:jc w:val="both"/>
        <w:rPr>
          <w:sz w:val="21"/>
          <w:szCs w:val="21"/>
        </w:rPr>
      </w:pPr>
      <w:r w:rsidRPr="00701725">
        <w:rPr>
          <w:sz w:val="21"/>
          <w:szCs w:val="21"/>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1004CF" w:rsidRPr="00701725" w:rsidRDefault="001004CF" w:rsidP="001004CF">
      <w:pPr>
        <w:autoSpaceDE w:val="0"/>
        <w:autoSpaceDN w:val="0"/>
        <w:adjustRightInd w:val="0"/>
        <w:ind w:firstLine="567"/>
        <w:jc w:val="both"/>
        <w:rPr>
          <w:sz w:val="21"/>
          <w:szCs w:val="21"/>
        </w:rPr>
      </w:pPr>
      <w:r w:rsidRPr="00701725">
        <w:rPr>
          <w:sz w:val="21"/>
          <w:szCs w:val="21"/>
        </w:rPr>
        <w:t>Стоимость единицы товара указана в Спецификации (Приложение № 1).</w:t>
      </w:r>
    </w:p>
    <w:p w:rsidR="001004CF" w:rsidRPr="00701725" w:rsidRDefault="001004CF" w:rsidP="001004CF">
      <w:pPr>
        <w:autoSpaceDE w:val="0"/>
        <w:autoSpaceDN w:val="0"/>
        <w:adjustRightInd w:val="0"/>
        <w:ind w:firstLine="567"/>
        <w:jc w:val="both"/>
        <w:rPr>
          <w:sz w:val="21"/>
          <w:szCs w:val="21"/>
        </w:rPr>
      </w:pPr>
      <w:r w:rsidRPr="00701725">
        <w:rPr>
          <w:sz w:val="21"/>
          <w:szCs w:val="21"/>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2.4. Оплата по настоящему договору производится </w:t>
      </w:r>
      <w:r w:rsidRPr="00F2773D">
        <w:rPr>
          <w:rFonts w:eastAsia="Calibri"/>
          <w:sz w:val="22"/>
          <w:szCs w:val="22"/>
          <w:lang w:eastAsia="en-US"/>
        </w:rPr>
        <w:t>по фа</w:t>
      </w:r>
      <w:r>
        <w:rPr>
          <w:rFonts w:eastAsia="Calibri"/>
          <w:sz w:val="22"/>
          <w:szCs w:val="22"/>
          <w:lang w:eastAsia="en-US"/>
        </w:rPr>
        <w:t>кту поставки товара, в течение 2</w:t>
      </w:r>
      <w:r w:rsidRPr="00F2773D">
        <w:rPr>
          <w:rFonts w:eastAsia="Calibri"/>
          <w:sz w:val="22"/>
          <w:szCs w:val="22"/>
          <w:lang w:eastAsia="en-US"/>
        </w:rPr>
        <w:t>0 (десяти) рабочих дней.</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1004CF" w:rsidRPr="00701725" w:rsidRDefault="001004CF" w:rsidP="001004CF">
      <w:pPr>
        <w:ind w:right="-540"/>
        <w:jc w:val="center"/>
        <w:rPr>
          <w:b/>
          <w:sz w:val="21"/>
          <w:szCs w:val="21"/>
        </w:rPr>
      </w:pPr>
      <w:r w:rsidRPr="00701725">
        <w:rPr>
          <w:b/>
          <w:sz w:val="21"/>
          <w:szCs w:val="21"/>
        </w:rPr>
        <w:t>3. Права и обязанности сторон</w:t>
      </w:r>
    </w:p>
    <w:p w:rsidR="001004CF" w:rsidRPr="00701725" w:rsidRDefault="001004CF" w:rsidP="001004CF">
      <w:pPr>
        <w:autoSpaceDE w:val="0"/>
        <w:ind w:right="-1" w:firstLine="567"/>
        <w:jc w:val="both"/>
        <w:rPr>
          <w:b/>
          <w:sz w:val="21"/>
          <w:szCs w:val="21"/>
        </w:rPr>
      </w:pPr>
      <w:r w:rsidRPr="00701725">
        <w:rPr>
          <w:b/>
          <w:sz w:val="21"/>
          <w:szCs w:val="21"/>
        </w:rPr>
        <w:t>3.1. Заказчик вправе:</w:t>
      </w:r>
    </w:p>
    <w:p w:rsidR="001004CF" w:rsidRPr="00701725" w:rsidRDefault="001004CF" w:rsidP="001004CF">
      <w:pPr>
        <w:autoSpaceDE w:val="0"/>
        <w:ind w:right="-1" w:firstLine="567"/>
        <w:jc w:val="both"/>
        <w:rPr>
          <w:sz w:val="21"/>
          <w:szCs w:val="21"/>
        </w:rPr>
      </w:pPr>
      <w:r w:rsidRPr="00701725">
        <w:rPr>
          <w:sz w:val="21"/>
          <w:szCs w:val="21"/>
        </w:rPr>
        <w:t>3.1.1.</w:t>
      </w:r>
      <w:r w:rsidRPr="00701725">
        <w:rPr>
          <w:sz w:val="21"/>
          <w:szCs w:val="21"/>
        </w:rPr>
        <w:tab/>
        <w:t>Требовать от Поставщика надлежащего исполнения обязательств в соответствии с условиями договора.</w:t>
      </w:r>
    </w:p>
    <w:p w:rsidR="001004CF" w:rsidRPr="00701725" w:rsidRDefault="001004CF" w:rsidP="001004CF">
      <w:pPr>
        <w:autoSpaceDE w:val="0"/>
        <w:ind w:right="-1" w:firstLine="567"/>
        <w:jc w:val="both"/>
        <w:rPr>
          <w:sz w:val="21"/>
          <w:szCs w:val="21"/>
        </w:rPr>
      </w:pPr>
      <w:r w:rsidRPr="00701725">
        <w:rPr>
          <w:sz w:val="21"/>
          <w:szCs w:val="21"/>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004CF" w:rsidRPr="00701725" w:rsidRDefault="001004CF" w:rsidP="001004CF">
      <w:pPr>
        <w:autoSpaceDE w:val="0"/>
        <w:ind w:right="-1" w:firstLine="567"/>
        <w:jc w:val="both"/>
        <w:rPr>
          <w:sz w:val="21"/>
          <w:szCs w:val="21"/>
        </w:rPr>
      </w:pPr>
      <w:r w:rsidRPr="00701725">
        <w:rPr>
          <w:sz w:val="21"/>
          <w:szCs w:val="21"/>
        </w:rPr>
        <w:t>3.1.3. Осуществлять контроль за порядком и сроками поставки Товара.</w:t>
      </w:r>
    </w:p>
    <w:p w:rsidR="001004CF" w:rsidRPr="00701725" w:rsidRDefault="001004CF" w:rsidP="001004CF">
      <w:pPr>
        <w:autoSpaceDE w:val="0"/>
        <w:ind w:right="-1" w:firstLine="567"/>
        <w:jc w:val="both"/>
        <w:rPr>
          <w:sz w:val="21"/>
          <w:szCs w:val="21"/>
        </w:rPr>
      </w:pPr>
      <w:r w:rsidRPr="00701725">
        <w:rPr>
          <w:sz w:val="21"/>
          <w:szCs w:val="21"/>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1004CF" w:rsidRPr="00701725" w:rsidRDefault="001004CF" w:rsidP="001004CF">
      <w:pPr>
        <w:autoSpaceDE w:val="0"/>
        <w:ind w:right="-1" w:firstLine="567"/>
        <w:jc w:val="both"/>
        <w:rPr>
          <w:sz w:val="21"/>
          <w:szCs w:val="21"/>
        </w:rPr>
      </w:pPr>
      <w:r w:rsidRPr="00701725">
        <w:rPr>
          <w:sz w:val="21"/>
          <w:szCs w:val="21"/>
        </w:rPr>
        <w:t>3.1.5. По согласованию с Поставщиком изменить количество поставляемых товаров.</w:t>
      </w:r>
    </w:p>
    <w:p w:rsidR="001004CF" w:rsidRPr="00701725" w:rsidRDefault="001004CF" w:rsidP="001004CF">
      <w:pPr>
        <w:autoSpaceDE w:val="0"/>
        <w:ind w:right="-1" w:firstLine="567"/>
        <w:jc w:val="both"/>
        <w:rPr>
          <w:sz w:val="21"/>
          <w:szCs w:val="21"/>
        </w:rPr>
      </w:pPr>
      <w:r w:rsidRPr="00701725">
        <w:rPr>
          <w:sz w:val="21"/>
          <w:szCs w:val="21"/>
        </w:rPr>
        <w:t>3.1.6. Заказчик вправе досрочно принять и оплатить товары (часть товаров) в соответствии с условиями договора.</w:t>
      </w:r>
    </w:p>
    <w:p w:rsidR="001004CF" w:rsidRPr="00701725" w:rsidRDefault="001004CF" w:rsidP="001004CF">
      <w:pPr>
        <w:autoSpaceDE w:val="0"/>
        <w:ind w:right="-1" w:firstLine="567"/>
        <w:jc w:val="both"/>
        <w:rPr>
          <w:b/>
          <w:sz w:val="21"/>
          <w:szCs w:val="21"/>
        </w:rPr>
      </w:pPr>
      <w:r w:rsidRPr="00701725">
        <w:rPr>
          <w:b/>
          <w:sz w:val="21"/>
          <w:szCs w:val="21"/>
        </w:rPr>
        <w:t>3.2 Заказчик обязан:</w:t>
      </w:r>
    </w:p>
    <w:p w:rsidR="001004CF" w:rsidRPr="00701725" w:rsidRDefault="001004CF" w:rsidP="001004CF">
      <w:pPr>
        <w:ind w:firstLine="567"/>
        <w:jc w:val="both"/>
        <w:rPr>
          <w:sz w:val="21"/>
          <w:szCs w:val="21"/>
        </w:rPr>
      </w:pPr>
      <w:r w:rsidRPr="00701725">
        <w:rPr>
          <w:sz w:val="21"/>
          <w:szCs w:val="21"/>
        </w:rPr>
        <w:lastRenderedPageBreak/>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1004CF" w:rsidRPr="00701725" w:rsidRDefault="001004CF" w:rsidP="001004CF">
      <w:pPr>
        <w:pStyle w:val="a9"/>
        <w:tabs>
          <w:tab w:val="num" w:pos="2443"/>
        </w:tabs>
        <w:spacing w:after="0"/>
        <w:ind w:firstLine="567"/>
        <w:rPr>
          <w:sz w:val="21"/>
          <w:szCs w:val="21"/>
        </w:rPr>
      </w:pPr>
      <w:r w:rsidRPr="00701725">
        <w:rPr>
          <w:sz w:val="21"/>
          <w:szCs w:val="21"/>
        </w:rPr>
        <w:t xml:space="preserve">3.2.2. Оплатить товар в порядке, предусмотренном </w:t>
      </w:r>
      <w:r w:rsidRPr="00701725">
        <w:rPr>
          <w:sz w:val="21"/>
          <w:szCs w:val="21"/>
          <w:lang w:val="ru-RU"/>
        </w:rPr>
        <w:t>договоро</w:t>
      </w:r>
      <w:r w:rsidR="00C24FD3">
        <w:rPr>
          <w:sz w:val="21"/>
          <w:szCs w:val="21"/>
          <w:lang w:val="ru-RU"/>
        </w:rPr>
        <w:t>м</w:t>
      </w:r>
      <w:r w:rsidRPr="00701725">
        <w:rPr>
          <w:sz w:val="21"/>
          <w:szCs w:val="21"/>
        </w:rPr>
        <w:t>.</w:t>
      </w:r>
    </w:p>
    <w:p w:rsidR="001004CF" w:rsidRPr="00701725" w:rsidRDefault="001004CF" w:rsidP="001004CF">
      <w:pPr>
        <w:ind w:firstLine="567"/>
        <w:jc w:val="both"/>
        <w:rPr>
          <w:sz w:val="21"/>
          <w:szCs w:val="21"/>
        </w:rPr>
      </w:pPr>
      <w:r w:rsidRPr="00701725">
        <w:rPr>
          <w:sz w:val="21"/>
          <w:szCs w:val="21"/>
        </w:rPr>
        <w:t>3.2.3. Требовать возмещения неустойки (пени, штрафы) и (или) убытков, причиненных по вине Поставщика.</w:t>
      </w:r>
    </w:p>
    <w:p w:rsidR="001004CF" w:rsidRPr="00701725" w:rsidRDefault="001004CF" w:rsidP="001004CF">
      <w:pPr>
        <w:autoSpaceDE w:val="0"/>
        <w:ind w:right="-1" w:firstLine="567"/>
        <w:jc w:val="both"/>
        <w:rPr>
          <w:sz w:val="21"/>
          <w:szCs w:val="21"/>
        </w:rPr>
      </w:pPr>
      <w:r w:rsidRPr="00701725">
        <w:rPr>
          <w:sz w:val="21"/>
          <w:szCs w:val="21"/>
        </w:rPr>
        <w:t>3.2.4. Своевременно принять и оплатить поставленный Товар в соответствии с условиями настоящего договора.</w:t>
      </w:r>
    </w:p>
    <w:p w:rsidR="001004CF" w:rsidRPr="00701725" w:rsidRDefault="001004CF" w:rsidP="001004CF">
      <w:pPr>
        <w:autoSpaceDE w:val="0"/>
        <w:ind w:right="-540" w:firstLine="567"/>
        <w:jc w:val="both"/>
        <w:rPr>
          <w:b/>
          <w:sz w:val="21"/>
          <w:szCs w:val="21"/>
        </w:rPr>
      </w:pPr>
      <w:r w:rsidRPr="00701725">
        <w:rPr>
          <w:b/>
          <w:sz w:val="21"/>
          <w:szCs w:val="21"/>
        </w:rPr>
        <w:t>3.3.</w:t>
      </w:r>
      <w:r w:rsidR="00C24FD3">
        <w:rPr>
          <w:b/>
          <w:sz w:val="21"/>
          <w:szCs w:val="21"/>
        </w:rPr>
        <w:t xml:space="preserve"> </w:t>
      </w:r>
      <w:r w:rsidRPr="00701725">
        <w:rPr>
          <w:b/>
          <w:sz w:val="21"/>
          <w:szCs w:val="21"/>
        </w:rPr>
        <w:t>Поставщик обязан:</w:t>
      </w:r>
    </w:p>
    <w:p w:rsidR="001004CF" w:rsidRPr="00701725" w:rsidRDefault="001004CF" w:rsidP="001004CF">
      <w:pPr>
        <w:shd w:val="clear" w:color="auto" w:fill="FFFFFF"/>
        <w:ind w:firstLine="567"/>
        <w:jc w:val="both"/>
        <w:rPr>
          <w:sz w:val="21"/>
          <w:szCs w:val="21"/>
        </w:rPr>
      </w:pPr>
      <w:r w:rsidRPr="00701725">
        <w:rPr>
          <w:sz w:val="21"/>
          <w:szCs w:val="21"/>
        </w:rPr>
        <w:t>3.3.1. Поставить товар в сроки, предусмотренные настоящим договором.</w:t>
      </w:r>
    </w:p>
    <w:p w:rsidR="001004CF" w:rsidRPr="00701725" w:rsidRDefault="001004CF" w:rsidP="001004CF">
      <w:pPr>
        <w:autoSpaceDE w:val="0"/>
        <w:ind w:right="-1" w:firstLine="567"/>
        <w:jc w:val="both"/>
        <w:rPr>
          <w:sz w:val="21"/>
          <w:szCs w:val="21"/>
        </w:rPr>
      </w:pPr>
      <w:r w:rsidRPr="00701725">
        <w:rPr>
          <w:sz w:val="21"/>
          <w:szCs w:val="21"/>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1004CF" w:rsidRPr="00701725" w:rsidRDefault="001004CF" w:rsidP="001004CF">
      <w:pPr>
        <w:pStyle w:val="af6"/>
        <w:ind w:firstLine="567"/>
        <w:rPr>
          <w:i/>
          <w:sz w:val="21"/>
          <w:szCs w:val="21"/>
        </w:rPr>
      </w:pPr>
      <w:r w:rsidRPr="00701725">
        <w:rPr>
          <w:sz w:val="21"/>
          <w:szCs w:val="21"/>
        </w:rPr>
        <w:t>3.3.3. Передать Заказчику товары надлежащего качества, в количестве, ассортименте и комплектации согласно Спецификации (Приложение № 1)</w:t>
      </w:r>
      <w:r w:rsidRPr="00701725">
        <w:rPr>
          <w:i/>
          <w:sz w:val="21"/>
          <w:szCs w:val="21"/>
        </w:rPr>
        <w:t>.</w:t>
      </w:r>
    </w:p>
    <w:p w:rsidR="001004CF" w:rsidRPr="00701725" w:rsidRDefault="001004CF" w:rsidP="001004CF">
      <w:pPr>
        <w:pStyle w:val="af6"/>
        <w:ind w:firstLine="567"/>
        <w:rPr>
          <w:sz w:val="21"/>
          <w:szCs w:val="21"/>
        </w:rPr>
      </w:pPr>
      <w:r w:rsidRPr="00701725">
        <w:rPr>
          <w:sz w:val="21"/>
          <w:szCs w:val="21"/>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1004CF" w:rsidRPr="00701725" w:rsidRDefault="001004CF" w:rsidP="001004CF">
      <w:pPr>
        <w:pStyle w:val="a9"/>
        <w:tabs>
          <w:tab w:val="num" w:pos="709"/>
        </w:tabs>
        <w:spacing w:after="0"/>
        <w:ind w:firstLine="567"/>
        <w:jc w:val="both"/>
        <w:rPr>
          <w:sz w:val="21"/>
          <w:szCs w:val="21"/>
        </w:rPr>
      </w:pPr>
      <w:r w:rsidRPr="00701725">
        <w:rPr>
          <w:sz w:val="21"/>
          <w:szCs w:val="21"/>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w:t>
      </w:r>
      <w:r w:rsidRPr="00701725">
        <w:rPr>
          <w:sz w:val="21"/>
          <w:szCs w:val="21"/>
          <w:lang w:val="ru-RU"/>
        </w:rPr>
        <w:t xml:space="preserve"> </w:t>
      </w:r>
      <w:r w:rsidRPr="00701725">
        <w:rPr>
          <w:sz w:val="21"/>
          <w:szCs w:val="21"/>
        </w:rPr>
        <w:t xml:space="preserve">с даты подписания Заказчиком товарной накладной. </w:t>
      </w:r>
    </w:p>
    <w:p w:rsidR="001004CF" w:rsidRPr="00701725" w:rsidRDefault="001004CF" w:rsidP="001004CF">
      <w:pPr>
        <w:pStyle w:val="af6"/>
        <w:ind w:firstLine="567"/>
        <w:rPr>
          <w:sz w:val="21"/>
          <w:szCs w:val="21"/>
        </w:rPr>
      </w:pPr>
      <w:r>
        <w:rPr>
          <w:sz w:val="21"/>
          <w:szCs w:val="21"/>
        </w:rPr>
        <w:t>3.3.5</w:t>
      </w:r>
      <w:r w:rsidRPr="00701725">
        <w:rPr>
          <w:sz w:val="21"/>
          <w:szCs w:val="21"/>
        </w:rPr>
        <w:t xml:space="preserve">.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1004CF" w:rsidRPr="00701725" w:rsidRDefault="001004CF" w:rsidP="001004CF">
      <w:pPr>
        <w:pStyle w:val="af6"/>
        <w:ind w:firstLine="567"/>
        <w:rPr>
          <w:b/>
          <w:sz w:val="21"/>
          <w:szCs w:val="21"/>
        </w:rPr>
      </w:pPr>
      <w:r w:rsidRPr="00701725">
        <w:rPr>
          <w:b/>
          <w:sz w:val="21"/>
          <w:szCs w:val="21"/>
        </w:rPr>
        <w:t>3.4. Поставщик вправе:</w:t>
      </w:r>
    </w:p>
    <w:p w:rsidR="001004CF" w:rsidRPr="00701725" w:rsidRDefault="001004CF" w:rsidP="001004CF">
      <w:pPr>
        <w:pStyle w:val="af6"/>
        <w:ind w:firstLine="567"/>
        <w:rPr>
          <w:sz w:val="21"/>
          <w:szCs w:val="21"/>
        </w:rPr>
      </w:pPr>
      <w:r w:rsidRPr="00701725">
        <w:rPr>
          <w:sz w:val="21"/>
          <w:szCs w:val="21"/>
        </w:rPr>
        <w:t>3.4.1. Требовать приемки и оплаты товара (части товара) в объеме, порядке, сроки и на условиях, предусмотренных настоящим договором.</w:t>
      </w:r>
    </w:p>
    <w:p w:rsidR="001004CF" w:rsidRPr="00701725" w:rsidRDefault="001004CF" w:rsidP="001004CF">
      <w:pPr>
        <w:pStyle w:val="af6"/>
        <w:ind w:firstLine="567"/>
        <w:rPr>
          <w:sz w:val="21"/>
          <w:szCs w:val="21"/>
        </w:rPr>
      </w:pPr>
      <w:r w:rsidRPr="00701725">
        <w:rPr>
          <w:sz w:val="21"/>
          <w:szCs w:val="21"/>
        </w:rPr>
        <w:t xml:space="preserve">3.4.2. По письменному согласованию с Заказчиком (Получателем) досрочно поставить товары. </w:t>
      </w:r>
    </w:p>
    <w:p w:rsidR="001004CF" w:rsidRPr="00701725" w:rsidRDefault="001004CF" w:rsidP="001004CF">
      <w:pPr>
        <w:autoSpaceDE w:val="0"/>
        <w:autoSpaceDN w:val="0"/>
        <w:adjustRightInd w:val="0"/>
        <w:ind w:firstLine="567"/>
        <w:jc w:val="center"/>
        <w:rPr>
          <w:b/>
          <w:sz w:val="21"/>
          <w:szCs w:val="21"/>
        </w:rPr>
      </w:pPr>
      <w:r w:rsidRPr="00701725">
        <w:rPr>
          <w:b/>
          <w:sz w:val="21"/>
          <w:szCs w:val="21"/>
        </w:rPr>
        <w:t>4. Порядок и сроки поставки товара</w:t>
      </w:r>
    </w:p>
    <w:p w:rsidR="001004CF" w:rsidRDefault="001004CF" w:rsidP="001004CF">
      <w:pPr>
        <w:autoSpaceDE w:val="0"/>
        <w:autoSpaceDN w:val="0"/>
        <w:adjustRightInd w:val="0"/>
        <w:ind w:firstLine="567"/>
        <w:jc w:val="both"/>
        <w:rPr>
          <w:sz w:val="20"/>
          <w:szCs w:val="20"/>
        </w:rPr>
      </w:pPr>
      <w:r w:rsidRPr="00701725">
        <w:rPr>
          <w:sz w:val="21"/>
          <w:szCs w:val="21"/>
        </w:rPr>
        <w:t xml:space="preserve">4.1. Поставка товара должна быть осуществлена </w:t>
      </w:r>
      <w:r>
        <w:rPr>
          <w:sz w:val="22"/>
          <w:szCs w:val="22"/>
        </w:rPr>
        <w:t>до 20.08</w:t>
      </w:r>
      <w:r w:rsidRPr="00F2773D">
        <w:rPr>
          <w:sz w:val="22"/>
          <w:szCs w:val="22"/>
        </w:rPr>
        <w:t>.2018 года.</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 4.2. Датой поставки товара является дата фактической передачи Поставщиком Заказчику (Получателю) товара, что подтверждается товарной накладной. </w:t>
      </w:r>
    </w:p>
    <w:p w:rsidR="001004CF" w:rsidRPr="00701725" w:rsidRDefault="001004CF" w:rsidP="001004CF">
      <w:pPr>
        <w:autoSpaceDE w:val="0"/>
        <w:autoSpaceDN w:val="0"/>
        <w:adjustRightInd w:val="0"/>
        <w:ind w:firstLine="567"/>
        <w:jc w:val="both"/>
        <w:rPr>
          <w:sz w:val="21"/>
          <w:szCs w:val="21"/>
        </w:rPr>
      </w:pPr>
      <w:r w:rsidRPr="00701725">
        <w:rPr>
          <w:sz w:val="21"/>
          <w:szCs w:val="21"/>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4.6. </w:t>
      </w:r>
      <w:r w:rsidRPr="00701725">
        <w:rPr>
          <w:color w:val="000000"/>
          <w:sz w:val="21"/>
          <w:szCs w:val="21"/>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1004CF" w:rsidRPr="00701725" w:rsidRDefault="001004CF" w:rsidP="001004CF">
      <w:pPr>
        <w:autoSpaceDE w:val="0"/>
        <w:autoSpaceDN w:val="0"/>
        <w:adjustRightInd w:val="0"/>
        <w:jc w:val="center"/>
        <w:rPr>
          <w:b/>
          <w:sz w:val="21"/>
          <w:szCs w:val="21"/>
        </w:rPr>
      </w:pPr>
      <w:r w:rsidRPr="00701725">
        <w:rPr>
          <w:b/>
          <w:sz w:val="21"/>
          <w:szCs w:val="21"/>
        </w:rPr>
        <w:t>5. Порядок сдачи и приемки товара</w:t>
      </w:r>
    </w:p>
    <w:p w:rsidR="001004CF" w:rsidRPr="00701725" w:rsidRDefault="001004CF" w:rsidP="001004CF">
      <w:pPr>
        <w:autoSpaceDE w:val="0"/>
        <w:autoSpaceDN w:val="0"/>
        <w:adjustRightInd w:val="0"/>
        <w:ind w:firstLine="567"/>
        <w:jc w:val="both"/>
        <w:rPr>
          <w:sz w:val="21"/>
          <w:szCs w:val="21"/>
        </w:rPr>
      </w:pPr>
      <w:r w:rsidRPr="00701725">
        <w:rPr>
          <w:sz w:val="21"/>
          <w:szCs w:val="21"/>
        </w:rPr>
        <w:t>5.1. Поставщик в срок, указанный в разделе 4 настоящего договора, при поставке товара должен передать Заказчику следующие документы:</w:t>
      </w:r>
    </w:p>
    <w:p w:rsidR="001004CF" w:rsidRPr="00701725" w:rsidRDefault="001004CF" w:rsidP="001004CF">
      <w:pPr>
        <w:pStyle w:val="ad"/>
        <w:numPr>
          <w:ilvl w:val="0"/>
          <w:numId w:val="5"/>
        </w:numPr>
        <w:autoSpaceDE w:val="0"/>
        <w:autoSpaceDN w:val="0"/>
        <w:adjustRightInd w:val="0"/>
        <w:contextualSpacing/>
        <w:jc w:val="both"/>
        <w:textAlignment w:val="auto"/>
        <w:rPr>
          <w:sz w:val="21"/>
          <w:szCs w:val="21"/>
        </w:rPr>
      </w:pPr>
      <w:r w:rsidRPr="00701725">
        <w:rPr>
          <w:sz w:val="21"/>
          <w:szCs w:val="21"/>
        </w:rPr>
        <w:t xml:space="preserve">товарные накладные, </w:t>
      </w:r>
    </w:p>
    <w:p w:rsidR="001004CF" w:rsidRPr="00701725" w:rsidRDefault="001004CF" w:rsidP="001004CF">
      <w:pPr>
        <w:pStyle w:val="ad"/>
        <w:numPr>
          <w:ilvl w:val="0"/>
          <w:numId w:val="5"/>
        </w:numPr>
        <w:autoSpaceDE w:val="0"/>
        <w:autoSpaceDN w:val="0"/>
        <w:adjustRightInd w:val="0"/>
        <w:contextualSpacing/>
        <w:jc w:val="both"/>
        <w:textAlignment w:val="auto"/>
        <w:rPr>
          <w:sz w:val="21"/>
          <w:szCs w:val="21"/>
        </w:rPr>
      </w:pPr>
      <w:r w:rsidRPr="00701725">
        <w:rPr>
          <w:sz w:val="21"/>
          <w:szCs w:val="21"/>
        </w:rPr>
        <w:t xml:space="preserve">счет и счет-фактуру. </w:t>
      </w:r>
    </w:p>
    <w:p w:rsidR="001004CF" w:rsidRPr="00701725" w:rsidRDefault="001004CF" w:rsidP="001004CF">
      <w:pPr>
        <w:autoSpaceDE w:val="0"/>
        <w:autoSpaceDN w:val="0"/>
        <w:adjustRightInd w:val="0"/>
        <w:ind w:firstLine="567"/>
        <w:jc w:val="both"/>
        <w:rPr>
          <w:sz w:val="21"/>
          <w:szCs w:val="21"/>
        </w:rPr>
      </w:pPr>
      <w:r w:rsidRPr="00701725">
        <w:rPr>
          <w:sz w:val="21"/>
          <w:szCs w:val="21"/>
        </w:rPr>
        <w:t>5.2. Приемка товара осуществляется в местах, указанных в отгрузочной разнарядке.</w:t>
      </w:r>
    </w:p>
    <w:p w:rsidR="001004CF" w:rsidRPr="00701725" w:rsidRDefault="001004CF" w:rsidP="001004CF">
      <w:pPr>
        <w:autoSpaceDE w:val="0"/>
        <w:autoSpaceDN w:val="0"/>
        <w:adjustRightInd w:val="0"/>
        <w:ind w:firstLine="567"/>
        <w:jc w:val="both"/>
        <w:rPr>
          <w:sz w:val="21"/>
          <w:szCs w:val="21"/>
        </w:rPr>
      </w:pPr>
      <w:r w:rsidRPr="00701725">
        <w:rPr>
          <w:sz w:val="21"/>
          <w:szCs w:val="21"/>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1004CF" w:rsidRPr="00701725" w:rsidRDefault="001004CF" w:rsidP="001004CF">
      <w:pPr>
        <w:autoSpaceDE w:val="0"/>
        <w:autoSpaceDN w:val="0"/>
        <w:adjustRightInd w:val="0"/>
        <w:ind w:firstLine="567"/>
        <w:jc w:val="both"/>
        <w:rPr>
          <w:sz w:val="21"/>
          <w:szCs w:val="21"/>
        </w:rPr>
      </w:pPr>
      <w:r w:rsidRPr="00701725">
        <w:rPr>
          <w:sz w:val="21"/>
          <w:szCs w:val="21"/>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1004CF" w:rsidRPr="00701725" w:rsidRDefault="001004CF" w:rsidP="001004CF">
      <w:pPr>
        <w:autoSpaceDE w:val="0"/>
        <w:autoSpaceDN w:val="0"/>
        <w:adjustRightInd w:val="0"/>
        <w:ind w:firstLine="567"/>
        <w:jc w:val="both"/>
        <w:rPr>
          <w:sz w:val="21"/>
          <w:szCs w:val="21"/>
        </w:rPr>
      </w:pPr>
      <w:r w:rsidRPr="00701725">
        <w:rPr>
          <w:sz w:val="21"/>
          <w:szCs w:val="21"/>
        </w:rPr>
        <w:t xml:space="preserve">5.7. Поставщик обеспечивает хранение товара до момента их сдачи – приемки. </w:t>
      </w:r>
    </w:p>
    <w:p w:rsidR="001004CF" w:rsidRPr="00701725" w:rsidRDefault="001004CF" w:rsidP="001004CF">
      <w:pPr>
        <w:jc w:val="center"/>
        <w:rPr>
          <w:sz w:val="21"/>
          <w:szCs w:val="21"/>
        </w:rPr>
      </w:pPr>
      <w:r w:rsidRPr="00701725">
        <w:rPr>
          <w:rFonts w:cs="Times New Roman"/>
          <w:b/>
          <w:sz w:val="21"/>
          <w:szCs w:val="21"/>
        </w:rPr>
        <w:t>6. Ответственность сторон.</w:t>
      </w:r>
    </w:p>
    <w:p w:rsidR="001004CF" w:rsidRPr="00701725" w:rsidRDefault="001004CF" w:rsidP="001004CF">
      <w:pPr>
        <w:autoSpaceDE w:val="0"/>
        <w:jc w:val="both"/>
        <w:rPr>
          <w:sz w:val="21"/>
          <w:szCs w:val="21"/>
        </w:rPr>
      </w:pPr>
      <w:r w:rsidRPr="00701725">
        <w:rPr>
          <w:sz w:val="21"/>
          <w:szCs w:val="21"/>
        </w:rPr>
        <w:t xml:space="preserve">6.1. Стороны несут ответственность за неисполнение или ненадлежащее исполнение своих обязательств по </w:t>
      </w:r>
      <w:r w:rsidRPr="00701725">
        <w:rPr>
          <w:color w:val="000000"/>
          <w:sz w:val="21"/>
          <w:szCs w:val="21"/>
        </w:rPr>
        <w:t>договору</w:t>
      </w:r>
      <w:r w:rsidRPr="00701725">
        <w:rPr>
          <w:sz w:val="21"/>
          <w:szCs w:val="21"/>
        </w:rPr>
        <w:t xml:space="preserve"> в </w:t>
      </w:r>
      <w:r w:rsidRPr="00701725">
        <w:rPr>
          <w:sz w:val="21"/>
          <w:szCs w:val="21"/>
        </w:rPr>
        <w:lastRenderedPageBreak/>
        <w:t>соответствии с законодательством РФ.</w:t>
      </w:r>
    </w:p>
    <w:p w:rsidR="001004CF" w:rsidRPr="00701725" w:rsidRDefault="001004CF" w:rsidP="001004CF">
      <w:pPr>
        <w:tabs>
          <w:tab w:val="left" w:pos="1080"/>
        </w:tabs>
        <w:jc w:val="both"/>
        <w:rPr>
          <w:sz w:val="21"/>
          <w:szCs w:val="21"/>
        </w:rPr>
      </w:pPr>
      <w:r w:rsidRPr="00701725">
        <w:rPr>
          <w:sz w:val="21"/>
          <w:szCs w:val="21"/>
        </w:rPr>
        <w:t>6.2.</w:t>
      </w:r>
      <w:r w:rsidRPr="00701725">
        <w:rPr>
          <w:color w:val="FF0000"/>
          <w:sz w:val="21"/>
          <w:szCs w:val="21"/>
        </w:rPr>
        <w:t xml:space="preserve"> </w:t>
      </w:r>
      <w:r w:rsidRPr="00701725">
        <w:rPr>
          <w:sz w:val="21"/>
          <w:szCs w:val="21"/>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1004CF" w:rsidRPr="00701725" w:rsidRDefault="001004CF" w:rsidP="001004CF">
      <w:pPr>
        <w:tabs>
          <w:tab w:val="left" w:pos="900"/>
          <w:tab w:val="left" w:pos="975"/>
        </w:tabs>
        <w:jc w:val="both"/>
        <w:rPr>
          <w:sz w:val="21"/>
          <w:szCs w:val="21"/>
        </w:rPr>
      </w:pPr>
      <w:r w:rsidRPr="00701725">
        <w:rPr>
          <w:sz w:val="21"/>
          <w:szCs w:val="21"/>
        </w:rPr>
        <w:t>Заказчик освобождается от уплаты неустойки, если докажет, что просрочка исполнения обязательства произошла по вине Поставщика.</w:t>
      </w:r>
    </w:p>
    <w:p w:rsidR="001004CF" w:rsidRPr="00701725" w:rsidRDefault="001004CF" w:rsidP="001004CF">
      <w:pPr>
        <w:autoSpaceDE w:val="0"/>
        <w:jc w:val="both"/>
        <w:rPr>
          <w:sz w:val="21"/>
          <w:szCs w:val="21"/>
        </w:rPr>
      </w:pPr>
      <w:r w:rsidRPr="00701725">
        <w:rPr>
          <w:sz w:val="21"/>
          <w:szCs w:val="21"/>
        </w:rPr>
        <w:t xml:space="preserve">6.3. За ненадлежащее исполнение Поставщиком обязательств, предусмотренных </w:t>
      </w:r>
      <w:r w:rsidRPr="00701725">
        <w:rPr>
          <w:color w:val="000000"/>
          <w:sz w:val="21"/>
          <w:szCs w:val="21"/>
        </w:rPr>
        <w:t>договором</w:t>
      </w:r>
      <w:r w:rsidRPr="00701725">
        <w:rPr>
          <w:sz w:val="21"/>
          <w:szCs w:val="21"/>
        </w:rPr>
        <w:t xml:space="preserve">, за исключением просрочки исполнения обязательств, размер штрафа для Поставщика устанавливается </w:t>
      </w:r>
      <w:r w:rsidRPr="00701725">
        <w:rPr>
          <w:b/>
          <w:sz w:val="21"/>
          <w:szCs w:val="21"/>
        </w:rPr>
        <w:t xml:space="preserve">2,5% цены </w:t>
      </w:r>
      <w:r w:rsidRPr="00701725">
        <w:rPr>
          <w:b/>
          <w:color w:val="000000"/>
          <w:sz w:val="21"/>
          <w:szCs w:val="21"/>
        </w:rPr>
        <w:t>договора</w:t>
      </w:r>
      <w:r>
        <w:rPr>
          <w:b/>
          <w:sz w:val="21"/>
          <w:szCs w:val="21"/>
        </w:rPr>
        <w:t>.</w:t>
      </w:r>
    </w:p>
    <w:p w:rsidR="001004CF" w:rsidRPr="00701725" w:rsidRDefault="001004CF" w:rsidP="001004CF">
      <w:pPr>
        <w:tabs>
          <w:tab w:val="left" w:pos="284"/>
        </w:tabs>
        <w:jc w:val="both"/>
        <w:rPr>
          <w:sz w:val="21"/>
          <w:szCs w:val="21"/>
        </w:rPr>
      </w:pPr>
      <w:r w:rsidRPr="00701725">
        <w:rPr>
          <w:sz w:val="21"/>
          <w:szCs w:val="21"/>
        </w:rPr>
        <w:t xml:space="preserve">6.4. За ненадлежащее исполнение Заказчиком обязательств, предусмотренных </w:t>
      </w:r>
      <w:r w:rsidRPr="00701725">
        <w:rPr>
          <w:color w:val="000000"/>
          <w:sz w:val="21"/>
          <w:szCs w:val="21"/>
        </w:rPr>
        <w:t>договором</w:t>
      </w:r>
      <w:r w:rsidRPr="00701725">
        <w:rPr>
          <w:sz w:val="21"/>
          <w:szCs w:val="21"/>
        </w:rPr>
        <w:t xml:space="preserve">, за исключением просрочки исполнения обязательств, размер штрафа для Заказчика устанавливается </w:t>
      </w:r>
      <w:r w:rsidRPr="00701725">
        <w:rPr>
          <w:b/>
          <w:sz w:val="21"/>
          <w:szCs w:val="21"/>
        </w:rPr>
        <w:t xml:space="preserve">0,5% цены </w:t>
      </w:r>
      <w:r w:rsidRPr="00701725">
        <w:rPr>
          <w:b/>
          <w:color w:val="000000"/>
          <w:sz w:val="21"/>
          <w:szCs w:val="21"/>
        </w:rPr>
        <w:t>договора</w:t>
      </w:r>
      <w:r>
        <w:rPr>
          <w:b/>
          <w:color w:val="000000"/>
          <w:sz w:val="21"/>
          <w:szCs w:val="21"/>
        </w:rPr>
        <w:t>.</w:t>
      </w:r>
      <w:r w:rsidRPr="00701725">
        <w:rPr>
          <w:b/>
          <w:sz w:val="21"/>
          <w:szCs w:val="21"/>
        </w:rPr>
        <w:t xml:space="preserve"> </w:t>
      </w:r>
    </w:p>
    <w:p w:rsidR="001004CF" w:rsidRPr="00701725" w:rsidRDefault="001004CF" w:rsidP="001004CF">
      <w:pPr>
        <w:tabs>
          <w:tab w:val="left" w:pos="900"/>
          <w:tab w:val="left" w:pos="975"/>
        </w:tabs>
        <w:jc w:val="both"/>
        <w:rPr>
          <w:sz w:val="21"/>
          <w:szCs w:val="21"/>
        </w:rPr>
      </w:pPr>
      <w:r w:rsidRPr="00701725">
        <w:rPr>
          <w:sz w:val="21"/>
          <w:szCs w:val="21"/>
        </w:rPr>
        <w:t>6.5. Окончание срока действия   настоящего договора не освобождает Стороны от ответственности за нарушение его условий в период его действия.</w:t>
      </w:r>
    </w:p>
    <w:p w:rsidR="001004CF" w:rsidRPr="00701725" w:rsidRDefault="001004CF" w:rsidP="001004CF">
      <w:pPr>
        <w:tabs>
          <w:tab w:val="left" w:pos="900"/>
          <w:tab w:val="left" w:pos="975"/>
        </w:tabs>
        <w:jc w:val="both"/>
        <w:rPr>
          <w:sz w:val="21"/>
          <w:szCs w:val="21"/>
        </w:rPr>
      </w:pPr>
      <w:r w:rsidRPr="00701725">
        <w:rPr>
          <w:sz w:val="21"/>
          <w:szCs w:val="21"/>
        </w:rPr>
        <w:t>6.6. Поставщик несет ответственность по настоящему договору за действия привлекаемых им к его исполнению лиц, как за свои собственные.</w:t>
      </w:r>
    </w:p>
    <w:p w:rsidR="001004CF" w:rsidRPr="00701725" w:rsidRDefault="001004CF" w:rsidP="001004CF">
      <w:pPr>
        <w:autoSpaceDE w:val="0"/>
        <w:jc w:val="both"/>
        <w:rPr>
          <w:rFonts w:cs="Times New Roman"/>
          <w:b/>
          <w:sz w:val="21"/>
          <w:szCs w:val="21"/>
        </w:rPr>
      </w:pPr>
      <w:r w:rsidRPr="00701725">
        <w:rPr>
          <w:sz w:val="21"/>
          <w:szCs w:val="21"/>
        </w:rPr>
        <w:t xml:space="preserve">6.7. </w:t>
      </w:r>
      <w:r w:rsidRPr="00701725">
        <w:rPr>
          <w:sz w:val="21"/>
          <w:szCs w:val="21"/>
          <w:lang w:val="ru-RU" w:eastAsia="ru-RU"/>
        </w:rPr>
        <w:t xml:space="preserve">Стороны освобождаются от ответственности за неисполнение или ненадлежащее исполнение своих обязательств по </w:t>
      </w:r>
      <w:r w:rsidRPr="00701725">
        <w:rPr>
          <w:color w:val="000000"/>
          <w:sz w:val="21"/>
          <w:szCs w:val="21"/>
          <w:lang w:val="ru-RU" w:eastAsia="ru-RU"/>
        </w:rPr>
        <w:t xml:space="preserve">настоящему </w:t>
      </w:r>
      <w:r w:rsidRPr="00701725">
        <w:rPr>
          <w:sz w:val="21"/>
          <w:szCs w:val="21"/>
        </w:rPr>
        <w:t>договору</w:t>
      </w:r>
      <w:r w:rsidRPr="00701725">
        <w:rPr>
          <w:color w:val="000000"/>
          <w:sz w:val="21"/>
          <w:szCs w:val="21"/>
          <w:lang w:val="ru-RU" w:eastAsia="ru-RU"/>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01725">
        <w:rPr>
          <w:sz w:val="21"/>
          <w:szCs w:val="21"/>
        </w:rPr>
        <w:t>договора</w:t>
      </w:r>
      <w:r w:rsidRPr="00701725">
        <w:rPr>
          <w:color w:val="000000"/>
          <w:sz w:val="21"/>
          <w:szCs w:val="21"/>
          <w:lang w:val="ru-RU" w:eastAsia="ru-RU"/>
        </w:rPr>
        <w:t xml:space="preserve"> и предотвращены</w:t>
      </w:r>
      <w:r w:rsidRPr="00701725">
        <w:rPr>
          <w:sz w:val="21"/>
          <w:szCs w:val="21"/>
          <w:lang w:val="ru-RU" w:eastAsia="ru-RU"/>
        </w:rPr>
        <w:t xml:space="preserve"> разумными средствами при их наступлении.</w:t>
      </w:r>
    </w:p>
    <w:p w:rsidR="001004CF" w:rsidRPr="00701725" w:rsidRDefault="001004CF" w:rsidP="001004CF">
      <w:pPr>
        <w:jc w:val="center"/>
        <w:rPr>
          <w:rFonts w:cs="Times New Roman"/>
          <w:sz w:val="21"/>
          <w:szCs w:val="21"/>
        </w:rPr>
      </w:pPr>
      <w:r w:rsidRPr="00701725">
        <w:rPr>
          <w:rFonts w:cs="Times New Roman"/>
          <w:b/>
          <w:sz w:val="21"/>
          <w:szCs w:val="21"/>
        </w:rPr>
        <w:t>7. Обстоятельства непреодолимой силы.</w:t>
      </w:r>
    </w:p>
    <w:p w:rsidR="001004CF" w:rsidRPr="00701725" w:rsidRDefault="001004CF" w:rsidP="001004CF">
      <w:pPr>
        <w:jc w:val="both"/>
        <w:rPr>
          <w:rFonts w:cs="Times New Roman"/>
          <w:sz w:val="21"/>
          <w:szCs w:val="21"/>
        </w:rPr>
      </w:pPr>
      <w:r w:rsidRPr="00701725">
        <w:rPr>
          <w:rFonts w:cs="Times New Roman"/>
          <w:sz w:val="21"/>
          <w:szCs w:val="21"/>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1004CF" w:rsidRPr="00701725" w:rsidRDefault="001004CF" w:rsidP="001004CF">
      <w:pPr>
        <w:jc w:val="both"/>
        <w:rPr>
          <w:rFonts w:cs="Times New Roman"/>
          <w:sz w:val="21"/>
          <w:szCs w:val="21"/>
        </w:rPr>
      </w:pPr>
      <w:r w:rsidRPr="00701725">
        <w:rPr>
          <w:rFonts w:cs="Times New Roman"/>
          <w:sz w:val="21"/>
          <w:szCs w:val="21"/>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1004CF" w:rsidRPr="00701725" w:rsidRDefault="001004CF" w:rsidP="001004CF">
      <w:pPr>
        <w:jc w:val="both"/>
        <w:rPr>
          <w:rFonts w:cs="Times New Roman"/>
          <w:sz w:val="21"/>
          <w:szCs w:val="21"/>
        </w:rPr>
      </w:pPr>
      <w:r w:rsidRPr="00701725">
        <w:rPr>
          <w:rFonts w:cs="Times New Roman"/>
          <w:sz w:val="21"/>
          <w:szCs w:val="21"/>
        </w:rPr>
        <w:t>7.3.  После прекращения действия обстоятельств непреодолимой силы течение сроков выполнения обязательств возобновляется.</w:t>
      </w:r>
    </w:p>
    <w:p w:rsidR="001004CF" w:rsidRPr="00701725" w:rsidRDefault="001004CF" w:rsidP="001004CF">
      <w:pPr>
        <w:jc w:val="both"/>
        <w:rPr>
          <w:rFonts w:cs="Times New Roman"/>
          <w:b/>
          <w:sz w:val="21"/>
          <w:szCs w:val="21"/>
        </w:rPr>
      </w:pPr>
      <w:r w:rsidRPr="00701725">
        <w:rPr>
          <w:rFonts w:cs="Times New Roman"/>
          <w:sz w:val="21"/>
          <w:szCs w:val="21"/>
        </w:rPr>
        <w:t xml:space="preserve">7.4. Если действие обстоятельств непреодолимой силы длится </w:t>
      </w:r>
      <w:r w:rsidR="00C24FD3" w:rsidRPr="00701725">
        <w:rPr>
          <w:rFonts w:cs="Times New Roman"/>
          <w:sz w:val="21"/>
          <w:szCs w:val="21"/>
        </w:rPr>
        <w:t>больше,</w:t>
      </w:r>
      <w:r w:rsidRPr="00701725">
        <w:rPr>
          <w:rFonts w:cs="Times New Roman"/>
          <w:sz w:val="21"/>
          <w:szCs w:val="21"/>
        </w:rPr>
        <w:t xml:space="preserve">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1004CF" w:rsidRPr="00701725" w:rsidRDefault="001004CF" w:rsidP="001004CF">
      <w:pPr>
        <w:jc w:val="center"/>
        <w:rPr>
          <w:rFonts w:cs="Times New Roman"/>
          <w:sz w:val="21"/>
          <w:szCs w:val="21"/>
        </w:rPr>
      </w:pPr>
      <w:r w:rsidRPr="00701725">
        <w:rPr>
          <w:rFonts w:cs="Times New Roman"/>
          <w:b/>
          <w:sz w:val="21"/>
          <w:szCs w:val="21"/>
        </w:rPr>
        <w:t>8. Разрешение споров.</w:t>
      </w:r>
    </w:p>
    <w:p w:rsidR="001004CF" w:rsidRPr="00701725" w:rsidRDefault="001004CF" w:rsidP="001004CF">
      <w:pPr>
        <w:jc w:val="both"/>
        <w:rPr>
          <w:rFonts w:cs="Times New Roman"/>
          <w:b/>
          <w:sz w:val="21"/>
          <w:szCs w:val="21"/>
        </w:rPr>
      </w:pPr>
      <w:r w:rsidRPr="00701725">
        <w:rPr>
          <w:rFonts w:cs="Times New Roman"/>
          <w:sz w:val="21"/>
          <w:szCs w:val="21"/>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1004CF" w:rsidRPr="00701725" w:rsidRDefault="001004CF" w:rsidP="001004CF">
      <w:pPr>
        <w:jc w:val="center"/>
        <w:rPr>
          <w:rFonts w:cs="Times New Roman"/>
          <w:sz w:val="21"/>
          <w:szCs w:val="21"/>
        </w:rPr>
      </w:pPr>
      <w:r w:rsidRPr="00701725">
        <w:rPr>
          <w:rFonts w:cs="Times New Roman"/>
          <w:b/>
          <w:sz w:val="21"/>
          <w:szCs w:val="21"/>
        </w:rPr>
        <w:t>9. Изменение условий настоящего договора.</w:t>
      </w:r>
    </w:p>
    <w:p w:rsidR="001004CF" w:rsidRPr="00701725" w:rsidRDefault="001004CF" w:rsidP="001004CF">
      <w:pPr>
        <w:jc w:val="both"/>
        <w:rPr>
          <w:rFonts w:cs="Times New Roman"/>
          <w:sz w:val="21"/>
          <w:szCs w:val="21"/>
        </w:rPr>
      </w:pPr>
      <w:r w:rsidRPr="00701725">
        <w:rPr>
          <w:rFonts w:cs="Times New Roman"/>
          <w:sz w:val="21"/>
          <w:szCs w:val="21"/>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1004CF" w:rsidRPr="00701725" w:rsidRDefault="001004CF" w:rsidP="001004CF">
      <w:pPr>
        <w:jc w:val="both"/>
        <w:rPr>
          <w:rFonts w:cs="Times New Roman"/>
          <w:sz w:val="21"/>
          <w:szCs w:val="21"/>
        </w:rPr>
      </w:pPr>
      <w:r w:rsidRPr="00701725">
        <w:rPr>
          <w:rFonts w:cs="Times New Roman"/>
          <w:sz w:val="21"/>
          <w:szCs w:val="21"/>
        </w:rPr>
        <w:t>9.2. Ни одна из сторон не имеет права передавать свои права по этому Договору третьей Стороне без письменного согласия другой Стороны.</w:t>
      </w:r>
    </w:p>
    <w:p w:rsidR="001004CF" w:rsidRPr="00701725" w:rsidRDefault="001004CF" w:rsidP="001004CF">
      <w:pPr>
        <w:jc w:val="both"/>
        <w:rPr>
          <w:rFonts w:cs="Times New Roman"/>
          <w:sz w:val="21"/>
          <w:szCs w:val="21"/>
        </w:rPr>
      </w:pPr>
      <w:r w:rsidRPr="00701725">
        <w:rPr>
          <w:rFonts w:cs="Times New Roman"/>
          <w:sz w:val="21"/>
          <w:szCs w:val="21"/>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1004CF" w:rsidRPr="00701725" w:rsidRDefault="001004CF" w:rsidP="001004CF">
      <w:pPr>
        <w:jc w:val="both"/>
        <w:rPr>
          <w:rFonts w:cs="Times New Roman"/>
          <w:b/>
          <w:sz w:val="21"/>
          <w:szCs w:val="21"/>
        </w:rPr>
      </w:pPr>
      <w:r w:rsidRPr="00701725">
        <w:rPr>
          <w:rFonts w:cs="Times New Roman"/>
          <w:sz w:val="21"/>
          <w:szCs w:val="21"/>
        </w:rPr>
        <w:t>9.4. В случаях, не предусмотренных настоящим Договором, стороны руководствуются действующим законодательством РФ.</w:t>
      </w:r>
    </w:p>
    <w:p w:rsidR="001004CF" w:rsidRPr="00701725" w:rsidRDefault="001004CF" w:rsidP="001004CF">
      <w:pPr>
        <w:jc w:val="center"/>
        <w:rPr>
          <w:rFonts w:cs="Times New Roman"/>
          <w:sz w:val="21"/>
          <w:szCs w:val="21"/>
        </w:rPr>
      </w:pPr>
      <w:r w:rsidRPr="00701725">
        <w:rPr>
          <w:rFonts w:cs="Times New Roman"/>
          <w:b/>
          <w:sz w:val="21"/>
          <w:szCs w:val="21"/>
        </w:rPr>
        <w:t>10. Расторжение договора.</w:t>
      </w:r>
    </w:p>
    <w:p w:rsidR="001004CF" w:rsidRPr="00701725" w:rsidRDefault="001004CF" w:rsidP="001004CF">
      <w:pPr>
        <w:jc w:val="both"/>
        <w:rPr>
          <w:rFonts w:cs="Times New Roman"/>
          <w:b/>
          <w:sz w:val="21"/>
          <w:szCs w:val="21"/>
        </w:rPr>
      </w:pPr>
      <w:r w:rsidRPr="00701725">
        <w:rPr>
          <w:rFonts w:cs="Times New Roman"/>
          <w:sz w:val="21"/>
          <w:szCs w:val="21"/>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01725">
        <w:rPr>
          <w:rFonts w:eastAsia="Calibri" w:cs="Times New Roman"/>
          <w:sz w:val="21"/>
          <w:szCs w:val="21"/>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1004CF" w:rsidRPr="00701725" w:rsidRDefault="001004CF" w:rsidP="001004CF">
      <w:pPr>
        <w:jc w:val="center"/>
        <w:rPr>
          <w:rFonts w:cs="Times New Roman"/>
          <w:sz w:val="21"/>
          <w:szCs w:val="21"/>
        </w:rPr>
      </w:pPr>
      <w:r w:rsidRPr="00701725">
        <w:rPr>
          <w:rFonts w:cs="Times New Roman"/>
          <w:b/>
          <w:sz w:val="21"/>
          <w:szCs w:val="21"/>
        </w:rPr>
        <w:t>11. Другие условия.</w:t>
      </w:r>
    </w:p>
    <w:p w:rsidR="001004CF" w:rsidRPr="00701725" w:rsidRDefault="001004CF" w:rsidP="001004CF">
      <w:pPr>
        <w:jc w:val="both"/>
        <w:rPr>
          <w:rFonts w:cs="Times New Roman"/>
          <w:sz w:val="21"/>
          <w:szCs w:val="21"/>
        </w:rPr>
      </w:pPr>
      <w:r w:rsidRPr="00701725">
        <w:rPr>
          <w:rFonts w:cs="Times New Roman"/>
          <w:sz w:val="21"/>
          <w:szCs w:val="21"/>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rsidR="001004CF" w:rsidRPr="00701725" w:rsidRDefault="001004CF" w:rsidP="001004CF">
      <w:pPr>
        <w:jc w:val="both"/>
        <w:rPr>
          <w:rFonts w:cs="Times New Roman"/>
          <w:sz w:val="21"/>
          <w:szCs w:val="21"/>
        </w:rPr>
      </w:pPr>
      <w:r w:rsidRPr="00701725">
        <w:rPr>
          <w:rFonts w:cs="Times New Roman"/>
          <w:sz w:val="21"/>
          <w:szCs w:val="21"/>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1004CF" w:rsidRPr="00701725" w:rsidRDefault="001004CF" w:rsidP="001004CF">
      <w:pPr>
        <w:jc w:val="both"/>
        <w:rPr>
          <w:rFonts w:cs="Times New Roman"/>
          <w:sz w:val="21"/>
          <w:szCs w:val="21"/>
        </w:rPr>
      </w:pPr>
      <w:r w:rsidRPr="00701725">
        <w:rPr>
          <w:rFonts w:cs="Times New Roman"/>
          <w:sz w:val="21"/>
          <w:szCs w:val="21"/>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1004CF" w:rsidRPr="00701725" w:rsidRDefault="001004CF" w:rsidP="001004CF">
      <w:pPr>
        <w:jc w:val="both"/>
        <w:rPr>
          <w:rFonts w:cs="Times New Roman"/>
          <w:sz w:val="21"/>
          <w:szCs w:val="21"/>
        </w:rPr>
      </w:pPr>
      <w:r w:rsidRPr="00701725">
        <w:rPr>
          <w:rFonts w:cs="Times New Roman"/>
          <w:sz w:val="21"/>
          <w:szCs w:val="21"/>
        </w:rPr>
        <w:lastRenderedPageBreak/>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1004CF" w:rsidRPr="00701725" w:rsidRDefault="001004CF" w:rsidP="001004CF">
      <w:pPr>
        <w:jc w:val="both"/>
        <w:rPr>
          <w:rFonts w:cs="Times New Roman"/>
          <w:sz w:val="21"/>
          <w:szCs w:val="21"/>
        </w:rPr>
      </w:pPr>
      <w:r w:rsidRPr="00701725">
        <w:rPr>
          <w:rFonts w:cs="Times New Roman"/>
          <w:sz w:val="21"/>
          <w:szCs w:val="21"/>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1004CF" w:rsidRPr="00701725" w:rsidRDefault="001004CF" w:rsidP="001004CF">
      <w:pPr>
        <w:jc w:val="both"/>
        <w:rPr>
          <w:rFonts w:cs="Times New Roman"/>
          <w:b/>
          <w:sz w:val="21"/>
          <w:szCs w:val="21"/>
        </w:rPr>
      </w:pPr>
      <w:r w:rsidRPr="00701725">
        <w:rPr>
          <w:rFonts w:cs="Times New Roman"/>
          <w:sz w:val="21"/>
          <w:szCs w:val="21"/>
        </w:rPr>
        <w:t>11.6.  Настоящий Договор приобретает силу с даты подписания его сторонами и действует до 31 декабря 2017 года, а в части выполнения взятых обязательств Сторон – до полного их выполнения.</w:t>
      </w:r>
    </w:p>
    <w:p w:rsidR="001004CF" w:rsidRPr="00701725" w:rsidRDefault="001004CF" w:rsidP="001004CF">
      <w:pPr>
        <w:jc w:val="center"/>
        <w:rPr>
          <w:rFonts w:cs="Times New Roman"/>
          <w:sz w:val="21"/>
          <w:szCs w:val="21"/>
        </w:rPr>
      </w:pPr>
      <w:r w:rsidRPr="00701725">
        <w:rPr>
          <w:rFonts w:cs="Times New Roman"/>
          <w:b/>
          <w:sz w:val="21"/>
          <w:szCs w:val="21"/>
        </w:rPr>
        <w:t>12. Перечень приложений</w:t>
      </w:r>
    </w:p>
    <w:p w:rsidR="001004CF" w:rsidRPr="00701725" w:rsidRDefault="001004CF" w:rsidP="001004CF">
      <w:pPr>
        <w:jc w:val="both"/>
        <w:rPr>
          <w:rFonts w:cs="Times New Roman"/>
          <w:sz w:val="21"/>
          <w:szCs w:val="21"/>
        </w:rPr>
      </w:pPr>
      <w:r w:rsidRPr="00701725">
        <w:rPr>
          <w:rFonts w:cs="Times New Roman"/>
          <w:sz w:val="21"/>
          <w:szCs w:val="21"/>
        </w:rPr>
        <w:t>Приложение №1 Спецификация</w:t>
      </w:r>
    </w:p>
    <w:p w:rsidR="001004CF" w:rsidRPr="00701725" w:rsidRDefault="001004CF" w:rsidP="001004CF">
      <w:pPr>
        <w:jc w:val="center"/>
        <w:rPr>
          <w:rFonts w:eastAsia="Courier New" w:cs="Times New Roman"/>
          <w:b/>
          <w:bCs/>
          <w:sz w:val="21"/>
          <w:szCs w:val="21"/>
          <w:lang w:eastAsia="ar-SA"/>
        </w:rPr>
      </w:pPr>
      <w:r w:rsidRPr="00701725">
        <w:rPr>
          <w:rFonts w:cs="Times New Roman"/>
          <w:b/>
          <w:sz w:val="21"/>
          <w:szCs w:val="21"/>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1004CF" w:rsidRPr="00701725" w:rsidTr="00F10EF8">
        <w:trPr>
          <w:trHeight w:val="101"/>
        </w:trPr>
        <w:tc>
          <w:tcPr>
            <w:tcW w:w="5377" w:type="dxa"/>
            <w:shd w:val="clear" w:color="auto" w:fill="auto"/>
          </w:tcPr>
          <w:p w:rsidR="001004CF" w:rsidRPr="00701725" w:rsidRDefault="001004CF" w:rsidP="00F10EF8">
            <w:pPr>
              <w:jc w:val="both"/>
              <w:rPr>
                <w:rFonts w:cs="Times New Roman"/>
                <w:b/>
                <w:sz w:val="21"/>
                <w:szCs w:val="21"/>
              </w:rPr>
            </w:pPr>
            <w:r w:rsidRPr="00701725">
              <w:rPr>
                <w:rFonts w:eastAsia="Courier New" w:cs="Times New Roman"/>
                <w:b/>
                <w:bCs/>
                <w:sz w:val="21"/>
                <w:szCs w:val="21"/>
                <w:lang w:eastAsia="ar-SA"/>
              </w:rPr>
              <w:t>Заказчик:</w:t>
            </w:r>
          </w:p>
          <w:p w:rsidR="001004CF" w:rsidRPr="00701725" w:rsidRDefault="001004CF" w:rsidP="00F10EF8">
            <w:pPr>
              <w:pStyle w:val="Standard"/>
              <w:snapToGrid w:val="0"/>
              <w:jc w:val="both"/>
              <w:rPr>
                <w:rFonts w:eastAsia="Courier New" w:cs="Times New Roman"/>
                <w:b/>
                <w:bCs/>
                <w:sz w:val="21"/>
                <w:szCs w:val="21"/>
                <w:lang w:eastAsia="ar-SA"/>
              </w:rPr>
            </w:pPr>
          </w:p>
        </w:tc>
        <w:tc>
          <w:tcPr>
            <w:tcW w:w="5377" w:type="dxa"/>
            <w:shd w:val="clear" w:color="auto" w:fill="auto"/>
          </w:tcPr>
          <w:p w:rsidR="001004CF" w:rsidRPr="00701725" w:rsidRDefault="001004CF" w:rsidP="00F10EF8">
            <w:pPr>
              <w:jc w:val="both"/>
              <w:rPr>
                <w:rFonts w:eastAsia="Courier New" w:cs="Times New Roman"/>
                <w:b/>
                <w:bCs/>
                <w:sz w:val="21"/>
                <w:szCs w:val="21"/>
                <w:lang w:eastAsia="ar-SA"/>
              </w:rPr>
            </w:pPr>
            <w:r w:rsidRPr="00701725">
              <w:rPr>
                <w:rFonts w:eastAsia="Courier New" w:cs="Times New Roman"/>
                <w:b/>
                <w:bCs/>
                <w:sz w:val="21"/>
                <w:szCs w:val="21"/>
                <w:lang w:eastAsia="ar-SA"/>
              </w:rPr>
              <w:t>Поставщик:</w:t>
            </w:r>
          </w:p>
          <w:p w:rsidR="001004CF" w:rsidRPr="00701725" w:rsidRDefault="001004CF" w:rsidP="00F10EF8">
            <w:pPr>
              <w:jc w:val="both"/>
              <w:rPr>
                <w:rFonts w:eastAsia="Courier New" w:cs="Times New Roman"/>
                <w:b/>
                <w:bCs/>
                <w:sz w:val="21"/>
                <w:szCs w:val="21"/>
                <w:lang w:eastAsia="ar-SA"/>
              </w:rPr>
            </w:pPr>
          </w:p>
        </w:tc>
      </w:tr>
      <w:tr w:rsidR="001004CF" w:rsidRPr="00701725" w:rsidTr="00F10EF8">
        <w:trPr>
          <w:trHeight w:val="2125"/>
        </w:trPr>
        <w:tc>
          <w:tcPr>
            <w:tcW w:w="5377" w:type="dxa"/>
            <w:shd w:val="clear" w:color="auto" w:fill="auto"/>
          </w:tcPr>
          <w:p w:rsidR="001004CF" w:rsidRPr="00701725" w:rsidRDefault="001004CF" w:rsidP="00F10EF8">
            <w:pPr>
              <w:jc w:val="both"/>
              <w:rPr>
                <w:rFonts w:eastAsia="Courier New" w:cs="Times New Roman"/>
                <w:bCs/>
                <w:sz w:val="21"/>
                <w:szCs w:val="21"/>
                <w:lang w:eastAsia="ar-SA"/>
              </w:rPr>
            </w:pPr>
          </w:p>
          <w:p w:rsidR="001004CF" w:rsidRPr="00701725" w:rsidRDefault="001004CF" w:rsidP="00F10EF8">
            <w:pPr>
              <w:jc w:val="both"/>
              <w:rPr>
                <w:rFonts w:eastAsia="Courier New" w:cs="Times New Roman"/>
                <w:b/>
                <w:bCs/>
                <w:sz w:val="21"/>
                <w:szCs w:val="21"/>
                <w:lang w:eastAsia="ar-SA"/>
              </w:rPr>
            </w:pPr>
          </w:p>
        </w:tc>
        <w:tc>
          <w:tcPr>
            <w:tcW w:w="5377" w:type="dxa"/>
            <w:shd w:val="clear" w:color="auto" w:fill="auto"/>
          </w:tcPr>
          <w:p w:rsidR="001004CF" w:rsidRPr="00701725" w:rsidRDefault="001004CF" w:rsidP="00F10EF8">
            <w:pPr>
              <w:jc w:val="both"/>
              <w:rPr>
                <w:rFonts w:eastAsia="Courier New" w:cs="Times New Roman"/>
                <w:bCs/>
                <w:sz w:val="21"/>
                <w:szCs w:val="21"/>
                <w:lang w:eastAsia="ar-SA"/>
              </w:rPr>
            </w:pPr>
          </w:p>
          <w:p w:rsidR="001004CF" w:rsidRPr="00701725" w:rsidRDefault="001004CF" w:rsidP="00F10EF8">
            <w:pPr>
              <w:jc w:val="both"/>
              <w:rPr>
                <w:rFonts w:eastAsia="Courier New" w:cs="Times New Roman"/>
                <w:b/>
                <w:bCs/>
                <w:sz w:val="21"/>
                <w:szCs w:val="21"/>
                <w:lang w:eastAsia="ar-SA"/>
              </w:rPr>
            </w:pPr>
          </w:p>
        </w:tc>
      </w:tr>
    </w:tbl>
    <w:p w:rsidR="001004CF" w:rsidRDefault="001004CF" w:rsidP="001004CF">
      <w:pPr>
        <w:pStyle w:val="af0"/>
        <w:shd w:val="clear" w:color="auto" w:fill="FFFFFF"/>
        <w:spacing w:after="0" w:line="240" w:lineRule="atLeast"/>
        <w:jc w:val="right"/>
        <w:textAlignment w:val="baseline"/>
        <w:rPr>
          <w:bCs/>
          <w:color w:val="000000"/>
        </w:rPr>
      </w:pPr>
      <w:r>
        <w:rPr>
          <w:bCs/>
          <w:color w:val="000000"/>
        </w:rPr>
        <w:t xml:space="preserve">Приложение №1 </w:t>
      </w:r>
    </w:p>
    <w:p w:rsidR="001004CF" w:rsidRDefault="001004CF" w:rsidP="001004CF">
      <w:pPr>
        <w:pStyle w:val="af0"/>
        <w:shd w:val="clear" w:color="auto" w:fill="FFFFFF"/>
        <w:spacing w:after="0" w:line="240" w:lineRule="atLeast"/>
        <w:jc w:val="right"/>
        <w:textAlignment w:val="baseline"/>
        <w:rPr>
          <w:rFonts w:eastAsia="Times New Roman"/>
          <w:b/>
          <w:bCs/>
          <w:lang w:eastAsia="ru-RU"/>
        </w:rPr>
      </w:pPr>
      <w:r>
        <w:rPr>
          <w:bCs/>
          <w:color w:val="000000"/>
        </w:rPr>
        <w:t>к договору №______ от ________</w:t>
      </w:r>
    </w:p>
    <w:p w:rsidR="001004CF" w:rsidRDefault="001004CF" w:rsidP="001004CF">
      <w:pPr>
        <w:ind w:left="360"/>
        <w:jc w:val="center"/>
        <w:rPr>
          <w:rFonts w:eastAsia="Times New Roman"/>
          <w:b/>
          <w:bCs/>
          <w:lang w:eastAsia="ru-RU"/>
        </w:rPr>
      </w:pPr>
      <w:r>
        <w:rPr>
          <w:rFonts w:eastAsia="Times New Roman"/>
          <w:b/>
          <w:bCs/>
          <w:lang w:eastAsia="ru-RU"/>
        </w:rPr>
        <w:t>СПЕЦИФИКАЦИЯ</w:t>
      </w:r>
    </w:p>
    <w:p w:rsidR="001004CF" w:rsidRPr="00EC2040" w:rsidRDefault="001004CF" w:rsidP="001004CF">
      <w:pPr>
        <w:tabs>
          <w:tab w:val="left" w:pos="708"/>
        </w:tabs>
        <w:jc w:val="center"/>
        <w:outlineLvl w:val="1"/>
        <w:rPr>
          <w:lang w:eastAsia="ar-SA"/>
        </w:rPr>
      </w:pPr>
      <w:r w:rsidRPr="00EC2040">
        <w:rPr>
          <w:lang w:val="x-none" w:eastAsia="ar-SA"/>
        </w:rPr>
        <w:t xml:space="preserve">СВЕДЕНИЯ </w:t>
      </w:r>
      <w:r w:rsidRPr="00EC2040">
        <w:rPr>
          <w:lang w:eastAsia="ar-SA"/>
        </w:rPr>
        <w:t>ПОСТАВЩИКА</w:t>
      </w:r>
      <w:r w:rsidRPr="00EC2040">
        <w:rPr>
          <w:lang w:val="x-none" w:eastAsia="ar-SA"/>
        </w:rPr>
        <w:t xml:space="preserve"> О </w:t>
      </w:r>
      <w:r w:rsidRPr="00EC2040">
        <w:rPr>
          <w:lang w:eastAsia="ar-SA"/>
        </w:rPr>
        <w:t>ПОСТАВЛЯЕМОМ ИМ ТОВАРЕ</w:t>
      </w:r>
    </w:p>
    <w:p w:rsidR="001004CF" w:rsidRPr="00EC2040" w:rsidRDefault="001004CF" w:rsidP="001004CF">
      <w:pPr>
        <w:tabs>
          <w:tab w:val="left" w:pos="708"/>
        </w:tabs>
        <w:jc w:val="both"/>
        <w:outlineLvl w:val="1"/>
        <w:rPr>
          <w:lang w:eastAsia="ar-SA"/>
        </w:rPr>
      </w:pPr>
    </w:p>
    <w:p w:rsidR="001004CF" w:rsidRPr="00EC2040" w:rsidRDefault="001004CF" w:rsidP="001004CF">
      <w:pPr>
        <w:tabs>
          <w:tab w:val="left" w:pos="708"/>
        </w:tabs>
        <w:jc w:val="both"/>
        <w:outlineLvl w:val="1"/>
        <w:rPr>
          <w:b/>
          <w:i/>
          <w:lang w:eastAsia="ar-SA"/>
        </w:rPr>
      </w:pPr>
      <w:r w:rsidRPr="00EC2040">
        <w:rPr>
          <w:i/>
          <w:lang w:eastAsia="ar-SA"/>
        </w:rPr>
        <w:t xml:space="preserve">Заполняется из заявки участника </w:t>
      </w:r>
    </w:p>
    <w:p w:rsidR="001004CF" w:rsidRPr="00EC2040" w:rsidRDefault="001004CF" w:rsidP="001004CF">
      <w:pPr>
        <w:tabs>
          <w:tab w:val="left" w:pos="708"/>
        </w:tabs>
        <w:jc w:val="both"/>
        <w:outlineLvl w:val="1"/>
        <w:rPr>
          <w:b/>
          <w:i/>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1004CF" w:rsidRPr="001F1862" w:rsidTr="00F66EF4">
        <w:trPr>
          <w:gridAfter w:val="3"/>
          <w:wAfter w:w="2760" w:type="dxa"/>
          <w:trHeight w:val="510"/>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4CF" w:rsidRPr="001F1862" w:rsidRDefault="001004CF" w:rsidP="00F10EF8">
            <w:pPr>
              <w:jc w:val="center"/>
              <w:rPr>
                <w:b/>
                <w:bCs/>
              </w:rPr>
            </w:pPr>
            <w:r>
              <w:rPr>
                <w:b/>
                <w:bCs/>
              </w:rPr>
              <w:t>№ п/п</w:t>
            </w:r>
          </w:p>
        </w:tc>
        <w:tc>
          <w:tcPr>
            <w:tcW w:w="3371" w:type="dxa"/>
            <w:tcBorders>
              <w:top w:val="single" w:sz="4" w:space="0" w:color="auto"/>
              <w:left w:val="nil"/>
              <w:bottom w:val="single" w:sz="4" w:space="0" w:color="auto"/>
              <w:right w:val="single" w:sz="4" w:space="0" w:color="auto"/>
            </w:tcBorders>
            <w:shd w:val="clear" w:color="auto" w:fill="auto"/>
            <w:vAlign w:val="center"/>
            <w:hideMark/>
          </w:tcPr>
          <w:p w:rsidR="001004CF" w:rsidRPr="001F1862" w:rsidRDefault="001004CF" w:rsidP="00F10EF8">
            <w:pPr>
              <w:jc w:val="center"/>
              <w:rPr>
                <w:b/>
                <w:bCs/>
              </w:rPr>
            </w:pPr>
            <w:r w:rsidRPr="001F1862">
              <w:rPr>
                <w:b/>
                <w:bCs/>
              </w:rPr>
              <w:t>Наименование</w:t>
            </w:r>
          </w:p>
        </w:tc>
        <w:tc>
          <w:tcPr>
            <w:tcW w:w="1364" w:type="dxa"/>
            <w:tcBorders>
              <w:top w:val="single" w:sz="4" w:space="0" w:color="auto"/>
              <w:left w:val="nil"/>
              <w:bottom w:val="single" w:sz="4" w:space="0" w:color="auto"/>
              <w:right w:val="single" w:sz="4" w:space="0" w:color="auto"/>
            </w:tcBorders>
          </w:tcPr>
          <w:p w:rsidR="001004CF" w:rsidRPr="001F1862" w:rsidRDefault="001004CF" w:rsidP="00F10EF8">
            <w:pPr>
              <w:jc w:val="center"/>
              <w:rPr>
                <w:b/>
                <w:bCs/>
              </w:rPr>
            </w:pPr>
            <w:r>
              <w:rPr>
                <w:b/>
                <w:bCs/>
              </w:rPr>
              <w:t>Ед. изм</w:t>
            </w:r>
            <w:r>
              <w:rPr>
                <w:b/>
                <w:bCs/>
              </w:rPr>
              <w:t>е</w:t>
            </w:r>
            <w:r>
              <w:rPr>
                <w:b/>
                <w:bCs/>
              </w:rPr>
              <w:t>рения</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4CF" w:rsidRPr="001F1862" w:rsidRDefault="001004CF" w:rsidP="00F10EF8">
            <w:pPr>
              <w:jc w:val="center"/>
              <w:rPr>
                <w:b/>
                <w:bCs/>
              </w:rPr>
            </w:pPr>
            <w:r w:rsidRPr="001F1862">
              <w:rPr>
                <w:b/>
                <w:bCs/>
              </w:rPr>
              <w:t>Кол-во</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1004CF" w:rsidRPr="001F1862" w:rsidRDefault="001004CF" w:rsidP="00F10EF8">
            <w:pPr>
              <w:jc w:val="center"/>
              <w:rPr>
                <w:b/>
                <w:bCs/>
              </w:rPr>
            </w:pPr>
            <w:r w:rsidRPr="001F1862">
              <w:rPr>
                <w:b/>
                <w:bCs/>
              </w:rPr>
              <w:t>Цена с НДС, руб.</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1004CF" w:rsidRPr="001F1862" w:rsidRDefault="001004CF" w:rsidP="00F10EF8">
            <w:pPr>
              <w:jc w:val="center"/>
              <w:rPr>
                <w:b/>
                <w:bCs/>
              </w:rPr>
            </w:pPr>
            <w:r w:rsidRPr="001F1862">
              <w:rPr>
                <w:b/>
                <w:bCs/>
              </w:rPr>
              <w:t>Сумма с НДС, руб.</w:t>
            </w:r>
          </w:p>
        </w:tc>
      </w:tr>
      <w:tr w:rsidR="001004CF" w:rsidRPr="003118BB" w:rsidTr="00F66EF4">
        <w:trPr>
          <w:gridAfter w:val="3"/>
          <w:wAfter w:w="2760" w:type="dxa"/>
          <w:trHeight w:val="255"/>
        </w:trPr>
        <w:tc>
          <w:tcPr>
            <w:tcW w:w="932" w:type="dxa"/>
            <w:tcBorders>
              <w:top w:val="nil"/>
              <w:left w:val="single" w:sz="4" w:space="0" w:color="auto"/>
              <w:bottom w:val="single" w:sz="4" w:space="0" w:color="auto"/>
              <w:right w:val="single" w:sz="4" w:space="0" w:color="auto"/>
            </w:tcBorders>
            <w:shd w:val="clear" w:color="auto" w:fill="auto"/>
            <w:noWrap/>
            <w:vAlign w:val="center"/>
          </w:tcPr>
          <w:p w:rsidR="001004CF" w:rsidRPr="001F1862" w:rsidRDefault="001004CF" w:rsidP="00F10EF8">
            <w:pPr>
              <w:jc w:val="center"/>
              <w:rPr>
                <w:b/>
              </w:rPr>
            </w:pPr>
            <w:r>
              <w:rPr>
                <w:b/>
              </w:rPr>
              <w:t>1</w:t>
            </w:r>
          </w:p>
        </w:tc>
        <w:tc>
          <w:tcPr>
            <w:tcW w:w="3371" w:type="dxa"/>
            <w:tcBorders>
              <w:top w:val="nil"/>
              <w:left w:val="nil"/>
              <w:bottom w:val="single" w:sz="4" w:space="0" w:color="auto"/>
              <w:right w:val="single" w:sz="4" w:space="0" w:color="auto"/>
            </w:tcBorders>
            <w:shd w:val="clear" w:color="auto" w:fill="auto"/>
          </w:tcPr>
          <w:p w:rsidR="001004CF" w:rsidRPr="003118BB" w:rsidRDefault="001004CF" w:rsidP="00F10EF8">
            <w:pPr>
              <w:pStyle w:val="af"/>
            </w:pPr>
          </w:p>
        </w:tc>
        <w:tc>
          <w:tcPr>
            <w:tcW w:w="1364" w:type="dxa"/>
            <w:tcBorders>
              <w:top w:val="single" w:sz="4" w:space="0" w:color="auto"/>
              <w:left w:val="nil"/>
              <w:bottom w:val="single" w:sz="4" w:space="0" w:color="auto"/>
              <w:right w:val="single" w:sz="4" w:space="0" w:color="auto"/>
            </w:tcBorders>
          </w:tcPr>
          <w:p w:rsidR="001004CF" w:rsidRPr="002B6DFC" w:rsidRDefault="001004CF" w:rsidP="00F10EF8">
            <w:pPr>
              <w:jc w:val="center"/>
              <w:rPr>
                <w: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Pr="002B6DFC" w:rsidRDefault="001004CF" w:rsidP="00F10EF8">
            <w:pPr>
              <w:jc w:val="center"/>
              <w:rPr>
                <w:b/>
              </w:rPr>
            </w:pPr>
          </w:p>
        </w:tc>
        <w:tc>
          <w:tcPr>
            <w:tcW w:w="1713" w:type="dxa"/>
            <w:tcBorders>
              <w:top w:val="nil"/>
              <w:left w:val="nil"/>
              <w:bottom w:val="single" w:sz="4" w:space="0" w:color="auto"/>
              <w:right w:val="single" w:sz="4" w:space="0" w:color="auto"/>
            </w:tcBorders>
            <w:shd w:val="clear" w:color="auto" w:fill="auto"/>
            <w:noWrap/>
            <w:vAlign w:val="center"/>
          </w:tcPr>
          <w:p w:rsidR="001004CF" w:rsidRPr="001F1862" w:rsidRDefault="001004CF" w:rsidP="00F10EF8">
            <w:pPr>
              <w:jc w:val="center"/>
              <w:rPr>
                <w:b/>
              </w:rPr>
            </w:pPr>
          </w:p>
        </w:tc>
        <w:tc>
          <w:tcPr>
            <w:tcW w:w="1859" w:type="dxa"/>
            <w:tcBorders>
              <w:top w:val="nil"/>
              <w:left w:val="nil"/>
              <w:bottom w:val="single" w:sz="4" w:space="0" w:color="auto"/>
              <w:right w:val="single" w:sz="4" w:space="0" w:color="auto"/>
            </w:tcBorders>
            <w:shd w:val="clear" w:color="auto" w:fill="auto"/>
            <w:noWrap/>
            <w:vAlign w:val="center"/>
          </w:tcPr>
          <w:p w:rsidR="001004CF" w:rsidRPr="001F1862" w:rsidRDefault="001004CF" w:rsidP="00F10EF8">
            <w:pPr>
              <w:jc w:val="center"/>
              <w:rPr>
                <w:b/>
              </w:rPr>
            </w:pPr>
          </w:p>
        </w:tc>
      </w:tr>
      <w:tr w:rsidR="001004CF" w:rsidRPr="001F1862" w:rsidTr="00F66EF4">
        <w:trPr>
          <w:gridAfter w:val="3"/>
          <w:wAfter w:w="2760" w:type="dxa"/>
          <w:trHeight w:val="255"/>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Pr="001F1862" w:rsidRDefault="001004CF" w:rsidP="00F10EF8">
            <w:pPr>
              <w:jc w:val="center"/>
              <w:rPr>
                <w:b/>
              </w:rPr>
            </w:pPr>
            <w:r>
              <w:rPr>
                <w:b/>
              </w:rPr>
              <w:t>2</w:t>
            </w:r>
          </w:p>
        </w:tc>
        <w:tc>
          <w:tcPr>
            <w:tcW w:w="3371" w:type="dxa"/>
            <w:tcBorders>
              <w:top w:val="single" w:sz="4" w:space="0" w:color="auto"/>
              <w:left w:val="nil"/>
              <w:bottom w:val="single" w:sz="4" w:space="0" w:color="auto"/>
              <w:right w:val="single" w:sz="4" w:space="0" w:color="auto"/>
            </w:tcBorders>
            <w:shd w:val="clear" w:color="auto" w:fill="auto"/>
          </w:tcPr>
          <w:p w:rsidR="001004CF" w:rsidRPr="00D57FC4" w:rsidRDefault="001004CF" w:rsidP="00F10EF8">
            <w:pPr>
              <w:pStyle w:val="af"/>
            </w:pPr>
          </w:p>
        </w:tc>
        <w:tc>
          <w:tcPr>
            <w:tcW w:w="1364" w:type="dxa"/>
            <w:tcBorders>
              <w:top w:val="single" w:sz="4" w:space="0" w:color="auto"/>
              <w:left w:val="nil"/>
              <w:bottom w:val="single" w:sz="4" w:space="0" w:color="auto"/>
              <w:right w:val="single" w:sz="4" w:space="0" w:color="auto"/>
            </w:tcBorders>
          </w:tcPr>
          <w:p w:rsidR="001004CF" w:rsidRPr="002B6DFC" w:rsidRDefault="001004CF" w:rsidP="00F10EF8">
            <w:pPr>
              <w:jc w:val="center"/>
              <w:rPr>
                <w: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Pr="002B6DFC" w:rsidRDefault="001004CF" w:rsidP="00F10EF8">
            <w:pPr>
              <w:jc w:val="center"/>
              <w:rPr>
                <w:b/>
              </w:rPr>
            </w:pP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1004CF" w:rsidRPr="001F1862" w:rsidRDefault="001004CF" w:rsidP="00F10EF8">
            <w:pPr>
              <w:jc w:val="center"/>
              <w:rPr>
                <w:b/>
              </w:rPr>
            </w:pPr>
          </w:p>
        </w:tc>
        <w:tc>
          <w:tcPr>
            <w:tcW w:w="1859" w:type="dxa"/>
            <w:tcBorders>
              <w:top w:val="single" w:sz="4" w:space="0" w:color="auto"/>
              <w:left w:val="nil"/>
              <w:bottom w:val="single" w:sz="4" w:space="0" w:color="auto"/>
              <w:right w:val="single" w:sz="4" w:space="0" w:color="auto"/>
            </w:tcBorders>
            <w:shd w:val="clear" w:color="auto" w:fill="auto"/>
            <w:noWrap/>
            <w:vAlign w:val="center"/>
          </w:tcPr>
          <w:p w:rsidR="001004CF" w:rsidRPr="001F1862" w:rsidRDefault="001004CF" w:rsidP="00F10EF8">
            <w:pPr>
              <w:jc w:val="center"/>
              <w:rPr>
                <w:b/>
              </w:rPr>
            </w:pPr>
          </w:p>
        </w:tc>
      </w:tr>
      <w:tr w:rsidR="001004CF" w:rsidRPr="001F1862" w:rsidTr="00F66EF4">
        <w:trPr>
          <w:gridAfter w:val="3"/>
          <w:wAfter w:w="2760" w:type="dxa"/>
          <w:trHeight w:val="255"/>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Default="001004CF" w:rsidP="00F10EF8">
            <w:pPr>
              <w:jc w:val="center"/>
              <w:rPr>
                <w:b/>
              </w:rPr>
            </w:pPr>
          </w:p>
        </w:tc>
        <w:tc>
          <w:tcPr>
            <w:tcW w:w="3371" w:type="dxa"/>
            <w:tcBorders>
              <w:top w:val="single" w:sz="4" w:space="0" w:color="auto"/>
              <w:left w:val="nil"/>
              <w:bottom w:val="single" w:sz="4" w:space="0" w:color="auto"/>
              <w:right w:val="single" w:sz="4" w:space="0" w:color="auto"/>
            </w:tcBorders>
            <w:shd w:val="clear" w:color="auto" w:fill="auto"/>
          </w:tcPr>
          <w:p w:rsidR="001004CF" w:rsidRPr="00D57FC4" w:rsidRDefault="001004CF" w:rsidP="00F10EF8">
            <w:pPr>
              <w:pStyle w:val="af"/>
            </w:pPr>
            <w:r>
              <w:t>ИТОГО</w:t>
            </w:r>
          </w:p>
        </w:tc>
        <w:tc>
          <w:tcPr>
            <w:tcW w:w="1364" w:type="dxa"/>
            <w:tcBorders>
              <w:top w:val="single" w:sz="4" w:space="0" w:color="auto"/>
              <w:left w:val="nil"/>
              <w:bottom w:val="single" w:sz="4" w:space="0" w:color="auto"/>
              <w:right w:val="single" w:sz="4" w:space="0" w:color="auto"/>
            </w:tcBorders>
          </w:tcPr>
          <w:p w:rsidR="001004CF" w:rsidRPr="002B6DFC" w:rsidRDefault="001004CF" w:rsidP="00F10EF8">
            <w:pPr>
              <w:jc w:val="center"/>
              <w:rPr>
                <w: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CF" w:rsidRPr="002B6DFC" w:rsidRDefault="001004CF" w:rsidP="00F10EF8">
            <w:pPr>
              <w:jc w:val="center"/>
              <w:rPr>
                <w:b/>
              </w:rPr>
            </w:pP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1004CF" w:rsidRPr="001F1862" w:rsidRDefault="001004CF" w:rsidP="00F10EF8">
            <w:pPr>
              <w:jc w:val="center"/>
              <w:rPr>
                <w:b/>
              </w:rPr>
            </w:pPr>
          </w:p>
        </w:tc>
        <w:tc>
          <w:tcPr>
            <w:tcW w:w="1859" w:type="dxa"/>
            <w:tcBorders>
              <w:top w:val="single" w:sz="4" w:space="0" w:color="auto"/>
              <w:left w:val="nil"/>
              <w:bottom w:val="single" w:sz="4" w:space="0" w:color="auto"/>
              <w:right w:val="single" w:sz="4" w:space="0" w:color="auto"/>
            </w:tcBorders>
            <w:shd w:val="clear" w:color="auto" w:fill="auto"/>
            <w:noWrap/>
            <w:vAlign w:val="center"/>
          </w:tcPr>
          <w:p w:rsidR="001004CF" w:rsidRPr="001F1862" w:rsidRDefault="001004CF" w:rsidP="00F10EF8">
            <w:pPr>
              <w:jc w:val="center"/>
              <w:rPr>
                <w:b/>
              </w:rPr>
            </w:pPr>
          </w:p>
        </w:tc>
      </w:tr>
      <w:tr w:rsidR="001004CF" w:rsidRPr="00A92712" w:rsidTr="00F66EF4">
        <w:tblPrEx>
          <w:tblLook w:val="01E0" w:firstRow="1" w:lastRow="1" w:firstColumn="1" w:lastColumn="1" w:noHBand="0" w:noVBand="0"/>
        </w:tblPrEx>
        <w:tc>
          <w:tcPr>
            <w:tcW w:w="10402" w:type="dxa"/>
            <w:gridSpan w:val="7"/>
          </w:tcPr>
          <w:p w:rsidR="001004CF" w:rsidRPr="00A92712" w:rsidRDefault="001004CF" w:rsidP="00F10EF8">
            <w:pPr>
              <w:jc w:val="both"/>
              <w:rPr>
                <w:b/>
              </w:rPr>
            </w:pPr>
          </w:p>
        </w:tc>
        <w:tc>
          <w:tcPr>
            <w:tcW w:w="222" w:type="dxa"/>
          </w:tcPr>
          <w:p w:rsidR="001004CF" w:rsidRPr="00A92712" w:rsidRDefault="001004CF" w:rsidP="00F10EF8">
            <w:pPr>
              <w:jc w:val="both"/>
              <w:rPr>
                <w:b/>
                <w:bCs/>
                <w:color w:val="000000"/>
              </w:rPr>
            </w:pPr>
          </w:p>
        </w:tc>
        <w:tc>
          <w:tcPr>
            <w:tcW w:w="2376" w:type="dxa"/>
          </w:tcPr>
          <w:p w:rsidR="001004CF" w:rsidRPr="00A92712" w:rsidRDefault="001004CF" w:rsidP="00F10EF8">
            <w:pPr>
              <w:jc w:val="both"/>
              <w:rPr>
                <w:bCs/>
                <w:color w:val="000000"/>
              </w:rPr>
            </w:pPr>
          </w:p>
        </w:tc>
      </w:tr>
    </w:tbl>
    <w:p w:rsidR="00DB4FA5" w:rsidRDefault="00DB4FA5" w:rsidP="002D4DB8">
      <w:pPr>
        <w:shd w:val="clear" w:color="auto" w:fill="FFFFFF"/>
        <w:tabs>
          <w:tab w:val="left" w:pos="4286"/>
          <w:tab w:val="left" w:pos="5630"/>
          <w:tab w:val="left" w:leader="underscore" w:pos="6250"/>
          <w:tab w:val="left" w:leader="underscore" w:pos="6840"/>
          <w:tab w:val="left" w:leader="underscore" w:pos="8059"/>
        </w:tabs>
        <w:jc w:val="both"/>
        <w:rPr>
          <w:szCs w:val="21"/>
        </w:rPr>
      </w:pPr>
    </w:p>
    <w:p w:rsidR="009C0BE1" w:rsidRPr="009C0BE1" w:rsidRDefault="009C0BE1" w:rsidP="009C0BE1">
      <w:pPr>
        <w:jc w:val="both"/>
        <w:rPr>
          <w:rFonts w:cs="Times New Roman"/>
          <w:sz w:val="22"/>
          <w:szCs w:val="22"/>
        </w:rPr>
      </w:pPr>
    </w:p>
    <w:tbl>
      <w:tblPr>
        <w:tblW w:w="9828" w:type="dxa"/>
        <w:tblLayout w:type="fixed"/>
        <w:tblLook w:val="0000" w:firstRow="0" w:lastRow="0" w:firstColumn="0" w:lastColumn="0" w:noHBand="0" w:noVBand="0"/>
      </w:tblPr>
      <w:tblGrid>
        <w:gridCol w:w="5211"/>
        <w:gridCol w:w="4617"/>
      </w:tblGrid>
      <w:tr w:rsidR="009C0BE1" w:rsidRPr="009C0BE1" w:rsidTr="00212A1B">
        <w:tc>
          <w:tcPr>
            <w:tcW w:w="5211" w:type="dxa"/>
          </w:tcPr>
          <w:p w:rsidR="009C0BE1" w:rsidRPr="009C0BE1" w:rsidRDefault="009C0BE1" w:rsidP="00212A1B">
            <w:pPr>
              <w:ind w:left="418" w:hangingChars="190" w:hanging="418"/>
              <w:rPr>
                <w:rFonts w:cs="Times New Roman"/>
                <w:sz w:val="22"/>
                <w:szCs w:val="22"/>
              </w:rPr>
            </w:pPr>
            <w:r w:rsidRPr="009C0BE1">
              <w:rPr>
                <w:rFonts w:cs="Times New Roman"/>
                <w:sz w:val="22"/>
                <w:szCs w:val="22"/>
              </w:rPr>
              <w:t>От Заказчика:</w:t>
            </w:r>
          </w:p>
          <w:p w:rsidR="009C0BE1" w:rsidRPr="009C0BE1" w:rsidRDefault="009C0BE1" w:rsidP="00212A1B">
            <w:pPr>
              <w:ind w:left="418" w:hangingChars="190" w:hanging="418"/>
              <w:rPr>
                <w:rFonts w:cs="Times New Roman"/>
                <w:sz w:val="22"/>
                <w:szCs w:val="22"/>
              </w:rPr>
            </w:pPr>
            <w:r w:rsidRPr="009C0BE1">
              <w:rPr>
                <w:rFonts w:cs="Times New Roman"/>
                <w:sz w:val="22"/>
                <w:szCs w:val="22"/>
              </w:rPr>
              <w:t>_________________________</w:t>
            </w:r>
          </w:p>
          <w:p w:rsidR="009C0BE1" w:rsidRPr="009C0BE1" w:rsidRDefault="009C0BE1" w:rsidP="00212A1B">
            <w:pPr>
              <w:ind w:left="418" w:hangingChars="190" w:hanging="418"/>
              <w:rPr>
                <w:rFonts w:cs="Times New Roman"/>
                <w:sz w:val="22"/>
                <w:szCs w:val="22"/>
              </w:rPr>
            </w:pPr>
            <w:r w:rsidRPr="009C0BE1">
              <w:rPr>
                <w:rFonts w:cs="Times New Roman"/>
                <w:sz w:val="22"/>
                <w:szCs w:val="22"/>
              </w:rPr>
              <w:t>М.П.</w:t>
            </w:r>
          </w:p>
        </w:tc>
        <w:tc>
          <w:tcPr>
            <w:tcW w:w="4617" w:type="dxa"/>
          </w:tcPr>
          <w:p w:rsidR="009C0BE1" w:rsidRPr="009C0BE1" w:rsidRDefault="009C0BE1" w:rsidP="00212A1B">
            <w:pPr>
              <w:ind w:left="418" w:hangingChars="190" w:hanging="418"/>
              <w:rPr>
                <w:rFonts w:cs="Times New Roman"/>
                <w:sz w:val="22"/>
                <w:szCs w:val="22"/>
              </w:rPr>
            </w:pPr>
            <w:r w:rsidRPr="009C0BE1">
              <w:rPr>
                <w:rFonts w:cs="Times New Roman"/>
                <w:sz w:val="22"/>
                <w:szCs w:val="22"/>
              </w:rPr>
              <w:t>От Поставщика:</w:t>
            </w:r>
          </w:p>
          <w:p w:rsidR="009C0BE1" w:rsidRPr="009C0BE1" w:rsidRDefault="009C0BE1" w:rsidP="00212A1B">
            <w:pPr>
              <w:ind w:left="418" w:hangingChars="190" w:hanging="418"/>
              <w:rPr>
                <w:rFonts w:cs="Times New Roman"/>
                <w:sz w:val="22"/>
                <w:szCs w:val="22"/>
              </w:rPr>
            </w:pPr>
            <w:r w:rsidRPr="009C0BE1">
              <w:rPr>
                <w:rFonts w:cs="Times New Roman"/>
                <w:sz w:val="22"/>
                <w:szCs w:val="22"/>
              </w:rPr>
              <w:t>__________________________</w:t>
            </w:r>
          </w:p>
          <w:p w:rsidR="009C0BE1" w:rsidRPr="009C0BE1" w:rsidRDefault="009C0BE1" w:rsidP="00212A1B">
            <w:pPr>
              <w:ind w:left="418" w:hangingChars="190" w:hanging="418"/>
              <w:rPr>
                <w:rFonts w:cs="Times New Roman"/>
                <w:sz w:val="22"/>
                <w:szCs w:val="22"/>
              </w:rPr>
            </w:pPr>
            <w:r w:rsidRPr="009C0BE1">
              <w:rPr>
                <w:rFonts w:cs="Times New Roman"/>
                <w:sz w:val="22"/>
                <w:szCs w:val="22"/>
              </w:rPr>
              <w:t xml:space="preserve">М.П. </w:t>
            </w:r>
            <w:r w:rsidRPr="009C0BE1">
              <w:rPr>
                <w:rFonts w:cs="Times New Roman"/>
                <w:i/>
                <w:sz w:val="22"/>
                <w:szCs w:val="22"/>
              </w:rPr>
              <w:t>(при наличии)</w:t>
            </w:r>
          </w:p>
        </w:tc>
      </w:tr>
    </w:tbl>
    <w:p w:rsidR="009C0BE1" w:rsidRPr="009C0BE1" w:rsidRDefault="009C0BE1" w:rsidP="009C0BE1">
      <w:pPr>
        <w:rPr>
          <w:rFonts w:cs="Times New Roman"/>
          <w:sz w:val="22"/>
          <w:szCs w:val="22"/>
        </w:rPr>
      </w:pPr>
    </w:p>
    <w:bookmarkEnd w:id="2"/>
    <w:p w:rsidR="00DB4FA5" w:rsidRDefault="00DB4FA5">
      <w:pPr>
        <w:widowControl/>
        <w:suppressAutoHyphens w:val="0"/>
        <w:textAlignment w:val="auto"/>
        <w:rPr>
          <w:b/>
          <w:sz w:val="22"/>
          <w:szCs w:val="22"/>
        </w:rPr>
      </w:pPr>
      <w:r>
        <w:rPr>
          <w:b/>
          <w:sz w:val="22"/>
          <w:szCs w:val="22"/>
        </w:rPr>
        <w:br w:type="page"/>
      </w:r>
    </w:p>
    <w:p w:rsidR="00053DBB" w:rsidRPr="00CE4F77" w:rsidRDefault="00053DBB" w:rsidP="00053DBB">
      <w:pPr>
        <w:pStyle w:val="Textbody"/>
        <w:tabs>
          <w:tab w:val="left" w:pos="-3261"/>
          <w:tab w:val="left" w:pos="0"/>
        </w:tabs>
        <w:spacing w:after="0"/>
        <w:jc w:val="right"/>
        <w:rPr>
          <w:b/>
          <w:sz w:val="22"/>
          <w:szCs w:val="22"/>
        </w:rPr>
      </w:pPr>
      <w:r w:rsidRPr="00CE4F77">
        <w:rPr>
          <w:b/>
          <w:sz w:val="22"/>
          <w:szCs w:val="22"/>
        </w:rPr>
        <w:lastRenderedPageBreak/>
        <w:t>Приложение №</w:t>
      </w:r>
      <w:r>
        <w:rPr>
          <w:b/>
          <w:sz w:val="22"/>
          <w:szCs w:val="22"/>
        </w:rPr>
        <w:t>3</w:t>
      </w:r>
      <w:r w:rsidRPr="00CE4F77">
        <w:rPr>
          <w:b/>
          <w:sz w:val="22"/>
          <w:szCs w:val="22"/>
        </w:rPr>
        <w:t xml:space="preserve"> к документации</w:t>
      </w:r>
    </w:p>
    <w:p w:rsidR="00053DBB" w:rsidRDefault="00053DBB" w:rsidP="00053DBB">
      <w:pPr>
        <w:pStyle w:val="Textbody"/>
        <w:tabs>
          <w:tab w:val="left" w:pos="-3261"/>
          <w:tab w:val="left" w:pos="0"/>
        </w:tabs>
        <w:snapToGrid w:val="0"/>
        <w:spacing w:after="0"/>
        <w:jc w:val="right"/>
        <w:rPr>
          <w:b/>
          <w:sz w:val="21"/>
          <w:szCs w:val="21"/>
        </w:rPr>
      </w:pPr>
      <w:r w:rsidRPr="00CE4F77">
        <w:rPr>
          <w:b/>
          <w:sz w:val="22"/>
          <w:szCs w:val="22"/>
        </w:rPr>
        <w:t>о проведении процедуры закупки в электронной форме</w:t>
      </w:r>
      <w:r w:rsidRPr="00CE4F77">
        <w:rPr>
          <w:b/>
          <w:sz w:val="21"/>
          <w:szCs w:val="21"/>
        </w:rPr>
        <w:t xml:space="preserve"> </w:t>
      </w:r>
    </w:p>
    <w:p w:rsidR="00CA1279" w:rsidRPr="00CE4F77" w:rsidRDefault="00CA1279" w:rsidP="00053DBB">
      <w:pPr>
        <w:pStyle w:val="Textbody"/>
        <w:tabs>
          <w:tab w:val="left" w:pos="-3261"/>
          <w:tab w:val="left" w:pos="0"/>
        </w:tabs>
        <w:snapToGrid w:val="0"/>
        <w:spacing w:after="0"/>
        <w:jc w:val="center"/>
        <w:rPr>
          <w:b/>
          <w:sz w:val="21"/>
          <w:szCs w:val="21"/>
        </w:rPr>
      </w:pPr>
      <w:r w:rsidRPr="00CE4F77">
        <w:rPr>
          <w:b/>
          <w:sz w:val="21"/>
          <w:szCs w:val="21"/>
        </w:rPr>
        <w:t>(</w:t>
      </w:r>
      <w:r w:rsidRPr="00CE4F77">
        <w:rPr>
          <w:b/>
          <w:sz w:val="21"/>
          <w:szCs w:val="21"/>
          <w:shd w:val="clear" w:color="auto" w:fill="FFFF00"/>
        </w:rPr>
        <w:t>на фирменном бланке Участника</w:t>
      </w:r>
      <w:r w:rsidRPr="00CE4F77">
        <w:rPr>
          <w:b/>
          <w:sz w:val="21"/>
          <w:szCs w:val="21"/>
        </w:rPr>
        <w:t>)</w:t>
      </w:r>
    </w:p>
    <w:p w:rsidR="00CA1279" w:rsidRPr="00CE4F77" w:rsidRDefault="00CA1279" w:rsidP="00CE4F77">
      <w:pPr>
        <w:pStyle w:val="Textbody"/>
        <w:tabs>
          <w:tab w:val="left" w:pos="-3261"/>
          <w:tab w:val="left" w:pos="0"/>
        </w:tabs>
        <w:snapToGrid w:val="0"/>
        <w:spacing w:after="0"/>
        <w:jc w:val="center"/>
        <w:rPr>
          <w:b/>
          <w:sz w:val="21"/>
          <w:szCs w:val="21"/>
        </w:rPr>
      </w:pPr>
    </w:p>
    <w:p w:rsidR="00A54E17" w:rsidRDefault="00A54E17" w:rsidP="00A54E17">
      <w:pPr>
        <w:jc w:val="center"/>
        <w:rPr>
          <w:b/>
          <w:bCs/>
          <w:color w:val="808080"/>
          <w:sz w:val="22"/>
        </w:rPr>
      </w:pPr>
      <w:r>
        <w:rPr>
          <w:b/>
          <w:bCs/>
          <w:color w:val="808080"/>
          <w:sz w:val="22"/>
        </w:rPr>
        <w:t>Форма</w:t>
      </w:r>
    </w:p>
    <w:p w:rsidR="00A54E17" w:rsidRDefault="00A54E17" w:rsidP="00A54E17">
      <w:pPr>
        <w:jc w:val="center"/>
        <w:rPr>
          <w:b/>
          <w:bCs/>
          <w:color w:val="808080"/>
          <w:sz w:val="22"/>
        </w:rPr>
      </w:pPr>
      <w:r>
        <w:rPr>
          <w:b/>
          <w:bCs/>
          <w:color w:val="808080"/>
          <w:sz w:val="22"/>
        </w:rPr>
        <w:t>котировочной заявки</w:t>
      </w:r>
    </w:p>
    <w:p w:rsidR="00F06792" w:rsidRPr="00707DB0" w:rsidRDefault="00F06792" w:rsidP="00707DB0">
      <w:pPr>
        <w:widowControl/>
        <w:jc w:val="center"/>
        <w:rPr>
          <w:b/>
          <w:bCs/>
          <w:color w:val="000000"/>
          <w:sz w:val="22"/>
          <w:szCs w:val="22"/>
        </w:rPr>
      </w:pPr>
      <w:r w:rsidRPr="00707DB0">
        <w:rPr>
          <w:b/>
          <w:bCs/>
          <w:color w:val="000000"/>
          <w:sz w:val="22"/>
          <w:szCs w:val="22"/>
        </w:rPr>
        <w:t>Котировочная заявка</w:t>
      </w:r>
    </w:p>
    <w:p w:rsidR="005976F6" w:rsidRPr="00707DB0" w:rsidRDefault="005976F6" w:rsidP="00194AF6">
      <w:pPr>
        <w:pStyle w:val="af0"/>
        <w:spacing w:after="0" w:line="240" w:lineRule="auto"/>
        <w:jc w:val="center"/>
        <w:rPr>
          <w:b/>
          <w:bCs/>
          <w:sz w:val="22"/>
          <w:szCs w:val="22"/>
        </w:rPr>
      </w:pPr>
      <w:r w:rsidRPr="00707DB0">
        <w:rPr>
          <w:b/>
          <w:bCs/>
          <w:sz w:val="22"/>
          <w:szCs w:val="22"/>
        </w:rPr>
        <w:t xml:space="preserve">на поставку: </w:t>
      </w:r>
      <w:r w:rsidR="00194AF6" w:rsidRPr="00194AF6">
        <w:rPr>
          <w:b/>
          <w:bCs/>
          <w:sz w:val="22"/>
          <w:szCs w:val="22"/>
        </w:rPr>
        <w:t>изделий медицинского назначения для нужд ГБУЗ ВО МСП</w:t>
      </w:r>
    </w:p>
    <w:p w:rsidR="005976F6" w:rsidRPr="00707DB0" w:rsidRDefault="005976F6" w:rsidP="00707DB0">
      <w:pPr>
        <w:pStyle w:val="af0"/>
        <w:spacing w:after="0" w:line="240" w:lineRule="auto"/>
        <w:jc w:val="center"/>
        <w:rPr>
          <w:b/>
          <w:bCs/>
          <w:color w:val="808080"/>
          <w:sz w:val="22"/>
          <w:szCs w:val="22"/>
        </w:rPr>
      </w:pPr>
      <w:r w:rsidRPr="00707DB0">
        <w:rPr>
          <w:b/>
          <w:bCs/>
          <w:color w:val="808080"/>
          <w:sz w:val="22"/>
          <w:szCs w:val="22"/>
        </w:rPr>
        <w:t>(наименование закупаемого для государственных нужд товара, а также наименование учреждения)</w:t>
      </w:r>
    </w:p>
    <w:p w:rsidR="005976F6" w:rsidRPr="00707DB0" w:rsidRDefault="005976F6" w:rsidP="00707DB0">
      <w:pPr>
        <w:widowControl/>
        <w:rPr>
          <w:sz w:val="22"/>
          <w:szCs w:val="22"/>
        </w:rPr>
      </w:pPr>
    </w:p>
    <w:p w:rsidR="005976F6" w:rsidRPr="00707DB0" w:rsidRDefault="005976F6" w:rsidP="005976F6">
      <w:pPr>
        <w:ind w:firstLine="225"/>
        <w:jc w:val="both"/>
        <w:rPr>
          <w:rFonts w:cs="Times New Roman"/>
          <w:color w:val="000000"/>
          <w:sz w:val="22"/>
          <w:szCs w:val="22"/>
        </w:rPr>
      </w:pPr>
      <w:r w:rsidRPr="00707DB0">
        <w:rPr>
          <w:rFonts w:cs="Times New Roman"/>
          <w:b/>
          <w:color w:val="000000"/>
          <w:sz w:val="22"/>
          <w:szCs w:val="22"/>
        </w:rPr>
        <w:t>1)</w:t>
      </w:r>
      <w:r w:rsidRPr="00707DB0">
        <w:rPr>
          <w:rFonts w:cs="Times New Roman"/>
          <w:color w:val="000000"/>
          <w:sz w:val="22"/>
          <w:szCs w:val="22"/>
        </w:rPr>
        <w:t xml:space="preserve"> Наименование (или Ф.И.О.) ________________________________</w:t>
      </w:r>
    </w:p>
    <w:p w:rsidR="005976F6" w:rsidRPr="00707DB0" w:rsidRDefault="005976F6" w:rsidP="005976F6">
      <w:pPr>
        <w:ind w:firstLine="225"/>
        <w:jc w:val="both"/>
        <w:rPr>
          <w:rFonts w:cs="Times New Roman"/>
          <w:color w:val="000000"/>
          <w:sz w:val="22"/>
          <w:szCs w:val="22"/>
        </w:rPr>
      </w:pPr>
      <w:r w:rsidRPr="00707DB0">
        <w:rPr>
          <w:rFonts w:cs="Times New Roman"/>
          <w:color w:val="000000"/>
          <w:sz w:val="22"/>
          <w:szCs w:val="22"/>
        </w:rPr>
        <w:t>Место нахождение (для юридического лица) _____________________________________</w:t>
      </w:r>
    </w:p>
    <w:p w:rsidR="005976F6" w:rsidRPr="00707DB0" w:rsidRDefault="005976F6" w:rsidP="005976F6">
      <w:pPr>
        <w:ind w:firstLine="225"/>
        <w:jc w:val="both"/>
        <w:rPr>
          <w:rFonts w:cs="Times New Roman"/>
          <w:color w:val="000000"/>
          <w:sz w:val="22"/>
          <w:szCs w:val="22"/>
        </w:rPr>
      </w:pPr>
      <w:r w:rsidRPr="00707DB0">
        <w:rPr>
          <w:rFonts w:cs="Times New Roman"/>
          <w:color w:val="000000"/>
          <w:sz w:val="22"/>
          <w:szCs w:val="22"/>
        </w:rPr>
        <w:t>Место жительства (для физического лица) _____________________________________</w:t>
      </w:r>
    </w:p>
    <w:p w:rsidR="005976F6" w:rsidRPr="00707DB0" w:rsidRDefault="005976F6" w:rsidP="005976F6">
      <w:pPr>
        <w:ind w:firstLine="225"/>
        <w:jc w:val="both"/>
        <w:rPr>
          <w:rFonts w:cs="Times New Roman"/>
          <w:sz w:val="22"/>
          <w:szCs w:val="22"/>
        </w:rPr>
      </w:pPr>
      <w:r w:rsidRPr="00707DB0">
        <w:rPr>
          <w:rFonts w:cs="Times New Roman"/>
          <w:color w:val="000000"/>
          <w:sz w:val="22"/>
          <w:szCs w:val="22"/>
        </w:rPr>
        <w:t xml:space="preserve">Тел. _______________; факс _______________; </w:t>
      </w:r>
      <w:r w:rsidRPr="00707DB0">
        <w:rPr>
          <w:rFonts w:cs="Times New Roman"/>
          <w:sz w:val="22"/>
          <w:szCs w:val="22"/>
          <w:lang w:val="en-US"/>
        </w:rPr>
        <w:t>E</w:t>
      </w:r>
      <w:r w:rsidRPr="00707DB0">
        <w:rPr>
          <w:rFonts w:cs="Times New Roman"/>
          <w:sz w:val="22"/>
          <w:szCs w:val="22"/>
        </w:rPr>
        <w:t>-</w:t>
      </w:r>
      <w:r w:rsidRPr="00707DB0">
        <w:rPr>
          <w:rFonts w:cs="Times New Roman"/>
          <w:sz w:val="22"/>
          <w:szCs w:val="22"/>
          <w:lang w:val="en-US"/>
        </w:rPr>
        <w:t>mail</w:t>
      </w:r>
      <w:r w:rsidRPr="00707DB0">
        <w:rPr>
          <w:rFonts w:cs="Times New Roman"/>
          <w:sz w:val="22"/>
          <w:szCs w:val="22"/>
        </w:rPr>
        <w:t>___________________</w:t>
      </w:r>
    </w:p>
    <w:p w:rsidR="005976F6" w:rsidRPr="00707DB0" w:rsidRDefault="005976F6" w:rsidP="005976F6">
      <w:pPr>
        <w:ind w:firstLine="225"/>
        <w:jc w:val="both"/>
        <w:rPr>
          <w:rFonts w:cs="Times New Roman"/>
          <w:color w:val="000000"/>
          <w:sz w:val="22"/>
          <w:szCs w:val="22"/>
        </w:rPr>
      </w:pPr>
      <w:r w:rsidRPr="00707DB0">
        <w:rPr>
          <w:rFonts w:cs="Times New Roman"/>
          <w:color w:val="000000"/>
          <w:sz w:val="22"/>
          <w:szCs w:val="22"/>
        </w:rPr>
        <w:t>Банковские реквизиты участника размещения заказа:</w:t>
      </w:r>
    </w:p>
    <w:p w:rsidR="005976F6" w:rsidRPr="00707DB0" w:rsidRDefault="005976F6" w:rsidP="005976F6">
      <w:pPr>
        <w:jc w:val="both"/>
        <w:rPr>
          <w:rFonts w:cs="Times New Roman"/>
          <w:sz w:val="22"/>
          <w:szCs w:val="22"/>
        </w:rPr>
      </w:pPr>
      <w:proofErr w:type="spellStart"/>
      <w:proofErr w:type="gramStart"/>
      <w:r w:rsidRPr="00707DB0">
        <w:rPr>
          <w:rFonts w:cs="Times New Roman"/>
          <w:sz w:val="22"/>
          <w:szCs w:val="22"/>
        </w:rPr>
        <w:t>расч.счет</w:t>
      </w:r>
      <w:proofErr w:type="spellEnd"/>
      <w:proofErr w:type="gramEnd"/>
      <w:r w:rsidRPr="00707DB0">
        <w:rPr>
          <w:rFonts w:cs="Times New Roman"/>
          <w:sz w:val="22"/>
          <w:szCs w:val="22"/>
        </w:rPr>
        <w:t xml:space="preserve"> ________________________________ в __________________________________________; </w:t>
      </w:r>
    </w:p>
    <w:p w:rsidR="005976F6" w:rsidRPr="00707DB0" w:rsidRDefault="005976F6" w:rsidP="005976F6">
      <w:pPr>
        <w:ind w:firstLine="4680"/>
        <w:jc w:val="center"/>
        <w:rPr>
          <w:rFonts w:cs="Times New Roman"/>
          <w:color w:val="808080"/>
          <w:sz w:val="22"/>
          <w:szCs w:val="22"/>
        </w:rPr>
      </w:pPr>
      <w:r w:rsidRPr="00707DB0">
        <w:rPr>
          <w:rFonts w:cs="Times New Roman"/>
          <w:color w:val="808080"/>
          <w:sz w:val="22"/>
          <w:szCs w:val="22"/>
        </w:rPr>
        <w:t>(наименование банка)</w:t>
      </w:r>
    </w:p>
    <w:p w:rsidR="005976F6" w:rsidRPr="00707DB0" w:rsidRDefault="005976F6" w:rsidP="005976F6">
      <w:pPr>
        <w:jc w:val="both"/>
        <w:rPr>
          <w:rFonts w:cs="Times New Roman"/>
          <w:sz w:val="22"/>
          <w:szCs w:val="22"/>
        </w:rPr>
      </w:pPr>
      <w:r w:rsidRPr="00707DB0">
        <w:rPr>
          <w:rFonts w:cs="Times New Roman"/>
          <w:sz w:val="22"/>
          <w:szCs w:val="22"/>
        </w:rPr>
        <w:t xml:space="preserve">корр. счет ____________________________________; БИК _________________________________; </w:t>
      </w:r>
    </w:p>
    <w:p w:rsidR="005976F6" w:rsidRPr="00707DB0" w:rsidRDefault="005976F6" w:rsidP="005976F6">
      <w:pPr>
        <w:ind w:firstLine="225"/>
        <w:jc w:val="both"/>
        <w:rPr>
          <w:rFonts w:cs="Times New Roman"/>
          <w:color w:val="000000"/>
          <w:sz w:val="22"/>
          <w:szCs w:val="22"/>
        </w:rPr>
      </w:pPr>
    </w:p>
    <w:p w:rsidR="005976F6" w:rsidRPr="00707DB0" w:rsidRDefault="005976F6" w:rsidP="00707DB0">
      <w:pPr>
        <w:jc w:val="both"/>
        <w:rPr>
          <w:rFonts w:cs="Times New Roman"/>
          <w:b/>
          <w:sz w:val="22"/>
          <w:szCs w:val="22"/>
        </w:rPr>
      </w:pPr>
      <w:r w:rsidRPr="00707DB0">
        <w:rPr>
          <w:rFonts w:cs="Times New Roman"/>
          <w:b/>
          <w:sz w:val="22"/>
          <w:szCs w:val="22"/>
        </w:rPr>
        <w:t>2)ИНН_____________________;</w:t>
      </w:r>
      <w:r w:rsidR="00707DB0" w:rsidRPr="00707DB0">
        <w:rPr>
          <w:rFonts w:cs="Times New Roman"/>
          <w:b/>
          <w:sz w:val="22"/>
          <w:szCs w:val="22"/>
        </w:rPr>
        <w:t xml:space="preserve"> </w:t>
      </w:r>
      <w:r w:rsidRPr="00707DB0">
        <w:rPr>
          <w:rFonts w:cs="Times New Roman"/>
          <w:b/>
          <w:sz w:val="22"/>
          <w:szCs w:val="22"/>
        </w:rPr>
        <w:t>КПП___________________;</w:t>
      </w:r>
      <w:r w:rsidR="00707DB0" w:rsidRPr="00707DB0">
        <w:rPr>
          <w:rFonts w:cs="Times New Roman"/>
          <w:b/>
          <w:sz w:val="22"/>
          <w:szCs w:val="22"/>
        </w:rPr>
        <w:t xml:space="preserve"> </w:t>
      </w:r>
      <w:r w:rsidRPr="00707DB0">
        <w:rPr>
          <w:rFonts w:cs="Times New Roman"/>
          <w:b/>
          <w:sz w:val="22"/>
          <w:szCs w:val="22"/>
        </w:rPr>
        <w:t>ОГРН________________________; ОКОПФ______________;</w:t>
      </w:r>
      <w:r w:rsidR="00707DB0" w:rsidRPr="00707DB0">
        <w:rPr>
          <w:rFonts w:cs="Times New Roman"/>
          <w:b/>
          <w:sz w:val="22"/>
          <w:szCs w:val="22"/>
        </w:rPr>
        <w:t xml:space="preserve"> </w:t>
      </w:r>
      <w:r w:rsidRPr="00707DB0">
        <w:rPr>
          <w:rFonts w:cs="Times New Roman"/>
          <w:b/>
          <w:sz w:val="22"/>
          <w:szCs w:val="22"/>
        </w:rPr>
        <w:t>ОКПО_____________;</w:t>
      </w:r>
      <w:r w:rsidR="00707DB0" w:rsidRPr="00707DB0">
        <w:rPr>
          <w:rFonts w:cs="Times New Roman"/>
          <w:b/>
          <w:sz w:val="22"/>
          <w:szCs w:val="22"/>
        </w:rPr>
        <w:t xml:space="preserve"> </w:t>
      </w:r>
      <w:r w:rsidRPr="00707DB0">
        <w:rPr>
          <w:rFonts w:cs="Times New Roman"/>
          <w:b/>
          <w:sz w:val="22"/>
          <w:szCs w:val="22"/>
        </w:rPr>
        <w:t>ОКТМО________________; дата постановки на учёт______________.</w:t>
      </w:r>
    </w:p>
    <w:p w:rsidR="005976F6" w:rsidRPr="00707DB0" w:rsidRDefault="005976F6" w:rsidP="005976F6">
      <w:pPr>
        <w:ind w:firstLine="225"/>
        <w:jc w:val="both"/>
        <w:rPr>
          <w:rFonts w:cs="Times New Roman"/>
          <w:color w:val="000000"/>
          <w:sz w:val="22"/>
          <w:szCs w:val="22"/>
        </w:rPr>
      </w:pPr>
    </w:p>
    <w:p w:rsidR="005976F6" w:rsidRPr="00707DB0" w:rsidRDefault="005976F6" w:rsidP="00707DB0">
      <w:pPr>
        <w:jc w:val="both"/>
        <w:rPr>
          <w:rFonts w:cs="Times New Roman"/>
          <w:b/>
          <w:color w:val="000000"/>
          <w:sz w:val="22"/>
          <w:szCs w:val="22"/>
        </w:rPr>
      </w:pPr>
      <w:r w:rsidRPr="00707DB0">
        <w:rPr>
          <w:rFonts w:cs="Times New Roman"/>
          <w:b/>
          <w:color w:val="000000"/>
          <w:sz w:val="22"/>
          <w:szCs w:val="22"/>
        </w:rPr>
        <w:t>3) Наименование, характеристики и количество поставляемых товаров</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268"/>
        <w:gridCol w:w="2143"/>
        <w:gridCol w:w="1105"/>
        <w:gridCol w:w="948"/>
        <w:gridCol w:w="1103"/>
        <w:gridCol w:w="1134"/>
        <w:gridCol w:w="1275"/>
        <w:gridCol w:w="1418"/>
      </w:tblGrid>
      <w:tr w:rsidR="00194AF6" w:rsidRPr="00194AF6" w:rsidTr="00194AF6">
        <w:trPr>
          <w:cantSplit/>
          <w:jc w:val="center"/>
        </w:trPr>
        <w:tc>
          <w:tcPr>
            <w:tcW w:w="65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rsidP="00194AF6">
            <w:pPr>
              <w:pStyle w:val="a9"/>
              <w:rPr>
                <w:sz w:val="20"/>
                <w:szCs w:val="20"/>
              </w:rPr>
            </w:pPr>
            <w:r w:rsidRPr="00194AF6">
              <w:rPr>
                <w:sz w:val="20"/>
                <w:szCs w:val="20"/>
              </w:rPr>
              <w:t>№</w:t>
            </w:r>
            <w:r>
              <w:rPr>
                <w:sz w:val="20"/>
                <w:szCs w:val="20"/>
                <w:lang w:val="ru-RU"/>
              </w:rPr>
              <w:t xml:space="preserve"> </w:t>
            </w:r>
            <w:r w:rsidRPr="00194AF6">
              <w:rPr>
                <w:sz w:val="20"/>
                <w:szCs w:val="20"/>
              </w:rPr>
              <w:t>п/п</w:t>
            </w:r>
          </w:p>
        </w:tc>
        <w:tc>
          <w:tcPr>
            <w:tcW w:w="126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rsidP="00194AF6">
            <w:pPr>
              <w:jc w:val="center"/>
              <w:rPr>
                <w:rFonts w:cs="Times New Roman"/>
                <w:sz w:val="20"/>
                <w:szCs w:val="20"/>
              </w:rPr>
            </w:pPr>
            <w:r w:rsidRPr="00194AF6">
              <w:rPr>
                <w:rFonts w:cs="Times New Roman"/>
                <w:sz w:val="20"/>
                <w:szCs w:val="20"/>
              </w:rPr>
              <w:t>Наименование товара</w:t>
            </w:r>
          </w:p>
        </w:tc>
        <w:tc>
          <w:tcPr>
            <w:tcW w:w="2143" w:type="dxa"/>
            <w:tcBorders>
              <w:top w:val="single" w:sz="4" w:space="0" w:color="auto"/>
              <w:left w:val="single" w:sz="4" w:space="0" w:color="auto"/>
              <w:bottom w:val="nil"/>
              <w:right w:val="single" w:sz="4" w:space="0" w:color="auto"/>
            </w:tcBorders>
            <w:vAlign w:val="center"/>
            <w:hideMark/>
          </w:tcPr>
          <w:p w:rsidR="00194AF6" w:rsidRPr="00194AF6" w:rsidRDefault="00194AF6" w:rsidP="00194AF6">
            <w:pPr>
              <w:jc w:val="center"/>
              <w:rPr>
                <w:rFonts w:cs="Times New Roman"/>
                <w:sz w:val="20"/>
                <w:szCs w:val="20"/>
              </w:rPr>
            </w:pPr>
            <w:r w:rsidRPr="00194AF6">
              <w:rPr>
                <w:rFonts w:cs="Times New Roman"/>
                <w:sz w:val="20"/>
                <w:szCs w:val="20"/>
              </w:rPr>
              <w:t>Характеристика товара</w:t>
            </w:r>
            <w:r>
              <w:rPr>
                <w:rFonts w:cs="Times New Roman"/>
                <w:sz w:val="20"/>
                <w:szCs w:val="20"/>
              </w:rPr>
              <w:t xml:space="preserve"> </w:t>
            </w:r>
            <w:r w:rsidRPr="00194AF6">
              <w:rPr>
                <w:rFonts w:cs="Times New Roman"/>
                <w:sz w:val="20"/>
                <w:szCs w:val="20"/>
              </w:rPr>
              <w:t>(с указанием комплектности, фасовки)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Страна происхождения, завод-изготовитель</w:t>
            </w:r>
          </w:p>
        </w:tc>
        <w:tc>
          <w:tcPr>
            <w:tcW w:w="948"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Ед. изм.</w:t>
            </w:r>
          </w:p>
        </w:tc>
        <w:tc>
          <w:tcPr>
            <w:tcW w:w="1103"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Цена за ед. товара,</w:t>
            </w:r>
          </w:p>
          <w:p w:rsidR="00194AF6" w:rsidRPr="00194AF6" w:rsidRDefault="00194AF6">
            <w:pPr>
              <w:jc w:val="center"/>
              <w:rPr>
                <w:rFonts w:cs="Times New Roman"/>
                <w:sz w:val="20"/>
                <w:szCs w:val="20"/>
              </w:rPr>
            </w:pPr>
            <w:r w:rsidRPr="00194AF6">
              <w:rPr>
                <w:rFonts w:cs="Times New Roman"/>
                <w:sz w:val="20"/>
                <w:szCs w:val="20"/>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Кол-во товара к поставке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Общая стоимость товара, вкл. НДС</w:t>
            </w:r>
          </w:p>
          <w:p w:rsidR="00194AF6" w:rsidRPr="00194AF6" w:rsidRDefault="00194AF6">
            <w:pPr>
              <w:jc w:val="center"/>
              <w:rPr>
                <w:rFonts w:cs="Times New Roman"/>
                <w:sz w:val="20"/>
                <w:szCs w:val="20"/>
              </w:rPr>
            </w:pPr>
            <w:r w:rsidRPr="00194AF6">
              <w:rPr>
                <w:rFonts w:cs="Times New Roman"/>
                <w:sz w:val="20"/>
                <w:szCs w:val="20"/>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rsidP="00194AF6">
            <w:pPr>
              <w:jc w:val="center"/>
              <w:rPr>
                <w:rFonts w:cs="Times New Roman"/>
                <w:sz w:val="20"/>
                <w:szCs w:val="20"/>
              </w:rPr>
            </w:pPr>
            <w:r w:rsidRPr="00194AF6">
              <w:rPr>
                <w:rFonts w:cs="Times New Roman"/>
                <w:sz w:val="20"/>
                <w:szCs w:val="20"/>
              </w:rPr>
              <w:t>Соотношение долей товаров произведенных на территории государств - членов Евразийского экономического союза, и иностранного происхождения</w:t>
            </w:r>
          </w:p>
          <w:p w:rsidR="00194AF6" w:rsidRPr="00194AF6" w:rsidRDefault="00194AF6" w:rsidP="00194AF6">
            <w:pPr>
              <w:jc w:val="center"/>
              <w:rPr>
                <w:rFonts w:cs="Times New Roman"/>
                <w:sz w:val="20"/>
                <w:szCs w:val="20"/>
              </w:rPr>
            </w:pPr>
            <w:r w:rsidRPr="00194AF6">
              <w:rPr>
                <w:rFonts w:cs="Times New Roman"/>
                <w:sz w:val="20"/>
                <w:szCs w:val="20"/>
              </w:rPr>
              <w:t xml:space="preserve"> (декларирует участник закупки)</w:t>
            </w:r>
          </w:p>
        </w:tc>
      </w:tr>
      <w:tr w:rsidR="00194AF6" w:rsidRPr="00194AF6" w:rsidTr="00194AF6">
        <w:trPr>
          <w:cantSplit/>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2</w:t>
            </w:r>
          </w:p>
        </w:tc>
        <w:tc>
          <w:tcPr>
            <w:tcW w:w="2143"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4</w:t>
            </w:r>
          </w:p>
        </w:tc>
        <w:tc>
          <w:tcPr>
            <w:tcW w:w="948"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5</w:t>
            </w:r>
          </w:p>
        </w:tc>
        <w:tc>
          <w:tcPr>
            <w:tcW w:w="1103"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center"/>
              <w:rPr>
                <w:rFonts w:cs="Times New Roman"/>
                <w:sz w:val="20"/>
                <w:szCs w:val="20"/>
              </w:rPr>
            </w:pPr>
          </w:p>
        </w:tc>
      </w:tr>
      <w:tr w:rsidR="00194AF6" w:rsidRPr="00194AF6" w:rsidTr="00194AF6">
        <w:trPr>
          <w:cantSplit/>
          <w:jc w:val="center"/>
        </w:trPr>
        <w:tc>
          <w:tcPr>
            <w:tcW w:w="65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2143"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r>
      <w:tr w:rsidR="00194AF6" w:rsidRPr="00194AF6" w:rsidTr="00194AF6">
        <w:trPr>
          <w:cantSplit/>
          <w:trHeight w:val="252"/>
          <w:jc w:val="center"/>
        </w:trPr>
        <w:tc>
          <w:tcPr>
            <w:tcW w:w="8359" w:type="dxa"/>
            <w:gridSpan w:val="7"/>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ind w:left="-57" w:right="-57" w:firstLine="3837"/>
              <w:jc w:val="center"/>
              <w:rPr>
                <w:rFonts w:cs="Times New Roman"/>
                <w:sz w:val="20"/>
                <w:szCs w:val="20"/>
              </w:rPr>
            </w:pPr>
            <w:r w:rsidRPr="00194AF6">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ind w:left="-57" w:right="-57"/>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ind w:left="-57" w:right="-57"/>
              <w:jc w:val="center"/>
              <w:rPr>
                <w:rFonts w:cs="Times New Roman"/>
                <w:sz w:val="20"/>
                <w:szCs w:val="20"/>
              </w:rPr>
            </w:pPr>
          </w:p>
        </w:tc>
      </w:tr>
      <w:tr w:rsidR="00194AF6" w:rsidRPr="00194AF6" w:rsidTr="00194AF6">
        <w:trPr>
          <w:cantSplit/>
          <w:trHeight w:val="252"/>
          <w:jc w:val="center"/>
        </w:trPr>
        <w:tc>
          <w:tcPr>
            <w:tcW w:w="8359" w:type="dxa"/>
            <w:gridSpan w:val="7"/>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ind w:left="-57" w:right="-57" w:firstLine="3837"/>
              <w:jc w:val="center"/>
              <w:rPr>
                <w:rFonts w:cs="Times New Roman"/>
                <w:sz w:val="20"/>
                <w:szCs w:val="20"/>
              </w:rPr>
            </w:pPr>
            <w:r w:rsidRPr="00194AF6">
              <w:rPr>
                <w:rFonts w:cs="Times New Roman"/>
                <w:sz w:val="20"/>
                <w:szCs w:val="20"/>
              </w:rPr>
              <w:t>В том числе НДС</w:t>
            </w:r>
          </w:p>
        </w:tc>
        <w:tc>
          <w:tcPr>
            <w:tcW w:w="1275"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ind w:left="-57" w:right="-57"/>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ind w:left="-57" w:right="-57"/>
              <w:jc w:val="center"/>
              <w:rPr>
                <w:rFonts w:cs="Times New Roman"/>
                <w:sz w:val="20"/>
                <w:szCs w:val="20"/>
              </w:rPr>
            </w:pPr>
          </w:p>
        </w:tc>
      </w:tr>
    </w:tbl>
    <w:p w:rsidR="005976F6" w:rsidRPr="00707DB0" w:rsidRDefault="005976F6" w:rsidP="00707DB0">
      <w:pPr>
        <w:jc w:val="both"/>
        <w:rPr>
          <w:rFonts w:cs="Times New Roman"/>
          <w:color w:val="000000"/>
          <w:sz w:val="22"/>
          <w:szCs w:val="22"/>
        </w:rPr>
      </w:pPr>
      <w:r w:rsidRPr="00707DB0">
        <w:rPr>
          <w:rFonts w:cs="Times New Roman"/>
          <w:b/>
          <w:color w:val="000000"/>
          <w:sz w:val="22"/>
          <w:szCs w:val="22"/>
        </w:rPr>
        <w:t>4)</w:t>
      </w:r>
      <w:r w:rsidRPr="00707DB0">
        <w:rPr>
          <w:rFonts w:cs="Times New Roman"/>
          <w:color w:val="000000"/>
          <w:sz w:val="22"/>
          <w:szCs w:val="22"/>
        </w:rPr>
        <w:t xml:space="preserve"> _____________________________________________________________________________________</w:t>
      </w:r>
    </w:p>
    <w:p w:rsidR="005976F6" w:rsidRPr="00707DB0" w:rsidRDefault="005976F6" w:rsidP="00707DB0">
      <w:pPr>
        <w:jc w:val="center"/>
        <w:rPr>
          <w:rFonts w:cs="Times New Roman"/>
          <w:color w:val="808080"/>
          <w:sz w:val="22"/>
          <w:szCs w:val="22"/>
        </w:rPr>
      </w:pPr>
      <w:r w:rsidRPr="00707DB0">
        <w:rPr>
          <w:rFonts w:cs="Times New Roman"/>
          <w:color w:val="808080"/>
          <w:sz w:val="22"/>
          <w:szCs w:val="22"/>
        </w:rPr>
        <w:t>(наименование или ФИО участника размещения заказа)</w:t>
      </w:r>
    </w:p>
    <w:p w:rsidR="005976F6" w:rsidRPr="00707DB0" w:rsidRDefault="005976F6" w:rsidP="00707DB0">
      <w:pPr>
        <w:jc w:val="both"/>
        <w:rPr>
          <w:rFonts w:cs="Times New Roman"/>
          <w:color w:val="000000"/>
          <w:sz w:val="22"/>
          <w:szCs w:val="22"/>
        </w:rPr>
      </w:pPr>
      <w:r w:rsidRPr="00707DB0">
        <w:rPr>
          <w:rFonts w:cs="Times New Roman"/>
          <w:color w:val="000000"/>
          <w:sz w:val="22"/>
          <w:szCs w:val="22"/>
        </w:rPr>
        <w:t>согласно (-</w:t>
      </w:r>
      <w:proofErr w:type="spellStart"/>
      <w:r w:rsidRPr="00707DB0">
        <w:rPr>
          <w:rFonts w:cs="Times New Roman"/>
          <w:color w:val="000000"/>
          <w:sz w:val="22"/>
          <w:szCs w:val="22"/>
        </w:rPr>
        <w:t>ен</w:t>
      </w:r>
      <w:proofErr w:type="spellEnd"/>
      <w:r w:rsidRPr="00707DB0">
        <w:rPr>
          <w:rFonts w:cs="Times New Roman"/>
          <w:color w:val="000000"/>
          <w:sz w:val="22"/>
          <w:szCs w:val="22"/>
        </w:rPr>
        <w:t>) исполнить условия контракта, указанные в извещении о проведении запроса котировок.</w:t>
      </w:r>
    </w:p>
    <w:p w:rsidR="005976F6" w:rsidRPr="00707DB0" w:rsidRDefault="005976F6" w:rsidP="00707DB0">
      <w:pPr>
        <w:jc w:val="both"/>
        <w:rPr>
          <w:rFonts w:cs="Times New Roman"/>
          <w:color w:val="000000"/>
          <w:sz w:val="22"/>
          <w:szCs w:val="22"/>
        </w:rPr>
      </w:pPr>
      <w:r w:rsidRPr="00707DB0">
        <w:rPr>
          <w:rFonts w:cs="Times New Roman"/>
          <w:b/>
          <w:color w:val="000000"/>
          <w:sz w:val="22"/>
          <w:szCs w:val="22"/>
        </w:rPr>
        <w:t>5)</w:t>
      </w:r>
      <w:r w:rsidRPr="00707DB0">
        <w:rPr>
          <w:rFonts w:cs="Times New Roman"/>
          <w:color w:val="000000"/>
          <w:sz w:val="22"/>
          <w:szCs w:val="22"/>
        </w:rPr>
        <w:t xml:space="preserve"> </w:t>
      </w:r>
      <w:r w:rsidRPr="00707DB0">
        <w:rPr>
          <w:rFonts w:cs="Times New Roman"/>
          <w:b/>
          <w:color w:val="000000"/>
          <w:sz w:val="22"/>
          <w:szCs w:val="22"/>
        </w:rPr>
        <w:t>Цена товаров включает в себя все расходы</w:t>
      </w:r>
      <w:r w:rsidRPr="00707DB0">
        <w:rPr>
          <w:rFonts w:cs="Times New Roman"/>
          <w:color w:val="000000"/>
          <w:sz w:val="22"/>
          <w:szCs w:val="22"/>
        </w:rPr>
        <w:t>, в том числе расходы на перевозку, страхование, уплату таможенных пошлин, налогов, сборов и других обязательных платежей;</w:t>
      </w:r>
    </w:p>
    <w:p w:rsidR="005976F6" w:rsidRPr="00707DB0" w:rsidRDefault="005976F6" w:rsidP="00707DB0">
      <w:pPr>
        <w:jc w:val="both"/>
        <w:rPr>
          <w:rFonts w:cs="Times New Roman"/>
          <w:color w:val="000000"/>
          <w:sz w:val="22"/>
          <w:szCs w:val="22"/>
        </w:rPr>
      </w:pPr>
      <w:r w:rsidRPr="00707DB0">
        <w:rPr>
          <w:rFonts w:cs="Times New Roman"/>
          <w:b/>
          <w:color w:val="000000"/>
          <w:sz w:val="22"/>
          <w:szCs w:val="22"/>
        </w:rPr>
        <w:t>6)</w:t>
      </w:r>
      <w:r w:rsidRPr="00707DB0">
        <w:rPr>
          <w:rFonts w:cs="Times New Roman"/>
          <w:color w:val="000000"/>
          <w:sz w:val="22"/>
          <w:szCs w:val="22"/>
        </w:rPr>
        <w:t xml:space="preserve"> </w:t>
      </w:r>
      <w:r w:rsidRPr="00707DB0">
        <w:rPr>
          <w:rFonts w:cs="Times New Roman"/>
          <w:b/>
          <w:color w:val="000000"/>
          <w:sz w:val="22"/>
          <w:szCs w:val="22"/>
        </w:rPr>
        <w:t>срок поставки товара</w:t>
      </w:r>
    </w:p>
    <w:p w:rsidR="005976F6" w:rsidRPr="00707DB0" w:rsidRDefault="005976F6" w:rsidP="00707DB0">
      <w:pPr>
        <w:pStyle w:val="ConsNonformat"/>
        <w:widowControl/>
        <w:ind w:right="0"/>
        <w:jc w:val="both"/>
        <w:rPr>
          <w:rFonts w:ascii="Times New Roman" w:hAnsi="Times New Roman" w:cs="Times New Roman"/>
          <w:bCs/>
          <w:sz w:val="22"/>
          <w:szCs w:val="22"/>
        </w:rPr>
      </w:pPr>
      <w:r w:rsidRPr="00707DB0">
        <w:rPr>
          <w:rFonts w:ascii="Times New Roman" w:hAnsi="Times New Roman" w:cs="Times New Roman"/>
          <w:b/>
          <w:bCs/>
          <w:sz w:val="22"/>
          <w:szCs w:val="22"/>
        </w:rPr>
        <w:t xml:space="preserve">7) </w:t>
      </w:r>
      <w:r w:rsidRPr="00707DB0">
        <w:rPr>
          <w:rFonts w:ascii="Times New Roman" w:hAnsi="Times New Roman" w:cs="Times New Roman"/>
          <w:bCs/>
          <w:sz w:val="22"/>
          <w:szCs w:val="22"/>
        </w:rPr>
        <w:t>Сведения об Исполнителе:</w:t>
      </w:r>
    </w:p>
    <w:p w:rsidR="005976F6" w:rsidRPr="00707DB0" w:rsidRDefault="005976F6" w:rsidP="005976F6">
      <w:pPr>
        <w:widowControl/>
        <w:numPr>
          <w:ilvl w:val="0"/>
          <w:numId w:val="18"/>
        </w:numPr>
        <w:suppressAutoHyphens w:val="0"/>
        <w:spacing w:after="200" w:line="276" w:lineRule="auto"/>
        <w:textAlignment w:val="auto"/>
        <w:rPr>
          <w:rFonts w:cs="Times New Roman"/>
          <w:color w:val="000000"/>
          <w:sz w:val="22"/>
          <w:szCs w:val="22"/>
        </w:rPr>
      </w:pPr>
      <w:r w:rsidRPr="00707DB0">
        <w:rPr>
          <w:rFonts w:cs="Times New Roman"/>
          <w:b/>
          <w:color w:val="000000"/>
          <w:sz w:val="22"/>
          <w:szCs w:val="22"/>
        </w:rPr>
        <w:t>Отсутствие сведений в Реестре</w:t>
      </w:r>
      <w:r w:rsidRPr="00707DB0">
        <w:rPr>
          <w:rFonts w:cs="Times New Roman"/>
          <w:color w:val="000000"/>
          <w:sz w:val="22"/>
          <w:szCs w:val="22"/>
        </w:rPr>
        <w:t xml:space="preserve"> недобросовестных поставщиков____________________</w:t>
      </w:r>
    </w:p>
    <w:p w:rsidR="005976F6" w:rsidRPr="00707DB0" w:rsidRDefault="005976F6" w:rsidP="005976F6">
      <w:pPr>
        <w:widowControl/>
        <w:numPr>
          <w:ilvl w:val="0"/>
          <w:numId w:val="18"/>
        </w:numPr>
        <w:suppressAutoHyphens w:val="0"/>
        <w:autoSpaceDE w:val="0"/>
        <w:autoSpaceDN w:val="0"/>
        <w:adjustRightInd w:val="0"/>
        <w:spacing w:after="200" w:line="276" w:lineRule="auto"/>
        <w:contextualSpacing/>
        <w:jc w:val="both"/>
        <w:textAlignment w:val="auto"/>
        <w:outlineLvl w:val="1"/>
        <w:rPr>
          <w:rFonts w:cs="Times New Roman"/>
          <w:sz w:val="22"/>
          <w:szCs w:val="22"/>
        </w:rPr>
      </w:pPr>
      <w:r w:rsidRPr="00707DB0">
        <w:rPr>
          <w:rFonts w:cs="Times New Roman"/>
          <w:b/>
          <w:sz w:val="22"/>
          <w:szCs w:val="22"/>
        </w:rPr>
        <w:t>Не проведение процедуры ликвидации</w:t>
      </w:r>
      <w:r w:rsidRPr="00707DB0">
        <w:rPr>
          <w:rFonts w:cs="Times New Roman"/>
          <w:sz w:val="22"/>
          <w:szCs w:val="22"/>
        </w:rPr>
        <w:t xml:space="preserve">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производства______________________</w:t>
      </w:r>
    </w:p>
    <w:p w:rsidR="005976F6" w:rsidRPr="00707DB0" w:rsidRDefault="005976F6" w:rsidP="005976F6">
      <w:pPr>
        <w:widowControl/>
        <w:numPr>
          <w:ilvl w:val="0"/>
          <w:numId w:val="18"/>
        </w:numPr>
        <w:suppressAutoHyphens w:val="0"/>
        <w:autoSpaceDE w:val="0"/>
        <w:autoSpaceDN w:val="0"/>
        <w:adjustRightInd w:val="0"/>
        <w:spacing w:after="200" w:line="276" w:lineRule="auto"/>
        <w:contextualSpacing/>
        <w:jc w:val="both"/>
        <w:textAlignment w:val="auto"/>
        <w:outlineLvl w:val="1"/>
        <w:rPr>
          <w:rFonts w:cs="Times New Roman"/>
          <w:sz w:val="22"/>
          <w:szCs w:val="22"/>
        </w:rPr>
      </w:pPr>
      <w:r w:rsidRPr="00707DB0">
        <w:rPr>
          <w:rFonts w:cs="Times New Roman"/>
          <w:b/>
          <w:sz w:val="22"/>
          <w:szCs w:val="22"/>
        </w:rPr>
        <w:t>Не приостановление деятельности</w:t>
      </w:r>
      <w:r w:rsidRPr="00707DB0">
        <w:rPr>
          <w:rFonts w:cs="Times New Roman"/>
          <w:sz w:val="22"/>
          <w:szCs w:val="22"/>
        </w:rPr>
        <w:t xml:space="preserve"> в порядке, предусмотренном </w:t>
      </w:r>
      <w:hyperlink r:id="rId10" w:history="1">
        <w:r w:rsidRPr="00707DB0">
          <w:rPr>
            <w:rStyle w:val="a4"/>
            <w:rFonts w:cs="Times New Roman"/>
            <w:sz w:val="22"/>
            <w:szCs w:val="22"/>
          </w:rPr>
          <w:t>кодексом</w:t>
        </w:r>
      </w:hyperlink>
      <w:r w:rsidRPr="00707DB0">
        <w:rPr>
          <w:rFonts w:cs="Times New Roman"/>
          <w:sz w:val="22"/>
          <w:szCs w:val="22"/>
        </w:rPr>
        <w:t xml:space="preserve"> Российской Федерации об административных правонарушениях, на день подачи заявки на участие в запросе котировок______________________</w:t>
      </w:r>
    </w:p>
    <w:p w:rsidR="005976F6" w:rsidRPr="00707DB0" w:rsidRDefault="005976F6" w:rsidP="005976F6">
      <w:pPr>
        <w:widowControl/>
        <w:numPr>
          <w:ilvl w:val="0"/>
          <w:numId w:val="18"/>
        </w:numPr>
        <w:suppressAutoHyphens w:val="0"/>
        <w:spacing w:after="200" w:line="240" w:lineRule="exact"/>
        <w:contextualSpacing/>
        <w:jc w:val="both"/>
        <w:textAlignment w:val="auto"/>
        <w:rPr>
          <w:rFonts w:cs="Times New Roman"/>
          <w:sz w:val="22"/>
          <w:szCs w:val="22"/>
        </w:rPr>
      </w:pPr>
      <w:r w:rsidRPr="00707DB0">
        <w:rPr>
          <w:rFonts w:cs="Times New Roman"/>
          <w:b/>
          <w:sz w:val="22"/>
          <w:szCs w:val="22"/>
        </w:rPr>
        <w:t>Отсутствие задолженности по начисленным налогам</w:t>
      </w:r>
      <w:r w:rsidRPr="00707DB0">
        <w:rPr>
          <w:rFonts w:cs="Times New Roman"/>
          <w:sz w:val="22"/>
          <w:szCs w:val="22"/>
        </w:rPr>
        <w:t xml:space="preserve">, сборам и иным обязательным платежам в бюджеты любого уровня или государственные внебюджетные фонды за прошедший календарный год, </w:t>
      </w:r>
      <w:r w:rsidRPr="00707DB0">
        <w:rPr>
          <w:rFonts w:cs="Times New Roman"/>
          <w:sz w:val="22"/>
          <w:szCs w:val="22"/>
        </w:rPr>
        <w:lastRenderedPageBreak/>
        <w:t>размер которой превышает 25% балансовой стоимости активов по данным бухгалтерской отчетности за последний завершенный отчетный период_________________</w:t>
      </w:r>
    </w:p>
    <w:p w:rsidR="005976F6" w:rsidRPr="00707DB0"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r w:rsidRPr="00707DB0">
        <w:rPr>
          <w:rFonts w:cs="Times New Roman"/>
          <w:b/>
          <w:sz w:val="22"/>
          <w:szCs w:val="22"/>
        </w:rPr>
        <w:t>Отсутствие у участника</w:t>
      </w:r>
      <w:r w:rsidRPr="00707DB0">
        <w:rPr>
          <w:rFonts w:cs="Times New Roman"/>
          <w:sz w:val="22"/>
          <w:szCs w:val="22"/>
        </w:rPr>
        <w:t xml:space="preserve">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707DB0">
        <w:rPr>
          <w:rFonts w:cs="Times New Roman"/>
          <w:b/>
          <w:sz w:val="22"/>
          <w:szCs w:val="22"/>
        </w:rPr>
        <w:t xml:space="preserve">судимости </w:t>
      </w:r>
      <w:r w:rsidRPr="00707DB0">
        <w:rPr>
          <w:rFonts w:cs="Times New Roman"/>
          <w:sz w:val="22"/>
          <w:szCs w:val="22"/>
        </w:rPr>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дисквалификации;______________</w:t>
      </w:r>
    </w:p>
    <w:p w:rsidR="005976F6" w:rsidRPr="00707DB0"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r w:rsidRPr="00707DB0">
        <w:rPr>
          <w:rFonts w:cs="Times New Roman"/>
          <w:b/>
          <w:sz w:val="22"/>
          <w:szCs w:val="22"/>
        </w:rPr>
        <w:t>Участник закупки</w:t>
      </w:r>
      <w:r w:rsidRPr="00707DB0">
        <w:rPr>
          <w:rFonts w:cs="Times New Roman"/>
          <w:sz w:val="22"/>
          <w:szCs w:val="22"/>
        </w:rPr>
        <w:t xml:space="preserve"> - юридическое лицо, которое </w:t>
      </w:r>
      <w:r w:rsidRPr="00707DB0">
        <w:rPr>
          <w:rFonts w:cs="Times New Roman"/>
          <w:b/>
          <w:sz w:val="22"/>
          <w:szCs w:val="22"/>
        </w:rPr>
        <w:t>в течение двух лет</w:t>
      </w:r>
      <w:r w:rsidRPr="00707DB0">
        <w:rPr>
          <w:rFonts w:cs="Times New Roman"/>
          <w:sz w:val="22"/>
          <w:szCs w:val="22"/>
        </w:rPr>
        <w:t xml:space="preserve"> до момента подачи заявки на участие в закупке </w:t>
      </w:r>
      <w:r w:rsidRPr="00707DB0">
        <w:rPr>
          <w:rFonts w:cs="Times New Roman"/>
          <w:b/>
          <w:sz w:val="22"/>
          <w:szCs w:val="22"/>
        </w:rPr>
        <w:t>не было привлечено к административной ответственности</w:t>
      </w:r>
      <w:r w:rsidRPr="00707DB0">
        <w:rPr>
          <w:rFonts w:cs="Times New Roman"/>
          <w:sz w:val="22"/>
          <w:szCs w:val="22"/>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707DB0">
        <w:rPr>
          <w:rFonts w:cs="Times New Roman"/>
          <w:sz w:val="22"/>
          <w:szCs w:val="22"/>
        </w:rPr>
        <w:t xml:space="preserve"> </w:t>
      </w:r>
      <w:r w:rsidRPr="00707DB0">
        <w:rPr>
          <w:rFonts w:cs="Times New Roman"/>
          <w:sz w:val="22"/>
          <w:szCs w:val="22"/>
        </w:rPr>
        <w:t>_________________</w:t>
      </w:r>
    </w:p>
    <w:p w:rsidR="005976F6" w:rsidRPr="00707DB0"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r w:rsidRPr="00707DB0">
        <w:rPr>
          <w:rFonts w:cs="Times New Roman"/>
          <w:b/>
          <w:sz w:val="22"/>
          <w:szCs w:val="22"/>
        </w:rPr>
        <w:t>Обладание участником</w:t>
      </w:r>
      <w:r w:rsidRPr="00707DB0">
        <w:rPr>
          <w:rFonts w:cs="Times New Roman"/>
          <w:sz w:val="22"/>
          <w:szCs w:val="22"/>
        </w:rPr>
        <w:t xml:space="preserve"> закупки </w:t>
      </w:r>
      <w:r w:rsidRPr="00707DB0">
        <w:rPr>
          <w:rFonts w:cs="Times New Roman"/>
          <w:b/>
          <w:sz w:val="22"/>
          <w:szCs w:val="22"/>
        </w:rPr>
        <w:t>исключительными правами на результаты интеллектуальной деятельности,</w:t>
      </w:r>
      <w:r w:rsidRPr="00707DB0">
        <w:rPr>
          <w:rFonts w:cs="Times New Roman"/>
          <w:sz w:val="22"/>
          <w:szCs w:val="22"/>
        </w:rPr>
        <w:t xml:space="preserve">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07DB0">
        <w:rPr>
          <w:rFonts w:cs="Times New Roman"/>
          <w:sz w:val="22"/>
          <w:szCs w:val="22"/>
        </w:rPr>
        <w:t xml:space="preserve"> </w:t>
      </w:r>
      <w:r w:rsidRPr="00707DB0">
        <w:rPr>
          <w:rFonts w:cs="Times New Roman"/>
          <w:sz w:val="22"/>
          <w:szCs w:val="22"/>
        </w:rPr>
        <w:t>_______________</w:t>
      </w:r>
    </w:p>
    <w:p w:rsidR="005976F6" w:rsidRPr="00F66EF4"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bookmarkStart w:id="3" w:name="_GoBack"/>
      <w:r w:rsidRPr="00F66EF4">
        <w:rPr>
          <w:rFonts w:cs="Times New Roman"/>
          <w:b/>
          <w:sz w:val="22"/>
          <w:szCs w:val="22"/>
        </w:rPr>
        <w:t>Отсутствие между участником закупки и заказчиком конфликта интересов</w:t>
      </w:r>
      <w:r w:rsidRPr="00F66EF4">
        <w:rPr>
          <w:rFonts w:cs="Times New Roman"/>
          <w:sz w:val="22"/>
          <w:szCs w:val="22"/>
        </w:rPr>
        <w:t>,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707DB0" w:rsidRPr="00F66EF4">
        <w:rPr>
          <w:rFonts w:cs="Times New Roman"/>
          <w:sz w:val="22"/>
          <w:szCs w:val="22"/>
        </w:rPr>
        <w:t xml:space="preserve"> </w:t>
      </w:r>
      <w:r w:rsidRPr="00F66EF4">
        <w:rPr>
          <w:rFonts w:cs="Times New Roman"/>
          <w:sz w:val="22"/>
          <w:szCs w:val="22"/>
        </w:rPr>
        <w:t>____________________</w:t>
      </w:r>
    </w:p>
    <w:bookmarkEnd w:id="3"/>
    <w:p w:rsidR="005976F6" w:rsidRPr="00707DB0"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r w:rsidRPr="00707DB0">
        <w:rPr>
          <w:rFonts w:cs="Times New Roman"/>
          <w:b/>
          <w:sz w:val="22"/>
          <w:szCs w:val="22"/>
        </w:rPr>
        <w:t>Декларация о принадлежности к СМП</w:t>
      </w:r>
      <w:r w:rsidRPr="00707DB0">
        <w:rPr>
          <w:rFonts w:cs="Times New Roman"/>
          <w:sz w:val="22"/>
          <w:szCs w:val="22"/>
        </w:rPr>
        <w:t xml:space="preserve"> или соц. ориентированным некоммерческим организациям, </w:t>
      </w:r>
      <w:r w:rsidRPr="00707DB0">
        <w:rPr>
          <w:rFonts w:cs="Times New Roman"/>
          <w:sz w:val="22"/>
          <w:szCs w:val="22"/>
          <w:u w:val="single"/>
        </w:rPr>
        <w:t>если организация является таковой</w:t>
      </w:r>
      <w:r w:rsidRPr="00707DB0">
        <w:rPr>
          <w:rFonts w:cs="Times New Roman"/>
          <w:sz w:val="22"/>
          <w:szCs w:val="22"/>
        </w:rPr>
        <w:t xml:space="preserve"> или заказчиком установлены соответствующие ограничения (приложение).</w:t>
      </w:r>
    </w:p>
    <w:p w:rsidR="005976F6" w:rsidRPr="00707DB0" w:rsidRDefault="005976F6" w:rsidP="005976F6">
      <w:pPr>
        <w:pStyle w:val="ConsNonformat"/>
        <w:widowControl/>
        <w:ind w:right="0"/>
        <w:jc w:val="both"/>
        <w:rPr>
          <w:rFonts w:ascii="Times New Roman" w:hAnsi="Times New Roman" w:cs="Times New Roman"/>
          <w:b/>
          <w:bCs/>
          <w:sz w:val="22"/>
          <w:szCs w:val="22"/>
        </w:rPr>
      </w:pPr>
      <w:r w:rsidRPr="00707DB0">
        <w:rPr>
          <w:rFonts w:ascii="Times New Roman" w:hAnsi="Times New Roman" w:cs="Times New Roman"/>
          <w:b/>
          <w:bCs/>
          <w:sz w:val="22"/>
          <w:szCs w:val="22"/>
        </w:rPr>
        <w:t>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w:t>
      </w:r>
    </w:p>
    <w:p w:rsidR="005976F6" w:rsidRPr="00707DB0" w:rsidRDefault="005976F6" w:rsidP="005976F6">
      <w:pPr>
        <w:pStyle w:val="ConsNonformat"/>
        <w:widowControl/>
        <w:ind w:right="0"/>
        <w:jc w:val="both"/>
        <w:rPr>
          <w:rFonts w:ascii="Times New Roman" w:hAnsi="Times New Roman" w:cs="Times New Roman"/>
          <w:b/>
          <w:bCs/>
          <w:sz w:val="22"/>
          <w:szCs w:val="22"/>
        </w:rPr>
      </w:pPr>
    </w:p>
    <w:p w:rsidR="00A54E17" w:rsidRPr="00FF6D7C" w:rsidRDefault="005976F6" w:rsidP="00A54E17">
      <w:pPr>
        <w:pStyle w:val="ConsNonformat"/>
        <w:widowControl/>
        <w:ind w:right="0"/>
        <w:jc w:val="both"/>
      </w:pPr>
      <w:r w:rsidRPr="00707DB0">
        <w:rPr>
          <w:rFonts w:ascii="Times New Roman" w:hAnsi="Times New Roman" w:cs="Times New Roman"/>
          <w:b/>
          <w:bCs/>
          <w:sz w:val="22"/>
          <w:szCs w:val="22"/>
        </w:rPr>
        <w:t>Указывается должность, фамилия, имя, отчество; подпись заверяется печатью в случае ее наличия.</w:t>
      </w:r>
    </w:p>
    <w:p w:rsidR="00F06792" w:rsidRDefault="00F06792" w:rsidP="00DD2AA8">
      <w:pPr>
        <w:pStyle w:val="Textbody"/>
        <w:tabs>
          <w:tab w:val="left" w:pos="-3261"/>
          <w:tab w:val="left" w:pos="0"/>
        </w:tabs>
        <w:spacing w:after="0"/>
        <w:jc w:val="right"/>
        <w:rPr>
          <w:b/>
          <w:sz w:val="22"/>
          <w:szCs w:val="22"/>
        </w:rPr>
        <w:sectPr w:rsidR="00F06792">
          <w:pgSz w:w="11906" w:h="16838"/>
          <w:pgMar w:top="567" w:right="567" w:bottom="567" w:left="567" w:header="720" w:footer="720" w:gutter="0"/>
          <w:cols w:space="720"/>
          <w:docGrid w:linePitch="326"/>
        </w:sectPr>
      </w:pPr>
    </w:p>
    <w:p w:rsidR="00DD2AA8" w:rsidRPr="00CE4F77" w:rsidRDefault="00DD2AA8" w:rsidP="00DD2AA8">
      <w:pPr>
        <w:pStyle w:val="Textbody"/>
        <w:tabs>
          <w:tab w:val="left" w:pos="-3261"/>
          <w:tab w:val="left" w:pos="0"/>
        </w:tabs>
        <w:spacing w:after="0"/>
        <w:jc w:val="right"/>
        <w:rPr>
          <w:b/>
          <w:sz w:val="22"/>
          <w:szCs w:val="22"/>
        </w:rPr>
      </w:pPr>
      <w:r w:rsidRPr="00CE4F77">
        <w:rPr>
          <w:b/>
          <w:sz w:val="22"/>
          <w:szCs w:val="22"/>
        </w:rPr>
        <w:lastRenderedPageBreak/>
        <w:t>Приложение №</w:t>
      </w:r>
      <w:r>
        <w:rPr>
          <w:b/>
          <w:sz w:val="22"/>
          <w:szCs w:val="22"/>
        </w:rPr>
        <w:t>4</w:t>
      </w:r>
      <w:r w:rsidRPr="00CE4F77">
        <w:rPr>
          <w:b/>
          <w:sz w:val="22"/>
          <w:szCs w:val="22"/>
        </w:rPr>
        <w:t xml:space="preserve"> к документации</w:t>
      </w:r>
    </w:p>
    <w:p w:rsidR="00DD2AA8" w:rsidRPr="00CE4F77" w:rsidRDefault="00DD2AA8" w:rsidP="00DD2AA8">
      <w:pPr>
        <w:pStyle w:val="Textbody"/>
        <w:tabs>
          <w:tab w:val="left" w:pos="-3261"/>
          <w:tab w:val="left" w:pos="0"/>
        </w:tabs>
        <w:snapToGrid w:val="0"/>
        <w:spacing w:after="0"/>
        <w:jc w:val="right"/>
        <w:rPr>
          <w:b/>
          <w:sz w:val="21"/>
          <w:szCs w:val="21"/>
        </w:rPr>
      </w:pPr>
      <w:r w:rsidRPr="00CE4F77">
        <w:rPr>
          <w:b/>
          <w:sz w:val="22"/>
          <w:szCs w:val="22"/>
        </w:rPr>
        <w:t>о проведении процедуры закупки в электронной форме</w:t>
      </w:r>
    </w:p>
    <w:p w:rsidR="00DD2AA8" w:rsidRPr="00DD2AA8" w:rsidRDefault="00DD2AA8" w:rsidP="00DD2AA8">
      <w:pPr>
        <w:widowControl/>
        <w:spacing w:before="100" w:beforeAutospacing="1" w:after="100" w:afterAutospacing="1"/>
        <w:ind w:left="426"/>
        <w:jc w:val="center"/>
        <w:rPr>
          <w:rFonts w:eastAsia="Calibri"/>
          <w:b/>
          <w:lang w:eastAsia="en-US"/>
        </w:rPr>
      </w:pPr>
      <w:r w:rsidRPr="00DD2AA8">
        <w:rPr>
          <w:rFonts w:eastAsia="Calibri"/>
          <w:b/>
          <w:lang w:eastAsia="en-US"/>
        </w:rPr>
        <w:t>Расчет НМЦК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591"/>
        <w:gridCol w:w="709"/>
        <w:gridCol w:w="1103"/>
        <w:gridCol w:w="1100"/>
        <w:gridCol w:w="1096"/>
        <w:gridCol w:w="1237"/>
        <w:gridCol w:w="1276"/>
        <w:gridCol w:w="1417"/>
        <w:gridCol w:w="1560"/>
        <w:gridCol w:w="1417"/>
      </w:tblGrid>
      <w:tr w:rsidR="00BF2751" w:rsidRPr="00BF2751" w:rsidTr="00053DBB">
        <w:trPr>
          <w:trHeight w:val="300"/>
        </w:trPr>
        <w:tc>
          <w:tcPr>
            <w:tcW w:w="1940" w:type="dxa"/>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Метод определения НМЦК</w:t>
            </w:r>
          </w:p>
        </w:tc>
        <w:tc>
          <w:tcPr>
            <w:tcW w:w="13506" w:type="dxa"/>
            <w:gridSpan w:val="10"/>
            <w:shd w:val="clear" w:color="auto" w:fill="auto"/>
            <w:vAlign w:val="bottom"/>
            <w:hideMark/>
          </w:tcPr>
          <w:p w:rsidR="00C24FD3"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Метод сопоставимых рыночных цен (анализа рынка).</w:t>
            </w:r>
          </w:p>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xml:space="preserve">Ценовая информация от поставщиков, обладающих опытом поставок соответствующих товаров </w:t>
            </w:r>
          </w:p>
        </w:tc>
      </w:tr>
      <w:tr w:rsidR="00BF2751" w:rsidRPr="00BF2751" w:rsidTr="00053DBB">
        <w:trPr>
          <w:trHeight w:val="1635"/>
        </w:trPr>
        <w:tc>
          <w:tcPr>
            <w:tcW w:w="1940" w:type="dxa"/>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Формула</w:t>
            </w:r>
          </w:p>
        </w:tc>
        <w:tc>
          <w:tcPr>
            <w:tcW w:w="13506" w:type="dxa"/>
            <w:gridSpan w:val="10"/>
            <w:shd w:val="clear" w:color="auto" w:fill="auto"/>
            <w:noWrap/>
            <w:vAlign w:val="bottom"/>
            <w:hideMark/>
          </w:tcPr>
          <w:tbl>
            <w:tblPr>
              <w:tblW w:w="14300" w:type="dxa"/>
              <w:tblCellSpacing w:w="0" w:type="dxa"/>
              <w:tblLayout w:type="fixed"/>
              <w:tblCellMar>
                <w:left w:w="0" w:type="dxa"/>
                <w:right w:w="0" w:type="dxa"/>
              </w:tblCellMar>
              <w:tblLook w:val="04A0" w:firstRow="1" w:lastRow="0" w:firstColumn="1" w:lastColumn="0" w:noHBand="0" w:noVBand="1"/>
            </w:tblPr>
            <w:tblGrid>
              <w:gridCol w:w="14300"/>
            </w:tblGrid>
            <w:tr w:rsidR="00BF2751" w:rsidRPr="00BF2751" w:rsidTr="00053DBB">
              <w:trPr>
                <w:trHeight w:val="1635"/>
                <w:tblCellSpacing w:w="0" w:type="dxa"/>
              </w:trPr>
              <w:tc>
                <w:tcPr>
                  <w:tcW w:w="14300" w:type="dxa"/>
                  <w:tcBorders>
                    <w:top w:val="single" w:sz="4" w:space="0" w:color="auto"/>
                    <w:left w:val="nil"/>
                    <w:bottom w:val="single" w:sz="4" w:space="0" w:color="auto"/>
                    <w:right w:val="single" w:sz="4" w:space="0" w:color="auto"/>
                  </w:tcBorders>
                  <w:shd w:val="clear" w:color="auto" w:fill="auto"/>
                  <w:vAlign w:val="bottom"/>
                  <w:hideMark/>
                </w:tcPr>
                <w:p w:rsidR="00053DBB" w:rsidRDefault="00AA0FAC"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noProof/>
                      <w:color w:val="000000"/>
                      <w:kern w:val="0"/>
                      <w:sz w:val="22"/>
                      <w:szCs w:val="22"/>
                      <w:lang w:eastAsia="ru-RU" w:bidi="ar-SA"/>
                    </w:rPr>
                    <w:drawing>
                      <wp:anchor distT="0" distB="0" distL="114300" distR="114300" simplePos="0" relativeHeight="251658240" behindDoc="1" locked="0" layoutInCell="1" allowOverlap="1">
                        <wp:simplePos x="0" y="0"/>
                        <wp:positionH relativeFrom="column">
                          <wp:posOffset>46355</wp:posOffset>
                        </wp:positionH>
                        <wp:positionV relativeFrom="paragraph">
                          <wp:posOffset>115570</wp:posOffset>
                        </wp:positionV>
                        <wp:extent cx="1781175" cy="838200"/>
                        <wp:effectExtent l="0" t="0" r="9525" b="0"/>
                        <wp:wrapNone/>
                        <wp:docPr id="1025" name="Рисунок 1025">
                          <a:extLst xmlns:a="http://schemas.openxmlformats.org/drawingml/2006/main">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1025" name="Рисунок 3">
                                  <a:extLst>
                                    <a:ext uri="{FF2B5EF4-FFF2-40B4-BE49-F238E27FC236}">
                                      <a16:creationId xmlns:a16="http://schemas.microsoft.com/office/drawing/2014/main" id="{00000000-0008-0000-0000-000001040000}"/>
                                    </a:ext>
                                  </a:extLst>
                                </pic:cNvPr>
                                <pic:cNvPicPr>
                                  <a:picLocks noChangeAspect="1" noChangeArrowheads="1"/>
                                </pic:cNvPicPr>
                              </pic:nvPicPr>
                              <pic:blipFill>
                                <a:blip r:embed="rId11" cstate="print"/>
                                <a:srcRect l="42651" t="39966" r="40353" b="48901"/>
                                <a:stretch>
                                  <a:fillRect/>
                                </a:stretch>
                              </pic:blipFill>
                              <pic:spPr bwMode="auto">
                                <a:xfrm>
                                  <a:off x="0" y="0"/>
                                  <a:ext cx="17811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F2751" w:rsidRPr="00BF2751">
                    <w:rPr>
                      <w:rFonts w:eastAsia="Times New Roman" w:cs="Times New Roman"/>
                      <w:color w:val="000000"/>
                      <w:kern w:val="0"/>
                      <w:sz w:val="22"/>
                      <w:szCs w:val="22"/>
                      <w:lang w:eastAsia="ru-RU" w:bidi="ar-SA"/>
                    </w:rPr>
                    <w:t>v-количество закупаемого товара</w:t>
                  </w:r>
                </w:p>
                <w:p w:rsidR="00053DBB"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n-количество значений,</w:t>
                  </w:r>
                  <w:r w:rsidR="00053DBB">
                    <w:rPr>
                      <w:rFonts w:eastAsia="Times New Roman" w:cs="Times New Roman"/>
                      <w:color w:val="000000"/>
                      <w:kern w:val="0"/>
                      <w:sz w:val="22"/>
                      <w:szCs w:val="22"/>
                      <w:lang w:eastAsia="ru-RU" w:bidi="ar-SA"/>
                    </w:rPr>
                    <w:t xml:space="preserve"> </w:t>
                  </w:r>
                  <w:r w:rsidRPr="00BF2751">
                    <w:rPr>
                      <w:rFonts w:eastAsia="Times New Roman" w:cs="Times New Roman"/>
                      <w:color w:val="000000"/>
                      <w:kern w:val="0"/>
                      <w:sz w:val="22"/>
                      <w:szCs w:val="22"/>
                      <w:lang w:eastAsia="ru-RU" w:bidi="ar-SA"/>
                    </w:rPr>
                    <w:t>используемых в расчете</w:t>
                  </w:r>
                </w:p>
                <w:p w:rsidR="00053DBB"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i-номер источника ценовой информации</w:t>
                  </w:r>
                </w:p>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ц-цена единицы товара,</w:t>
                  </w:r>
                  <w:r w:rsidR="00053DBB">
                    <w:rPr>
                      <w:rFonts w:eastAsia="Times New Roman" w:cs="Times New Roman"/>
                      <w:color w:val="000000"/>
                      <w:kern w:val="0"/>
                      <w:sz w:val="22"/>
                      <w:szCs w:val="22"/>
                      <w:lang w:eastAsia="ru-RU" w:bidi="ar-SA"/>
                    </w:rPr>
                    <w:t xml:space="preserve"> </w:t>
                  </w:r>
                  <w:r w:rsidRPr="00BF2751">
                    <w:rPr>
                      <w:rFonts w:eastAsia="Times New Roman" w:cs="Times New Roman"/>
                      <w:color w:val="000000"/>
                      <w:kern w:val="0"/>
                      <w:sz w:val="22"/>
                      <w:szCs w:val="22"/>
                      <w:lang w:eastAsia="ru-RU" w:bidi="ar-SA"/>
                    </w:rPr>
                    <w:t>представленная в источнике с номером i</w:t>
                  </w:r>
                </w:p>
              </w:tc>
            </w:tr>
          </w:tbl>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p>
        </w:tc>
      </w:tr>
      <w:tr w:rsidR="00BF2751" w:rsidRPr="00BF2751" w:rsidTr="00053DBB">
        <w:trPr>
          <w:trHeight w:val="300"/>
        </w:trPr>
        <w:tc>
          <w:tcPr>
            <w:tcW w:w="1940" w:type="dxa"/>
            <w:vMerge w:val="restart"/>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Расчет</w:t>
            </w:r>
          </w:p>
        </w:tc>
        <w:tc>
          <w:tcPr>
            <w:tcW w:w="2591" w:type="dxa"/>
            <w:vMerge w:val="restart"/>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Наименование товара</w:t>
            </w:r>
          </w:p>
        </w:tc>
        <w:tc>
          <w:tcPr>
            <w:tcW w:w="709" w:type="dxa"/>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3299" w:type="dxa"/>
            <w:gridSpan w:val="3"/>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N</w:t>
            </w:r>
          </w:p>
        </w:tc>
        <w:tc>
          <w:tcPr>
            <w:tcW w:w="1237" w:type="dxa"/>
            <w:vMerge w:val="restart"/>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b/>
                <w:bCs/>
                <w:color w:val="000000"/>
                <w:kern w:val="0"/>
                <w:sz w:val="22"/>
                <w:szCs w:val="22"/>
                <w:lang w:eastAsia="ru-RU" w:bidi="ar-SA"/>
              </w:rPr>
              <w:t>V</w:t>
            </w:r>
            <w:r w:rsidR="00053DBB">
              <w:rPr>
                <w:rFonts w:eastAsia="Times New Roman" w:cs="Times New Roman"/>
                <w:b/>
                <w:bCs/>
                <w:color w:val="000000"/>
                <w:kern w:val="0"/>
                <w:sz w:val="22"/>
                <w:szCs w:val="22"/>
                <w:lang w:eastAsia="ru-RU" w:bidi="ar-SA"/>
              </w:rPr>
              <w:t xml:space="preserve"> </w:t>
            </w:r>
            <w:r w:rsidR="00053DBB">
              <w:rPr>
                <w:rFonts w:eastAsia="Times New Roman" w:cs="Times New Roman"/>
                <w:color w:val="000000"/>
                <w:kern w:val="0"/>
                <w:sz w:val="22"/>
                <w:szCs w:val="22"/>
                <w:lang w:eastAsia="ru-RU" w:bidi="ar-SA"/>
              </w:rPr>
              <w:t xml:space="preserve">– </w:t>
            </w:r>
            <w:r w:rsidRPr="00BF2751">
              <w:rPr>
                <w:rFonts w:eastAsia="Times New Roman" w:cs="Times New Roman"/>
                <w:color w:val="000000"/>
                <w:kern w:val="0"/>
                <w:sz w:val="22"/>
                <w:szCs w:val="22"/>
                <w:lang w:eastAsia="ru-RU" w:bidi="ar-SA"/>
              </w:rPr>
              <w:t>кол</w:t>
            </w:r>
            <w:r w:rsidR="00053DBB">
              <w:rPr>
                <w:rFonts w:eastAsia="Times New Roman" w:cs="Times New Roman"/>
                <w:color w:val="000000"/>
                <w:kern w:val="0"/>
                <w:sz w:val="22"/>
                <w:szCs w:val="22"/>
                <w:lang w:eastAsia="ru-RU" w:bidi="ar-SA"/>
              </w:rPr>
              <w:t>-</w:t>
            </w:r>
            <w:r w:rsidRPr="00BF2751">
              <w:rPr>
                <w:rFonts w:eastAsia="Times New Roman" w:cs="Times New Roman"/>
                <w:color w:val="000000"/>
                <w:kern w:val="0"/>
                <w:sz w:val="22"/>
                <w:szCs w:val="22"/>
                <w:lang w:eastAsia="ru-RU" w:bidi="ar-SA"/>
              </w:rPr>
              <w:t>во закупаемого товара</w:t>
            </w:r>
          </w:p>
        </w:tc>
        <w:tc>
          <w:tcPr>
            <w:tcW w:w="1276" w:type="dxa"/>
            <w:shd w:val="clear" w:color="auto" w:fill="auto"/>
            <w:noWrap/>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417" w:type="dxa"/>
            <w:shd w:val="clear" w:color="auto" w:fill="auto"/>
            <w:noWrap/>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560" w:type="dxa"/>
            <w:shd w:val="clear" w:color="auto" w:fill="auto"/>
            <w:noWrap/>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417" w:type="dxa"/>
            <w:vMerge w:val="restart"/>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Начальная максимальная цена(руб.)</w:t>
            </w:r>
          </w:p>
        </w:tc>
      </w:tr>
      <w:tr w:rsidR="00BF2751" w:rsidRPr="00BF2751" w:rsidTr="00053DBB">
        <w:trPr>
          <w:trHeight w:val="1200"/>
        </w:trPr>
        <w:tc>
          <w:tcPr>
            <w:tcW w:w="1940" w:type="dxa"/>
            <w:vMerge/>
            <w:vAlign w:val="center"/>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p>
        </w:tc>
        <w:tc>
          <w:tcPr>
            <w:tcW w:w="2591" w:type="dxa"/>
            <w:vMerge/>
            <w:vAlign w:val="center"/>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p>
        </w:tc>
        <w:tc>
          <w:tcPr>
            <w:tcW w:w="709" w:type="dxa"/>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Ед.</w:t>
            </w:r>
            <w:r w:rsidR="00053DBB">
              <w:rPr>
                <w:rFonts w:eastAsia="Times New Roman" w:cs="Times New Roman"/>
                <w:color w:val="000000"/>
                <w:kern w:val="0"/>
                <w:sz w:val="22"/>
                <w:szCs w:val="22"/>
                <w:lang w:eastAsia="ru-RU" w:bidi="ar-SA"/>
              </w:rPr>
              <w:t xml:space="preserve"> </w:t>
            </w:r>
            <w:r w:rsidRPr="00BF2751">
              <w:rPr>
                <w:rFonts w:eastAsia="Times New Roman" w:cs="Times New Roman"/>
                <w:color w:val="000000"/>
                <w:kern w:val="0"/>
                <w:sz w:val="22"/>
                <w:szCs w:val="22"/>
                <w:lang w:eastAsia="ru-RU" w:bidi="ar-SA"/>
              </w:rPr>
              <w:t>изм.</w:t>
            </w:r>
          </w:p>
        </w:tc>
        <w:tc>
          <w:tcPr>
            <w:tcW w:w="1103"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Комм</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пред</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№1(Ц1)</w:t>
            </w:r>
          </w:p>
        </w:tc>
        <w:tc>
          <w:tcPr>
            <w:tcW w:w="1100"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Комм</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w:t>
            </w:r>
            <w:r w:rsidR="00053DBB">
              <w:rPr>
                <w:rFonts w:eastAsia="Times New Roman" w:cs="Times New Roman"/>
                <w:b/>
                <w:bCs/>
                <w:color w:val="000000"/>
                <w:kern w:val="0"/>
                <w:sz w:val="22"/>
                <w:szCs w:val="22"/>
                <w:lang w:eastAsia="ru-RU" w:bidi="ar-SA"/>
              </w:rPr>
              <w:t>п</w:t>
            </w:r>
            <w:r w:rsidRPr="00BF2751">
              <w:rPr>
                <w:rFonts w:eastAsia="Times New Roman" w:cs="Times New Roman"/>
                <w:b/>
                <w:bCs/>
                <w:color w:val="000000"/>
                <w:kern w:val="0"/>
                <w:sz w:val="22"/>
                <w:szCs w:val="22"/>
                <w:lang w:eastAsia="ru-RU" w:bidi="ar-SA"/>
              </w:rPr>
              <w:t>ред</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№2(Ц2)</w:t>
            </w:r>
          </w:p>
        </w:tc>
        <w:tc>
          <w:tcPr>
            <w:tcW w:w="1096"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Комм</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w:t>
            </w:r>
            <w:r w:rsidR="00053DBB">
              <w:rPr>
                <w:rFonts w:eastAsia="Times New Roman" w:cs="Times New Roman"/>
                <w:b/>
                <w:bCs/>
                <w:color w:val="000000"/>
                <w:kern w:val="0"/>
                <w:sz w:val="22"/>
                <w:szCs w:val="22"/>
                <w:lang w:eastAsia="ru-RU" w:bidi="ar-SA"/>
              </w:rPr>
              <w:t>п</w:t>
            </w:r>
            <w:r w:rsidRPr="00BF2751">
              <w:rPr>
                <w:rFonts w:eastAsia="Times New Roman" w:cs="Times New Roman"/>
                <w:b/>
                <w:bCs/>
                <w:color w:val="000000"/>
                <w:kern w:val="0"/>
                <w:sz w:val="22"/>
                <w:szCs w:val="22"/>
                <w:lang w:eastAsia="ru-RU" w:bidi="ar-SA"/>
              </w:rPr>
              <w:t>ред</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№3(Ц3)</w:t>
            </w:r>
          </w:p>
        </w:tc>
        <w:tc>
          <w:tcPr>
            <w:tcW w:w="1237" w:type="dxa"/>
            <w:vMerge/>
            <w:vAlign w:val="center"/>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p>
        </w:tc>
        <w:tc>
          <w:tcPr>
            <w:tcW w:w="1276"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xml:space="preserve">начальная цена за единицу товара </w:t>
            </w:r>
          </w:p>
        </w:tc>
        <w:tc>
          <w:tcPr>
            <w:tcW w:w="1417" w:type="dxa"/>
            <w:shd w:val="clear" w:color="auto" w:fill="auto"/>
            <w:vAlign w:val="center"/>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xml:space="preserve">Среднее квадратичное отклонение </w:t>
            </w:r>
          </w:p>
        </w:tc>
        <w:tc>
          <w:tcPr>
            <w:tcW w:w="1560" w:type="dxa"/>
            <w:shd w:val="clear" w:color="auto" w:fill="auto"/>
            <w:vAlign w:val="center"/>
            <w:hideMark/>
          </w:tcPr>
          <w:p w:rsidR="00BF2751" w:rsidRPr="00BF2751" w:rsidRDefault="00053DBB"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коэффици</w:t>
            </w:r>
            <w:r>
              <w:rPr>
                <w:rFonts w:eastAsia="Times New Roman" w:cs="Times New Roman"/>
                <w:color w:val="000000"/>
                <w:kern w:val="0"/>
                <w:sz w:val="22"/>
                <w:szCs w:val="22"/>
                <w:lang w:eastAsia="ru-RU" w:bidi="ar-SA"/>
              </w:rPr>
              <w:t>е</w:t>
            </w:r>
            <w:r w:rsidRPr="00BF2751">
              <w:rPr>
                <w:rFonts w:eastAsia="Times New Roman" w:cs="Times New Roman"/>
                <w:color w:val="000000"/>
                <w:kern w:val="0"/>
                <w:sz w:val="22"/>
                <w:szCs w:val="22"/>
                <w:lang w:eastAsia="ru-RU" w:bidi="ar-SA"/>
              </w:rPr>
              <w:t>нт</w:t>
            </w:r>
            <w:r w:rsidR="00BF2751" w:rsidRPr="00BF2751">
              <w:rPr>
                <w:rFonts w:eastAsia="Times New Roman" w:cs="Times New Roman"/>
                <w:color w:val="000000"/>
                <w:kern w:val="0"/>
                <w:sz w:val="22"/>
                <w:szCs w:val="22"/>
                <w:lang w:eastAsia="ru-RU" w:bidi="ar-SA"/>
              </w:rPr>
              <w:t xml:space="preserve"> вариации </w:t>
            </w:r>
          </w:p>
        </w:tc>
        <w:tc>
          <w:tcPr>
            <w:tcW w:w="1417" w:type="dxa"/>
            <w:vMerge/>
            <w:vAlign w:val="center"/>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p>
        </w:tc>
      </w:tr>
      <w:tr w:rsidR="00BF2751" w:rsidRPr="00BF2751" w:rsidTr="00053DBB">
        <w:trPr>
          <w:trHeight w:val="600"/>
        </w:trPr>
        <w:tc>
          <w:tcPr>
            <w:tcW w:w="1940" w:type="dxa"/>
            <w:vMerge/>
            <w:vAlign w:val="center"/>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p>
        </w:tc>
        <w:tc>
          <w:tcPr>
            <w:tcW w:w="2591" w:type="dxa"/>
            <w:shd w:val="clear" w:color="auto" w:fill="auto"/>
            <w:hideMark/>
          </w:tcPr>
          <w:p w:rsidR="00BF2751" w:rsidRPr="00BF2751" w:rsidRDefault="00BF2751" w:rsidP="00BF2751">
            <w:pPr>
              <w:widowControl/>
              <w:suppressAutoHyphens w:val="0"/>
              <w:textAlignment w:val="auto"/>
              <w:rPr>
                <w:rFonts w:eastAsia="Times New Roman" w:cs="Times New Roman"/>
                <w:kern w:val="0"/>
                <w:sz w:val="22"/>
                <w:szCs w:val="22"/>
                <w:lang w:eastAsia="ru-RU" w:bidi="ar-SA"/>
              </w:rPr>
            </w:pPr>
            <w:r w:rsidRPr="00BF2751">
              <w:rPr>
                <w:rFonts w:eastAsia="Times New Roman" w:cs="Times New Roman"/>
                <w:kern w:val="0"/>
                <w:sz w:val="22"/>
                <w:szCs w:val="22"/>
                <w:lang w:eastAsia="ru-RU" w:bidi="ar-SA"/>
              </w:rPr>
              <w:t xml:space="preserve">Наконечник турбинный </w:t>
            </w:r>
          </w:p>
        </w:tc>
        <w:tc>
          <w:tcPr>
            <w:tcW w:w="709" w:type="dxa"/>
            <w:shd w:val="clear" w:color="auto" w:fill="auto"/>
            <w:noWrap/>
            <w:vAlign w:val="bottom"/>
            <w:hideMark/>
          </w:tcPr>
          <w:p w:rsidR="00BF2751" w:rsidRPr="00BF2751" w:rsidRDefault="00053DBB" w:rsidP="00BF2751">
            <w:pPr>
              <w:widowControl/>
              <w:suppressAutoHyphens w:val="0"/>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ш</w:t>
            </w:r>
            <w:r w:rsidR="00BF2751" w:rsidRPr="00BF2751">
              <w:rPr>
                <w:rFonts w:eastAsia="Times New Roman" w:cs="Times New Roman"/>
                <w:color w:val="000000"/>
                <w:kern w:val="0"/>
                <w:sz w:val="22"/>
                <w:szCs w:val="22"/>
                <w:lang w:eastAsia="ru-RU" w:bidi="ar-SA"/>
              </w:rPr>
              <w:t>т</w:t>
            </w:r>
            <w:r>
              <w:rPr>
                <w:rFonts w:eastAsia="Times New Roman" w:cs="Times New Roman"/>
                <w:color w:val="000000"/>
                <w:kern w:val="0"/>
                <w:sz w:val="22"/>
                <w:szCs w:val="22"/>
                <w:lang w:eastAsia="ru-RU" w:bidi="ar-SA"/>
              </w:rPr>
              <w:t>.</w:t>
            </w:r>
          </w:p>
        </w:tc>
        <w:tc>
          <w:tcPr>
            <w:tcW w:w="1103"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15</w:t>
            </w:r>
            <w:r w:rsidR="00053DBB">
              <w:rPr>
                <w:rFonts w:eastAsia="Times New Roman" w:cs="Times New Roman"/>
                <w:b/>
                <w:bCs/>
                <w:color w:val="000000"/>
                <w:kern w:val="0"/>
                <w:sz w:val="22"/>
                <w:szCs w:val="22"/>
                <w:lang w:eastAsia="ru-RU" w:bidi="ar-SA"/>
              </w:rPr>
              <w:t> </w:t>
            </w:r>
            <w:r w:rsidRPr="00BF2751">
              <w:rPr>
                <w:rFonts w:eastAsia="Times New Roman" w:cs="Times New Roman"/>
                <w:b/>
                <w:bCs/>
                <w:color w:val="000000"/>
                <w:kern w:val="0"/>
                <w:sz w:val="22"/>
                <w:szCs w:val="22"/>
                <w:lang w:eastAsia="ru-RU" w:bidi="ar-SA"/>
              </w:rPr>
              <w:t>915,00</w:t>
            </w:r>
          </w:p>
        </w:tc>
        <w:tc>
          <w:tcPr>
            <w:tcW w:w="1100"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16</w:t>
            </w:r>
            <w:r w:rsidR="00053DBB">
              <w:rPr>
                <w:rFonts w:eastAsia="Times New Roman" w:cs="Times New Roman"/>
                <w:b/>
                <w:bCs/>
                <w:color w:val="000000"/>
                <w:kern w:val="0"/>
                <w:sz w:val="22"/>
                <w:szCs w:val="22"/>
                <w:lang w:eastAsia="ru-RU" w:bidi="ar-SA"/>
              </w:rPr>
              <w:t> </w:t>
            </w:r>
            <w:r w:rsidRPr="00BF2751">
              <w:rPr>
                <w:rFonts w:eastAsia="Times New Roman" w:cs="Times New Roman"/>
                <w:b/>
                <w:bCs/>
                <w:color w:val="000000"/>
                <w:kern w:val="0"/>
                <w:sz w:val="22"/>
                <w:szCs w:val="22"/>
                <w:lang w:eastAsia="ru-RU" w:bidi="ar-SA"/>
              </w:rPr>
              <w:t>000,00</w:t>
            </w:r>
          </w:p>
        </w:tc>
        <w:tc>
          <w:tcPr>
            <w:tcW w:w="1096"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16</w:t>
            </w:r>
            <w:r w:rsidR="00053DBB">
              <w:rPr>
                <w:rFonts w:eastAsia="Times New Roman" w:cs="Times New Roman"/>
                <w:b/>
                <w:bCs/>
                <w:color w:val="000000"/>
                <w:kern w:val="0"/>
                <w:sz w:val="22"/>
                <w:szCs w:val="22"/>
                <w:lang w:eastAsia="ru-RU" w:bidi="ar-SA"/>
              </w:rPr>
              <w:t> </w:t>
            </w:r>
            <w:r w:rsidRPr="00BF2751">
              <w:rPr>
                <w:rFonts w:eastAsia="Times New Roman" w:cs="Times New Roman"/>
                <w:b/>
                <w:bCs/>
                <w:color w:val="000000"/>
                <w:kern w:val="0"/>
                <w:sz w:val="22"/>
                <w:szCs w:val="22"/>
                <w:lang w:eastAsia="ru-RU" w:bidi="ar-SA"/>
              </w:rPr>
              <w:t>263,00</w:t>
            </w:r>
          </w:p>
        </w:tc>
        <w:tc>
          <w:tcPr>
            <w:tcW w:w="123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5</w:t>
            </w:r>
          </w:p>
        </w:tc>
        <w:tc>
          <w:tcPr>
            <w:tcW w:w="1276"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16</w:t>
            </w:r>
            <w:r w:rsidR="00053DBB">
              <w:rPr>
                <w:rFonts w:eastAsia="Times New Roman" w:cs="Times New Roman"/>
                <w:color w:val="000000"/>
                <w:kern w:val="0"/>
                <w:sz w:val="22"/>
                <w:szCs w:val="22"/>
                <w:lang w:eastAsia="ru-RU" w:bidi="ar-SA"/>
              </w:rPr>
              <w:t> </w:t>
            </w:r>
            <w:r w:rsidRPr="00BF2751">
              <w:rPr>
                <w:rFonts w:eastAsia="Times New Roman" w:cs="Times New Roman"/>
                <w:color w:val="000000"/>
                <w:kern w:val="0"/>
                <w:sz w:val="22"/>
                <w:szCs w:val="22"/>
                <w:lang w:eastAsia="ru-RU" w:bidi="ar-SA"/>
              </w:rPr>
              <w:t>059,33</w:t>
            </w:r>
          </w:p>
        </w:tc>
        <w:tc>
          <w:tcPr>
            <w:tcW w:w="141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181,43</w:t>
            </w:r>
          </w:p>
        </w:tc>
        <w:tc>
          <w:tcPr>
            <w:tcW w:w="1560"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1,13</w:t>
            </w:r>
          </w:p>
        </w:tc>
        <w:tc>
          <w:tcPr>
            <w:tcW w:w="141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80296,65</w:t>
            </w:r>
          </w:p>
        </w:tc>
      </w:tr>
      <w:tr w:rsidR="00BF2751" w:rsidRPr="00BF2751" w:rsidTr="00053DBB">
        <w:trPr>
          <w:trHeight w:val="315"/>
        </w:trPr>
        <w:tc>
          <w:tcPr>
            <w:tcW w:w="1940" w:type="dxa"/>
            <w:vMerge/>
            <w:vAlign w:val="center"/>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p>
        </w:tc>
        <w:tc>
          <w:tcPr>
            <w:tcW w:w="2591" w:type="dxa"/>
            <w:shd w:val="clear" w:color="auto" w:fill="auto"/>
            <w:vAlign w:val="bottom"/>
            <w:hideMark/>
          </w:tcPr>
          <w:p w:rsidR="00BF2751" w:rsidRPr="00BF2751" w:rsidRDefault="00053DBB"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Наконечник</w:t>
            </w:r>
            <w:r w:rsidR="00BF2751" w:rsidRPr="00BF2751">
              <w:rPr>
                <w:rFonts w:eastAsia="Times New Roman" w:cs="Times New Roman"/>
                <w:color w:val="000000"/>
                <w:kern w:val="0"/>
                <w:sz w:val="22"/>
                <w:szCs w:val="22"/>
                <w:lang w:eastAsia="ru-RU" w:bidi="ar-SA"/>
              </w:rPr>
              <w:t xml:space="preserve"> прямой </w:t>
            </w:r>
          </w:p>
        </w:tc>
        <w:tc>
          <w:tcPr>
            <w:tcW w:w="709" w:type="dxa"/>
            <w:shd w:val="clear" w:color="auto" w:fill="auto"/>
            <w:noWrap/>
            <w:vAlign w:val="bottom"/>
            <w:hideMark/>
          </w:tcPr>
          <w:p w:rsidR="00BF2751" w:rsidRPr="00BF2751" w:rsidRDefault="00053DBB" w:rsidP="00BF2751">
            <w:pPr>
              <w:widowControl/>
              <w:suppressAutoHyphens w:val="0"/>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ш</w:t>
            </w:r>
            <w:r w:rsidR="00BF2751" w:rsidRPr="00BF2751">
              <w:rPr>
                <w:rFonts w:eastAsia="Times New Roman" w:cs="Times New Roman"/>
                <w:color w:val="000000"/>
                <w:kern w:val="0"/>
                <w:sz w:val="22"/>
                <w:szCs w:val="22"/>
                <w:lang w:eastAsia="ru-RU" w:bidi="ar-SA"/>
              </w:rPr>
              <w:t>т</w:t>
            </w:r>
            <w:r>
              <w:rPr>
                <w:rFonts w:eastAsia="Times New Roman" w:cs="Times New Roman"/>
                <w:color w:val="000000"/>
                <w:kern w:val="0"/>
                <w:sz w:val="22"/>
                <w:szCs w:val="22"/>
                <w:lang w:eastAsia="ru-RU" w:bidi="ar-SA"/>
              </w:rPr>
              <w:t>.</w:t>
            </w:r>
          </w:p>
        </w:tc>
        <w:tc>
          <w:tcPr>
            <w:tcW w:w="1103" w:type="dxa"/>
            <w:shd w:val="clear" w:color="auto" w:fill="auto"/>
            <w:vAlign w:val="bottom"/>
            <w:hideMark/>
          </w:tcPr>
          <w:p w:rsidR="00AA0FAC" w:rsidRPr="00BF2751" w:rsidRDefault="00AA0FAC" w:rsidP="00AA0FAC">
            <w:pPr>
              <w:widowControl/>
              <w:suppressAutoHyphens w:val="0"/>
              <w:jc w:val="center"/>
              <w:textAlignment w:val="auto"/>
              <w:rPr>
                <w:rFonts w:eastAsia="Times New Roman" w:cs="Times New Roman"/>
                <w:b/>
                <w:bCs/>
                <w:color w:val="000000"/>
                <w:kern w:val="0"/>
                <w:sz w:val="22"/>
                <w:szCs w:val="22"/>
                <w:lang w:eastAsia="ru-RU" w:bidi="ar-SA"/>
              </w:rPr>
            </w:pPr>
            <w:r>
              <w:rPr>
                <w:rFonts w:eastAsia="Times New Roman" w:cs="Times New Roman"/>
                <w:b/>
                <w:bCs/>
                <w:color w:val="000000"/>
                <w:kern w:val="0"/>
                <w:sz w:val="22"/>
                <w:szCs w:val="22"/>
                <w:lang w:eastAsia="ru-RU" w:bidi="ar-SA"/>
              </w:rPr>
              <w:t>15 500,00</w:t>
            </w:r>
          </w:p>
        </w:tc>
        <w:tc>
          <w:tcPr>
            <w:tcW w:w="1100" w:type="dxa"/>
            <w:shd w:val="clear" w:color="auto" w:fill="auto"/>
            <w:vAlign w:val="bottom"/>
            <w:hideMark/>
          </w:tcPr>
          <w:p w:rsidR="00BF2751" w:rsidRPr="00BF2751" w:rsidRDefault="00AA0FAC" w:rsidP="00BF2751">
            <w:pPr>
              <w:widowControl/>
              <w:suppressAutoHyphens w:val="0"/>
              <w:jc w:val="center"/>
              <w:textAlignment w:val="auto"/>
              <w:rPr>
                <w:rFonts w:eastAsia="Times New Roman" w:cs="Times New Roman"/>
                <w:b/>
                <w:bCs/>
                <w:color w:val="000000"/>
                <w:kern w:val="0"/>
                <w:sz w:val="22"/>
                <w:szCs w:val="22"/>
                <w:lang w:eastAsia="ru-RU" w:bidi="ar-SA"/>
              </w:rPr>
            </w:pPr>
            <w:r>
              <w:rPr>
                <w:rFonts w:eastAsia="Times New Roman" w:cs="Times New Roman"/>
                <w:b/>
                <w:bCs/>
                <w:color w:val="000000"/>
                <w:kern w:val="0"/>
                <w:sz w:val="22"/>
                <w:szCs w:val="22"/>
                <w:lang w:eastAsia="ru-RU" w:bidi="ar-SA"/>
              </w:rPr>
              <w:t>16 200,00</w:t>
            </w:r>
          </w:p>
        </w:tc>
        <w:tc>
          <w:tcPr>
            <w:tcW w:w="1096" w:type="dxa"/>
            <w:shd w:val="clear" w:color="auto" w:fill="auto"/>
            <w:vAlign w:val="bottom"/>
            <w:hideMark/>
          </w:tcPr>
          <w:p w:rsidR="00BF2751" w:rsidRPr="00BF2751" w:rsidRDefault="00AA0FAC" w:rsidP="00BF2751">
            <w:pPr>
              <w:widowControl/>
              <w:suppressAutoHyphens w:val="0"/>
              <w:jc w:val="center"/>
              <w:textAlignment w:val="auto"/>
              <w:rPr>
                <w:rFonts w:eastAsia="Times New Roman" w:cs="Times New Roman"/>
                <w:b/>
                <w:bCs/>
                <w:color w:val="000000"/>
                <w:kern w:val="0"/>
                <w:sz w:val="22"/>
                <w:szCs w:val="22"/>
                <w:lang w:eastAsia="ru-RU" w:bidi="ar-SA"/>
              </w:rPr>
            </w:pPr>
            <w:r>
              <w:rPr>
                <w:rFonts w:eastAsia="Times New Roman" w:cs="Times New Roman"/>
                <w:b/>
                <w:bCs/>
                <w:color w:val="000000"/>
                <w:kern w:val="0"/>
                <w:sz w:val="22"/>
                <w:szCs w:val="22"/>
                <w:lang w:eastAsia="ru-RU" w:bidi="ar-SA"/>
              </w:rPr>
              <w:t>16 000,00</w:t>
            </w:r>
          </w:p>
        </w:tc>
        <w:tc>
          <w:tcPr>
            <w:tcW w:w="123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3</w:t>
            </w:r>
          </w:p>
        </w:tc>
        <w:tc>
          <w:tcPr>
            <w:tcW w:w="1276" w:type="dxa"/>
            <w:shd w:val="clear" w:color="auto" w:fill="auto"/>
            <w:vAlign w:val="bottom"/>
            <w:hideMark/>
          </w:tcPr>
          <w:p w:rsidR="00BF2751" w:rsidRPr="00BF2751" w:rsidRDefault="00AA0FAC" w:rsidP="00BF2751">
            <w:pPr>
              <w:widowControl/>
              <w:suppressAutoHyphens w:val="0"/>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15 900,00</w:t>
            </w:r>
          </w:p>
        </w:tc>
        <w:tc>
          <w:tcPr>
            <w:tcW w:w="1417" w:type="dxa"/>
            <w:shd w:val="clear" w:color="auto" w:fill="auto"/>
            <w:vAlign w:val="bottom"/>
            <w:hideMark/>
          </w:tcPr>
          <w:p w:rsidR="00BF2751" w:rsidRPr="00BF2751" w:rsidRDefault="00AA0FAC" w:rsidP="00BF2751">
            <w:pPr>
              <w:widowControl/>
              <w:suppressAutoHyphens w:val="0"/>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360,56</w:t>
            </w:r>
          </w:p>
        </w:tc>
        <w:tc>
          <w:tcPr>
            <w:tcW w:w="1560" w:type="dxa"/>
            <w:shd w:val="clear" w:color="auto" w:fill="auto"/>
            <w:vAlign w:val="bottom"/>
            <w:hideMark/>
          </w:tcPr>
          <w:p w:rsidR="00BF2751" w:rsidRPr="00BF2751" w:rsidRDefault="00AA0FAC" w:rsidP="00BF2751">
            <w:pPr>
              <w:widowControl/>
              <w:suppressAutoHyphens w:val="0"/>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2,27</w:t>
            </w:r>
          </w:p>
        </w:tc>
        <w:tc>
          <w:tcPr>
            <w:tcW w:w="1417" w:type="dxa"/>
            <w:shd w:val="clear" w:color="auto" w:fill="auto"/>
            <w:vAlign w:val="bottom"/>
            <w:hideMark/>
          </w:tcPr>
          <w:p w:rsidR="00BF2751" w:rsidRPr="00BF2751" w:rsidRDefault="00AA0FAC" w:rsidP="00BF2751">
            <w:pPr>
              <w:widowControl/>
              <w:suppressAutoHyphens w:val="0"/>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47 700,00</w:t>
            </w:r>
          </w:p>
        </w:tc>
      </w:tr>
      <w:tr w:rsidR="00053DBB" w:rsidRPr="00BF2751" w:rsidTr="00053DBB">
        <w:trPr>
          <w:trHeight w:val="300"/>
        </w:trPr>
        <w:tc>
          <w:tcPr>
            <w:tcW w:w="1940" w:type="dxa"/>
            <w:vMerge/>
            <w:vAlign w:val="center"/>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p>
        </w:tc>
        <w:tc>
          <w:tcPr>
            <w:tcW w:w="7836" w:type="dxa"/>
            <w:gridSpan w:val="6"/>
            <w:shd w:val="clear" w:color="auto" w:fill="auto"/>
            <w:vAlign w:val="bottom"/>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Итого:</w:t>
            </w:r>
          </w:p>
        </w:tc>
        <w:tc>
          <w:tcPr>
            <w:tcW w:w="1276"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417"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560"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417" w:type="dxa"/>
            <w:shd w:val="clear" w:color="auto" w:fill="auto"/>
            <w:noWrap/>
            <w:vAlign w:val="bottom"/>
            <w:hideMark/>
          </w:tcPr>
          <w:p w:rsidR="00BF2751" w:rsidRPr="00BF2751" w:rsidRDefault="00AA0FAC" w:rsidP="00BF2751">
            <w:pPr>
              <w:widowControl/>
              <w:suppressAutoHyphens w:val="0"/>
              <w:jc w:val="center"/>
              <w:textAlignment w:val="auto"/>
              <w:rPr>
                <w:rFonts w:eastAsia="Times New Roman" w:cs="Times New Roman"/>
                <w:b/>
                <w:bCs/>
                <w:color w:val="000000"/>
                <w:kern w:val="0"/>
                <w:sz w:val="22"/>
                <w:szCs w:val="22"/>
                <w:lang w:eastAsia="ru-RU" w:bidi="ar-SA"/>
              </w:rPr>
            </w:pPr>
            <w:r>
              <w:rPr>
                <w:rFonts w:eastAsia="Times New Roman" w:cs="Times New Roman"/>
                <w:b/>
                <w:bCs/>
                <w:color w:val="000000"/>
                <w:kern w:val="0"/>
                <w:sz w:val="22"/>
                <w:szCs w:val="22"/>
                <w:lang w:eastAsia="ru-RU" w:bidi="ar-SA"/>
              </w:rPr>
              <w:t>127 996,65</w:t>
            </w:r>
          </w:p>
        </w:tc>
      </w:tr>
    </w:tbl>
    <w:p w:rsidR="00F06792" w:rsidRDefault="00F06792" w:rsidP="00705F87">
      <w:pPr>
        <w:rPr>
          <w:b/>
        </w:rPr>
      </w:pPr>
    </w:p>
    <w:p w:rsidR="00053DBB" w:rsidRDefault="00053DBB" w:rsidP="00705F87">
      <w:pPr>
        <w:rPr>
          <w:b/>
        </w:rPr>
      </w:pPr>
    </w:p>
    <w:p w:rsidR="00053DBB" w:rsidRDefault="00053DBB" w:rsidP="00705F87">
      <w:pPr>
        <w:rPr>
          <w:b/>
        </w:rPr>
      </w:pPr>
      <w:r>
        <w:rPr>
          <w:b/>
        </w:rPr>
        <w:t>Главный врач</w:t>
      </w:r>
      <w:r>
        <w:rPr>
          <w:b/>
        </w:rPr>
        <w:tab/>
      </w:r>
      <w:r>
        <w:rPr>
          <w:b/>
        </w:rPr>
        <w:tab/>
      </w:r>
      <w:r>
        <w:rPr>
          <w:b/>
        </w:rPr>
        <w:tab/>
      </w:r>
      <w:r>
        <w:rPr>
          <w:b/>
        </w:rPr>
        <w:tab/>
        <w:t>Галкин В.В.</w:t>
      </w:r>
    </w:p>
    <w:p w:rsidR="00BF2751" w:rsidRDefault="00BF2751" w:rsidP="00705F87">
      <w:pPr>
        <w:rPr>
          <w:b/>
        </w:rPr>
      </w:pPr>
    </w:p>
    <w:p w:rsidR="00BF2751" w:rsidRPr="00502333" w:rsidRDefault="00BF2751" w:rsidP="00705F87">
      <w:pPr>
        <w:rPr>
          <w:b/>
        </w:rPr>
        <w:sectPr w:rsidR="00BF2751" w:rsidRPr="00502333" w:rsidSect="00867E00">
          <w:pgSz w:w="16838" w:h="11906" w:orient="landscape"/>
          <w:pgMar w:top="567" w:right="567" w:bottom="567" w:left="709" w:header="720" w:footer="720" w:gutter="0"/>
          <w:cols w:space="720"/>
          <w:docGrid w:linePitch="326"/>
        </w:sectPr>
      </w:pPr>
    </w:p>
    <w:p w:rsidR="00F53929" w:rsidRDefault="00F53929" w:rsidP="00502333">
      <w:pPr>
        <w:widowControl/>
        <w:spacing w:before="100" w:beforeAutospacing="1" w:after="100" w:afterAutospacing="1"/>
      </w:pPr>
    </w:p>
    <w:sectPr w:rsidR="00F53929">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497" w:rsidRDefault="00C02497" w:rsidP="00C90BF9">
      <w:r>
        <w:separator/>
      </w:r>
    </w:p>
  </w:endnote>
  <w:endnote w:type="continuationSeparator" w:id="0">
    <w:p w:rsidR="00C02497" w:rsidRDefault="00C02497" w:rsidP="00C9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497" w:rsidRDefault="00C02497" w:rsidP="00C90BF9">
      <w:r>
        <w:separator/>
      </w:r>
    </w:p>
  </w:footnote>
  <w:footnote w:type="continuationSeparator" w:id="0">
    <w:p w:rsidR="00C02497" w:rsidRDefault="00C02497" w:rsidP="00C9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16152"/>
    <w:multiLevelType w:val="hybridMultilevel"/>
    <w:tmpl w:val="2928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37F7"/>
    <w:multiLevelType w:val="hybridMultilevel"/>
    <w:tmpl w:val="18003418"/>
    <w:lvl w:ilvl="0" w:tplc="4F2A7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CB7053"/>
    <w:multiLevelType w:val="hybridMultilevel"/>
    <w:tmpl w:val="DF1E09F8"/>
    <w:lvl w:ilvl="0" w:tplc="6FAC937C">
      <w:start w:val="1"/>
      <w:numFmt w:val="decimal"/>
      <w:lvlText w:val="1.%1."/>
      <w:lvlJc w:val="left"/>
      <w:pPr>
        <w:ind w:left="12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0"/>
  </w:num>
  <w:num w:numId="5">
    <w:abstractNumId w:val="3"/>
  </w:num>
  <w:num w:numId="6">
    <w:abstractNumId w:val="2"/>
  </w:num>
  <w:num w:numId="7">
    <w:abstractNumId w:val="16"/>
  </w:num>
  <w:num w:numId="8">
    <w:abstractNumId w:val="15"/>
  </w:num>
  <w:num w:numId="9">
    <w:abstractNumId w:val="9"/>
  </w:num>
  <w:num w:numId="10">
    <w:abstractNumId w:val="11"/>
  </w:num>
  <w:num w:numId="11">
    <w:abstractNumId w:val="8"/>
  </w:num>
  <w:num w:numId="12">
    <w:abstractNumId w:val="12"/>
  </w:num>
  <w:num w:numId="13">
    <w:abstractNumId w:val="13"/>
  </w:num>
  <w:num w:numId="14">
    <w:abstractNumId w:val="14"/>
  </w:num>
  <w:num w:numId="15">
    <w:abstractNumId w:val="1"/>
  </w:num>
  <w:num w:numId="16">
    <w:abstractNumId w:val="4"/>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62"/>
    <w:rsid w:val="00044CB3"/>
    <w:rsid w:val="00053DBB"/>
    <w:rsid w:val="00096338"/>
    <w:rsid w:val="000D5329"/>
    <w:rsid w:val="001004CF"/>
    <w:rsid w:val="0012459C"/>
    <w:rsid w:val="00136175"/>
    <w:rsid w:val="00194AF6"/>
    <w:rsid w:val="001B60DB"/>
    <w:rsid w:val="001F542E"/>
    <w:rsid w:val="001F753E"/>
    <w:rsid w:val="001F7F87"/>
    <w:rsid w:val="00212A1B"/>
    <w:rsid w:val="00215FD2"/>
    <w:rsid w:val="00225F51"/>
    <w:rsid w:val="0024021A"/>
    <w:rsid w:val="00245B30"/>
    <w:rsid w:val="002C3CA2"/>
    <w:rsid w:val="002C7BFC"/>
    <w:rsid w:val="002D4DB8"/>
    <w:rsid w:val="002E380B"/>
    <w:rsid w:val="002E779C"/>
    <w:rsid w:val="002F5582"/>
    <w:rsid w:val="00343FB6"/>
    <w:rsid w:val="00357B94"/>
    <w:rsid w:val="00363312"/>
    <w:rsid w:val="003812A2"/>
    <w:rsid w:val="00387C45"/>
    <w:rsid w:val="00394292"/>
    <w:rsid w:val="003B23D2"/>
    <w:rsid w:val="003C4FEA"/>
    <w:rsid w:val="003E627F"/>
    <w:rsid w:val="004041AF"/>
    <w:rsid w:val="00417ACD"/>
    <w:rsid w:val="0046265D"/>
    <w:rsid w:val="004B123D"/>
    <w:rsid w:val="004C1C31"/>
    <w:rsid w:val="004D008B"/>
    <w:rsid w:val="00502333"/>
    <w:rsid w:val="00516260"/>
    <w:rsid w:val="00585C37"/>
    <w:rsid w:val="00596EF0"/>
    <w:rsid w:val="005976F6"/>
    <w:rsid w:val="0060281C"/>
    <w:rsid w:val="00604655"/>
    <w:rsid w:val="00625933"/>
    <w:rsid w:val="00626C4E"/>
    <w:rsid w:val="00630346"/>
    <w:rsid w:val="00636BF4"/>
    <w:rsid w:val="0065481B"/>
    <w:rsid w:val="00657F67"/>
    <w:rsid w:val="006952AF"/>
    <w:rsid w:val="006C151B"/>
    <w:rsid w:val="006D0C67"/>
    <w:rsid w:val="006D4B5D"/>
    <w:rsid w:val="006E0FF9"/>
    <w:rsid w:val="006F30B7"/>
    <w:rsid w:val="00705F87"/>
    <w:rsid w:val="00707DB0"/>
    <w:rsid w:val="00733E15"/>
    <w:rsid w:val="00790121"/>
    <w:rsid w:val="00792B24"/>
    <w:rsid w:val="007A458D"/>
    <w:rsid w:val="007C70BF"/>
    <w:rsid w:val="00805A8E"/>
    <w:rsid w:val="00814B50"/>
    <w:rsid w:val="00817451"/>
    <w:rsid w:val="0082399E"/>
    <w:rsid w:val="00837362"/>
    <w:rsid w:val="00851E7F"/>
    <w:rsid w:val="00867E00"/>
    <w:rsid w:val="00870EF7"/>
    <w:rsid w:val="00876225"/>
    <w:rsid w:val="00883F6B"/>
    <w:rsid w:val="008915A1"/>
    <w:rsid w:val="008B600C"/>
    <w:rsid w:val="009020CE"/>
    <w:rsid w:val="00911E30"/>
    <w:rsid w:val="00960602"/>
    <w:rsid w:val="00970BA7"/>
    <w:rsid w:val="009C0BE1"/>
    <w:rsid w:val="009E144D"/>
    <w:rsid w:val="009F0A28"/>
    <w:rsid w:val="00A106B1"/>
    <w:rsid w:val="00A25619"/>
    <w:rsid w:val="00A322CB"/>
    <w:rsid w:val="00A3588D"/>
    <w:rsid w:val="00A54E17"/>
    <w:rsid w:val="00A709C4"/>
    <w:rsid w:val="00AA0FAC"/>
    <w:rsid w:val="00AC1827"/>
    <w:rsid w:val="00AF3771"/>
    <w:rsid w:val="00AF38FD"/>
    <w:rsid w:val="00B12274"/>
    <w:rsid w:val="00B1571A"/>
    <w:rsid w:val="00B34114"/>
    <w:rsid w:val="00B65A7A"/>
    <w:rsid w:val="00B660BF"/>
    <w:rsid w:val="00BB4593"/>
    <w:rsid w:val="00BE1CDA"/>
    <w:rsid w:val="00BF2751"/>
    <w:rsid w:val="00C02497"/>
    <w:rsid w:val="00C10739"/>
    <w:rsid w:val="00C24FD3"/>
    <w:rsid w:val="00C26628"/>
    <w:rsid w:val="00C33268"/>
    <w:rsid w:val="00C90BF9"/>
    <w:rsid w:val="00C971FF"/>
    <w:rsid w:val="00CA1279"/>
    <w:rsid w:val="00CE4F77"/>
    <w:rsid w:val="00D23854"/>
    <w:rsid w:val="00D2596F"/>
    <w:rsid w:val="00D27B43"/>
    <w:rsid w:val="00D27E7A"/>
    <w:rsid w:val="00D36E30"/>
    <w:rsid w:val="00D83B4A"/>
    <w:rsid w:val="00DA5E20"/>
    <w:rsid w:val="00DA5ED8"/>
    <w:rsid w:val="00DB4FA5"/>
    <w:rsid w:val="00DB70A5"/>
    <w:rsid w:val="00DD2AA8"/>
    <w:rsid w:val="00DE7D29"/>
    <w:rsid w:val="00E0653B"/>
    <w:rsid w:val="00E3095A"/>
    <w:rsid w:val="00E61768"/>
    <w:rsid w:val="00E81038"/>
    <w:rsid w:val="00E8642E"/>
    <w:rsid w:val="00EC4802"/>
    <w:rsid w:val="00ED06D9"/>
    <w:rsid w:val="00EE53CD"/>
    <w:rsid w:val="00F06792"/>
    <w:rsid w:val="00F53929"/>
    <w:rsid w:val="00F653EF"/>
    <w:rsid w:val="00F66EF4"/>
    <w:rsid w:val="00F85409"/>
    <w:rsid w:val="00FD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2BF6FB"/>
  <w15:chartTrackingRefBased/>
  <w15:docId w15:val="{A0D876F0-F3F6-4F95-B175-59A465E1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eastAsia="SimSun" w:cs="Mangal"/>
      <w:kern w:val="1"/>
      <w:sz w:val="24"/>
      <w:szCs w:val="24"/>
      <w:lang w:eastAsia="zh-CN" w:bidi="hi-IN"/>
    </w:rPr>
  </w:style>
  <w:style w:type="paragraph" w:styleId="1">
    <w:name w:val="heading 1"/>
    <w:basedOn w:val="Standard"/>
    <w:next w:val="Standard"/>
    <w:qFormat/>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qFormat/>
    <w:pPr>
      <w:keepNext/>
      <w:numPr>
        <w:ilvl w:val="1"/>
        <w:numId w:val="1"/>
      </w:numPr>
      <w:spacing w:before="240" w:after="60"/>
      <w:outlineLvl w:val="1"/>
    </w:pPr>
    <w:rPr>
      <w:rFonts w:ascii="Cambria" w:eastAsia="Times New Roman" w:hAnsi="Cambria" w:cs="Cambria"/>
      <w:b/>
      <w:bCs/>
      <w:i/>
      <w:iCs/>
      <w:sz w:val="28"/>
      <w:szCs w:val="25"/>
      <w:lang w:val="x-none"/>
    </w:rPr>
  </w:style>
  <w:style w:type="paragraph" w:styleId="3">
    <w:name w:val="heading 3"/>
    <w:basedOn w:val="a"/>
    <w:next w:val="a"/>
    <w:link w:val="30"/>
    <w:uiPriority w:val="9"/>
    <w:unhideWhenUsed/>
    <w:qFormat/>
    <w:rsid w:val="00387C45"/>
    <w:pPr>
      <w:keepNext/>
      <w:spacing w:before="240" w:after="60"/>
      <w:outlineLvl w:val="2"/>
    </w:pPr>
    <w:rPr>
      <w:rFonts w:ascii="Calibri Light" w:eastAsia="Times New Roman" w:hAnsi="Calibri Light"/>
      <w:b/>
      <w:bCs/>
      <w:sz w:val="26"/>
      <w:szCs w:val="23"/>
    </w:rPr>
  </w:style>
  <w:style w:type="paragraph" w:styleId="5">
    <w:name w:val="heading 5"/>
    <w:basedOn w:val="a"/>
    <w:next w:val="a"/>
    <w:qFormat/>
    <w:pPr>
      <w:spacing w:before="240" w:after="60"/>
      <w:outlineLvl w:val="4"/>
    </w:pPr>
    <w:rPr>
      <w:rFonts w:ascii="Calibri" w:eastAsia="Times New Roman" w:hAnsi="Calibri" w:cs="Calibri"/>
      <w:b/>
      <w:bCs/>
      <w:i/>
      <w:iCs/>
      <w:sz w:val="26"/>
      <w:szCs w:val="23"/>
    </w:rPr>
  </w:style>
  <w:style w:type="paragraph" w:styleId="9">
    <w:name w:val="heading 9"/>
    <w:basedOn w:val="a"/>
    <w:next w:val="a"/>
    <w:link w:val="90"/>
    <w:qFormat/>
    <w:rsid w:val="006F30B7"/>
    <w:pPr>
      <w:keepNext/>
      <w:widowControl/>
      <w:suppressAutoHyphens w:val="0"/>
      <w:spacing w:before="120"/>
      <w:jc w:val="right"/>
      <w:textAlignment w:val="auto"/>
      <w:outlineLvl w:val="8"/>
    </w:pPr>
    <w:rPr>
      <w:rFonts w:eastAsia="Times New Roman" w:cs="Times New Roman"/>
      <w:b/>
      <w:bCs/>
      <w:kern w:val="0"/>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pPr>
      <w:widowControl w:val="0"/>
      <w:suppressAutoHyphens/>
      <w:textAlignment w:val="baseline"/>
    </w:pPr>
    <w:rPr>
      <w:rFonts w:eastAsia="SimSun" w:cs="Mangal"/>
      <w:kern w:val="1"/>
      <w:sz w:val="24"/>
      <w:szCs w:val="24"/>
      <w:lang w:eastAsia="zh-CN" w:bidi="hi-IN"/>
    </w:rPr>
  </w:style>
  <w:style w:type="character" w:customStyle="1" w:styleId="90">
    <w:name w:val="Заголовок 9 Знак"/>
    <w:link w:val="9"/>
    <w:rsid w:val="006F30B7"/>
    <w:rPr>
      <w:b/>
      <w:bCs/>
      <w:sz w:val="24"/>
      <w:szCs w:val="24"/>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WW8Num3z0">
    <w:name w:val="WW8Num3z0"/>
    <w:rPr>
      <w:rFonts w:ascii="Times New Roman" w:hAnsi="Times New Roman" w:cs="Times New Roman" w:hint="default"/>
      <w:b/>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hint="default"/>
      <w:b/>
      <w:bCs/>
    </w:rPr>
  </w:style>
  <w:style w:type="character" w:customStyle="1" w:styleId="WW8Num5z0">
    <w:name w:val="WW8Num5z0"/>
    <w:rPr>
      <w:rFonts w:ascii="Times New Roman" w:hAnsi="Times New Roman" w:cs="Times New Roman" w:hint="default"/>
      <w:b/>
      <w:color w:val="00000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20">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b/>
      <w:color w:val="000000"/>
      <w:sz w:val="22"/>
      <w:szCs w:val="22"/>
      <w:shd w:val="clear" w:color="auto" w:fill="FFFF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22"/>
    </w:rPr>
  </w:style>
  <w:style w:type="character" w:customStyle="1" w:styleId="WW8Num13z1">
    <w:name w:val="WW8Num13z1"/>
    <w:rPr>
      <w:rFonts w:hint="default"/>
    </w:rPr>
  </w:style>
  <w:style w:type="character" w:customStyle="1" w:styleId="WW8Num14z0">
    <w:name w:val="WW8Num14z0"/>
    <w:rPr>
      <w:rFonts w:ascii="Times New Roman" w:hAnsi="Times New Roman" w:cs="Times New Roman"/>
      <w:color w:val="000000"/>
      <w:sz w:val="20"/>
      <w:szCs w:val="20"/>
    </w:rPr>
  </w:style>
  <w:style w:type="character" w:customStyle="1" w:styleId="WW8Num14z1">
    <w:name w:val="WW8Num14z1"/>
    <w:rPr>
      <w:sz w:val="24"/>
      <w:szCs w:val="24"/>
      <w:lang w:val="ru-RU"/>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sz w:val="22"/>
      <w:szCs w:val="24"/>
    </w:rPr>
  </w:style>
  <w:style w:type="character" w:customStyle="1" w:styleId="WW8Num20z1">
    <w:name w:val="WW8Num20z1"/>
    <w:rPr>
      <w:rFonts w:ascii="Symbol" w:hAnsi="Symbol" w:cs="Symbol"/>
      <w:sz w:val="24"/>
      <w:szCs w:val="24"/>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color w:val="000000"/>
      <w:sz w:val="22"/>
      <w:szCs w:val="22"/>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hint="default"/>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sz w:val="22"/>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10">
    <w:name w:val="Основной шрифт абзаца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lk3">
    <w:name w:val="blk3"/>
    <w:rPr>
      <w:vanish w:val="0"/>
    </w:rPr>
  </w:style>
  <w:style w:type="character" w:customStyle="1" w:styleId="NumberingSymbols">
    <w:name w:val="Numbering Symbols"/>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kotirovka">
    <w:name w:val="kotirovka"/>
  </w:style>
  <w:style w:type="character" w:customStyle="1" w:styleId="21">
    <w:name w:val="Заголовок 2 Знак"/>
    <w:rPr>
      <w:rFonts w:ascii="Cambria" w:eastAsia="Times New Roman" w:hAnsi="Cambria" w:cs="Cambria"/>
      <w:b/>
      <w:bCs/>
      <w:i/>
      <w:iCs/>
      <w:kern w:val="1"/>
      <w:sz w:val="28"/>
      <w:szCs w:val="25"/>
      <w:lang w:eastAsia="zh-CN" w:bidi="hi-IN"/>
    </w:rPr>
  </w:style>
  <w:style w:type="character" w:customStyle="1" w:styleId="a3">
    <w:name w:val="Текст выноски Знак"/>
    <w:uiPriority w:val="99"/>
    <w:rPr>
      <w:rFonts w:ascii="Tahoma" w:hAnsi="Tahoma" w:cs="Tahoma"/>
      <w:kern w:val="1"/>
      <w:sz w:val="16"/>
      <w:szCs w:val="14"/>
      <w:lang w:eastAsia="zh-CN" w:bidi="hi-IN"/>
    </w:rPr>
  </w:style>
  <w:style w:type="character" w:styleId="a4">
    <w:name w:val="Hyperlink"/>
    <w:rPr>
      <w:color w:val="0000FF"/>
      <w:u w:val="single"/>
    </w:rPr>
  </w:style>
  <w:style w:type="character" w:customStyle="1" w:styleId="22">
    <w:name w:val="Основной текст (2)_"/>
    <w:rPr>
      <w:rFonts w:eastAsia="Times New Roman"/>
      <w:b/>
      <w:bCs/>
      <w:sz w:val="23"/>
      <w:szCs w:val="23"/>
      <w:shd w:val="clear" w:color="auto" w:fill="FFFFFF"/>
    </w:rPr>
  </w:style>
  <w:style w:type="character" w:customStyle="1" w:styleId="a5">
    <w:name w:val="Основной текст Знак"/>
    <w:rPr>
      <w:rFonts w:eastAsia="Times New Roman" w:cs="Times New Roman"/>
      <w:sz w:val="18"/>
      <w:szCs w:val="18"/>
      <w:lang w:val="x-none"/>
    </w:rPr>
  </w:style>
  <w:style w:type="character" w:customStyle="1" w:styleId="a6">
    <w:name w:val="Основной текст с отступом Знак"/>
    <w:rPr>
      <w:rFonts w:eastAsia="Times New Roman" w:cs="Times New Roman"/>
      <w:sz w:val="18"/>
      <w:szCs w:val="18"/>
      <w:lang w:val="x-none"/>
    </w:rPr>
  </w:style>
  <w:style w:type="character" w:customStyle="1" w:styleId="apple-converted-space">
    <w:name w:val="apple-converted-space"/>
  </w:style>
  <w:style w:type="character" w:customStyle="1" w:styleId="50">
    <w:name w:val="Заголовок 5 Знак"/>
    <w:rPr>
      <w:rFonts w:ascii="Calibri" w:eastAsia="Times New Roman" w:hAnsi="Calibri" w:cs="Mangal"/>
      <w:b/>
      <w:bCs/>
      <w:i/>
      <w:iCs/>
      <w:kern w:val="1"/>
      <w:sz w:val="26"/>
      <w:szCs w:val="23"/>
      <w:lang w:eastAsia="zh-CN" w:bidi="hi-IN"/>
    </w:rPr>
  </w:style>
  <w:style w:type="paragraph" w:styleId="a7">
    <w:name w:val="Title"/>
    <w:basedOn w:val="Standard"/>
    <w:next w:val="a8"/>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qFormat/>
    <w:pPr>
      <w:jc w:val="center"/>
    </w:pPr>
    <w:rPr>
      <w:i/>
      <w:iC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9">
    <w:name w:val="Body Text"/>
    <w:basedOn w:val="a"/>
    <w:pPr>
      <w:widowControl/>
      <w:spacing w:after="120"/>
      <w:textAlignment w:val="auto"/>
    </w:pPr>
    <w:rPr>
      <w:rFonts w:eastAsia="Times New Roman" w:cs="Times New Roman"/>
      <w:sz w:val="18"/>
      <w:szCs w:val="18"/>
      <w:lang w:val="x-none" w:bidi="ar-SA"/>
    </w:rPr>
  </w:style>
  <w:style w:type="paragraph" w:styleId="aa">
    <w:name w:val="List"/>
    <w:basedOn w:val="Textbody"/>
  </w:style>
  <w:style w:type="paragraph" w:styleId="ab">
    <w:name w:val="caption"/>
    <w:basedOn w:val="a"/>
    <w:qFormat/>
    <w:pPr>
      <w:suppressLineNumbers/>
      <w:spacing w:before="120" w:after="120"/>
    </w:pPr>
    <w:rPr>
      <w:i/>
      <w:iCs/>
    </w:rPr>
  </w:style>
  <w:style w:type="paragraph" w:customStyle="1" w:styleId="32">
    <w:name w:val="Указатель3"/>
    <w:basedOn w:val="a"/>
    <w:pPr>
      <w:suppressLineNumbers/>
    </w:pPr>
  </w:style>
  <w:style w:type="paragraph" w:customStyle="1" w:styleId="33">
    <w:name w:val="Название объекта3"/>
    <w:basedOn w:val="a"/>
    <w:pPr>
      <w:suppressLineNumbers/>
      <w:spacing w:before="120" w:after="120"/>
    </w:pPr>
    <w:rPr>
      <w:i/>
      <w:iCs/>
    </w:rPr>
  </w:style>
  <w:style w:type="paragraph" w:customStyle="1" w:styleId="23">
    <w:name w:val="Указатель2"/>
    <w:basedOn w:val="a"/>
    <w:pPr>
      <w:suppressLineNumbers/>
    </w:pPr>
  </w:style>
  <w:style w:type="paragraph" w:customStyle="1" w:styleId="24">
    <w:name w:val="Название объекта2"/>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ConsPlusNormal">
    <w:name w:val="ConsPlusNormal"/>
    <w:pPr>
      <w:widowControl w:val="0"/>
      <w:suppressAutoHyphens/>
      <w:autoSpaceDE w:val="0"/>
      <w:ind w:firstLine="720"/>
      <w:textAlignment w:val="baseline"/>
    </w:pPr>
    <w:rPr>
      <w:rFonts w:ascii="Arial" w:hAnsi="Arial" w:cs="Arial"/>
      <w:kern w:val="1"/>
      <w:lang w:eastAsia="zh-CN"/>
    </w:rPr>
  </w:style>
  <w:style w:type="paragraph" w:customStyle="1" w:styleId="210">
    <w:name w:val="Основной текст с отступом 21"/>
    <w:basedOn w:val="Standard"/>
    <w:pPr>
      <w:ind w:right="-1617" w:firstLine="240"/>
    </w:pPr>
    <w:rPr>
      <w:szCs w:val="20"/>
    </w:rPr>
  </w:style>
  <w:style w:type="paragraph" w:customStyle="1" w:styleId="ConsNormal">
    <w:name w:val="ConsNormal"/>
    <w:pPr>
      <w:suppressAutoHyphens/>
      <w:autoSpaceDE w:val="0"/>
      <w:ind w:firstLine="720"/>
      <w:textAlignment w:val="baseline"/>
    </w:pPr>
    <w:rPr>
      <w:rFonts w:ascii="Arial" w:hAnsi="Arial" w:cs="Arial"/>
      <w:kern w:val="1"/>
      <w:lang w:eastAsia="zh-CN"/>
    </w:rPr>
  </w:style>
  <w:style w:type="paragraph" w:customStyle="1" w:styleId="ac">
    <w:name w:val="Обычный таблица"/>
    <w:basedOn w:val="Standard"/>
    <w:rPr>
      <w:rFonts w:cs="Times New Roman"/>
      <w:sz w:val="18"/>
      <w:szCs w:val="18"/>
    </w:rPr>
  </w:style>
  <w:style w:type="paragraph" w:customStyle="1" w:styleId="TableHeading">
    <w:name w:val="Table Heading"/>
    <w:basedOn w:val="TableContents"/>
    <w:pPr>
      <w:jc w:val="center"/>
    </w:pPr>
    <w:rPr>
      <w:b/>
      <w:bCs/>
    </w:rPr>
  </w:style>
  <w:style w:type="paragraph" w:styleId="ad">
    <w:name w:val="List Paragraph"/>
    <w:basedOn w:val="Standard"/>
    <w:uiPriority w:val="34"/>
    <w:qFormat/>
    <w:pPr>
      <w:suppressAutoHyphens w:val="0"/>
      <w:ind w:left="720" w:firstLine="709"/>
    </w:pPr>
  </w:style>
  <w:style w:type="paragraph" w:customStyle="1" w:styleId="ConsNonformat">
    <w:name w:val="ConsNonformat"/>
    <w:pPr>
      <w:widowControl w:val="0"/>
      <w:suppressAutoHyphens/>
      <w:autoSpaceDE w:val="0"/>
      <w:ind w:right="19772"/>
      <w:textAlignment w:val="baseline"/>
    </w:pPr>
    <w:rPr>
      <w:rFonts w:ascii="Courier New" w:hAnsi="Courier New" w:cs="Courier New"/>
      <w:kern w:val="1"/>
      <w:lang w:eastAsia="zh-CN"/>
    </w:rPr>
  </w:style>
  <w:style w:type="paragraph" w:customStyle="1" w:styleId="Textbodyindent">
    <w:name w:val="Text body indent"/>
    <w:basedOn w:val="Standard"/>
    <w:pPr>
      <w:spacing w:after="120"/>
      <w:ind w:left="283"/>
    </w:pPr>
  </w:style>
  <w:style w:type="paragraph" w:styleId="ae">
    <w:name w:val="Balloon Text"/>
    <w:basedOn w:val="a"/>
    <w:uiPriority w:val="99"/>
    <w:rPr>
      <w:rFonts w:ascii="Tahoma" w:hAnsi="Tahoma" w:cs="Tahoma"/>
      <w:sz w:val="16"/>
      <w:szCs w:val="14"/>
      <w:lang w:val="x-none"/>
    </w:rPr>
  </w:style>
  <w:style w:type="paragraph" w:styleId="af">
    <w:name w:val="No Spacing"/>
    <w:uiPriority w:val="1"/>
    <w:qFormat/>
    <w:pPr>
      <w:widowControl w:val="0"/>
      <w:suppressAutoHyphens/>
      <w:textAlignment w:val="baseline"/>
    </w:pPr>
    <w:rPr>
      <w:rFonts w:eastAsia="SimSun" w:cs="Mangal"/>
      <w:kern w:val="1"/>
      <w:sz w:val="24"/>
      <w:szCs w:val="21"/>
      <w:lang w:eastAsia="zh-CN" w:bidi="hi-IN"/>
    </w:rPr>
  </w:style>
  <w:style w:type="paragraph" w:customStyle="1" w:styleId="25">
    <w:name w:val="Основной текст (2)"/>
    <w:basedOn w:val="a"/>
    <w:pPr>
      <w:shd w:val="clear" w:color="auto" w:fill="FFFFFF"/>
      <w:suppressAutoHyphens w:val="0"/>
      <w:spacing w:before="360" w:line="274" w:lineRule="exact"/>
      <w:jc w:val="center"/>
      <w:textAlignment w:val="auto"/>
    </w:pPr>
    <w:rPr>
      <w:rFonts w:eastAsia="Times New Roman" w:cs="Times New Roman"/>
      <w:b/>
      <w:bCs/>
      <w:sz w:val="23"/>
      <w:szCs w:val="23"/>
      <w:lang w:val="x-none" w:bidi="ar-SA"/>
    </w:rPr>
  </w:style>
  <w:style w:type="paragraph" w:styleId="af0">
    <w:name w:val="Normal (Web)"/>
    <w:aliases w:val="Обычный (Web)1"/>
    <w:basedOn w:val="a"/>
    <w:uiPriority w:val="99"/>
    <w:pPr>
      <w:widowControl/>
      <w:suppressAutoHyphens w:val="0"/>
      <w:spacing w:after="200" w:line="276" w:lineRule="auto"/>
      <w:textAlignment w:val="auto"/>
    </w:pPr>
    <w:rPr>
      <w:rFonts w:eastAsia="Calibri" w:cs="Times New Roman"/>
      <w:lang w:bidi="ar-SA"/>
    </w:rPr>
  </w:style>
  <w:style w:type="paragraph" w:styleId="af1">
    <w:name w:val="Body Text Indent"/>
    <w:basedOn w:val="a"/>
    <w:pPr>
      <w:widowControl/>
      <w:spacing w:after="120"/>
      <w:ind w:left="283"/>
      <w:textAlignment w:val="auto"/>
    </w:pPr>
    <w:rPr>
      <w:rFonts w:eastAsia="Times New Roman" w:cs="Times New Roman"/>
      <w:sz w:val="18"/>
      <w:szCs w:val="18"/>
      <w:lang w:val="x-none" w:bidi="ar-SA"/>
    </w:rPr>
  </w:style>
  <w:style w:type="paragraph" w:customStyle="1" w:styleId="western">
    <w:name w:val="western"/>
    <w:basedOn w:val="a"/>
    <w:pPr>
      <w:widowControl/>
      <w:suppressAutoHyphens w:val="0"/>
      <w:spacing w:before="280" w:after="280"/>
      <w:textAlignment w:val="auto"/>
    </w:pPr>
    <w:rPr>
      <w:rFonts w:eastAsia="Times New Roman" w:cs="Times New Roman"/>
      <w:lang w:bidi="ar-SA"/>
    </w:rPr>
  </w:style>
  <w:style w:type="paragraph" w:customStyle="1" w:styleId="af2">
    <w:name w:val="Содержимое таблицы"/>
    <w:basedOn w:val="a"/>
    <w:pPr>
      <w:widowControl/>
      <w:suppressLineNumbers/>
      <w:textAlignment w:val="auto"/>
    </w:pPr>
    <w:rPr>
      <w:rFonts w:ascii="Cambria" w:eastAsia="Cambria" w:hAnsi="Cambria" w:cs="Cambria"/>
      <w:sz w:val="18"/>
      <w:szCs w:val="18"/>
      <w:lang w:bidi="ar-SA"/>
    </w:rPr>
  </w:style>
  <w:style w:type="paragraph" w:customStyle="1" w:styleId="af3">
    <w:name w:val="Заголовок таблицы"/>
    <w:basedOn w:val="af2"/>
    <w:pPr>
      <w:jc w:val="center"/>
    </w:pPr>
    <w:rPr>
      <w:b/>
      <w:bCs/>
    </w:rPr>
  </w:style>
  <w:style w:type="paragraph" w:customStyle="1" w:styleId="ConsPlusNormal0">
    <w:name w:val="ConsPlusNormal"/>
    <w:pPr>
      <w:suppressAutoHyphens/>
    </w:pPr>
    <w:rPr>
      <w:rFonts w:ascii="Arial" w:eastAsia="Arial" w:hAnsi="Arial" w:cs="Tahoma"/>
      <w:szCs w:val="24"/>
      <w:lang w:eastAsia="zh-CN" w:bidi="hi-IN"/>
    </w:rPr>
  </w:style>
  <w:style w:type="paragraph" w:customStyle="1" w:styleId="ConsPlusCell">
    <w:name w:val="ConsPlusCell"/>
    <w:pPr>
      <w:suppressAutoHyphens/>
    </w:pPr>
    <w:rPr>
      <w:rFonts w:ascii="Arial" w:eastAsia="Arial" w:hAnsi="Arial" w:cs="Tahoma"/>
      <w:szCs w:val="24"/>
      <w:lang w:eastAsia="zh-CN" w:bidi="hi-IN"/>
    </w:rPr>
  </w:style>
  <w:style w:type="paragraph" w:customStyle="1" w:styleId="ConsPlusNonformat">
    <w:name w:val="ConsPlusNonformat"/>
    <w:pPr>
      <w:suppressAutoHyphens/>
    </w:pPr>
    <w:rPr>
      <w:rFonts w:ascii="Courier New" w:eastAsia="Arial" w:hAnsi="Courier New" w:cs="Tahoma"/>
      <w:szCs w:val="24"/>
      <w:lang w:eastAsia="zh-CN" w:bidi="hi-IN"/>
    </w:rPr>
  </w:style>
  <w:style w:type="paragraph" w:customStyle="1" w:styleId="ConsPlusTitle">
    <w:name w:val="ConsPlusTitle"/>
    <w:pPr>
      <w:suppressAutoHyphens/>
    </w:pPr>
    <w:rPr>
      <w:rFonts w:ascii="Arial" w:eastAsia="Arial" w:hAnsi="Arial" w:cs="Tahoma"/>
      <w:b/>
      <w:szCs w:val="24"/>
      <w:lang w:eastAsia="zh-CN" w:bidi="hi-IN"/>
    </w:rPr>
  </w:style>
  <w:style w:type="paragraph" w:customStyle="1" w:styleId="font5">
    <w:name w:val="font5"/>
    <w:basedOn w:val="a"/>
    <w:pPr>
      <w:widowControl/>
      <w:suppressAutoHyphens w:val="0"/>
      <w:spacing w:before="280" w:after="280"/>
      <w:textAlignment w:val="auto"/>
    </w:pPr>
    <w:rPr>
      <w:rFonts w:ascii="Arial" w:eastAsia="Times New Roman" w:hAnsi="Arial" w:cs="Arial"/>
      <w:sz w:val="18"/>
      <w:szCs w:val="18"/>
      <w:lang w:bidi="ar-SA"/>
    </w:rPr>
  </w:style>
  <w:style w:type="paragraph" w:customStyle="1" w:styleId="font6">
    <w:name w:val="font6"/>
    <w:basedOn w:val="a"/>
    <w:pPr>
      <w:widowControl/>
      <w:suppressAutoHyphens w:val="0"/>
      <w:spacing w:before="280" w:after="280"/>
      <w:textAlignment w:val="auto"/>
    </w:pPr>
    <w:rPr>
      <w:rFonts w:ascii="Arial" w:eastAsia="Times New Roman" w:hAnsi="Arial" w:cs="Arial"/>
      <w:sz w:val="22"/>
      <w:szCs w:val="22"/>
      <w:lang w:bidi="ar-SA"/>
    </w:rPr>
  </w:style>
  <w:style w:type="paragraph" w:customStyle="1" w:styleId="font7">
    <w:name w:val="font7"/>
    <w:basedOn w:val="a"/>
    <w:pPr>
      <w:widowControl/>
      <w:suppressAutoHyphens w:val="0"/>
      <w:spacing w:before="280" w:after="280"/>
      <w:textAlignment w:val="auto"/>
    </w:pPr>
    <w:rPr>
      <w:rFonts w:ascii="Calibri" w:eastAsia="Times New Roman" w:hAnsi="Calibri" w:cs="Times New Roman"/>
      <w:color w:val="FFFFFF"/>
      <w:sz w:val="22"/>
      <w:szCs w:val="22"/>
      <w:lang w:bidi="ar-SA"/>
    </w:rPr>
  </w:style>
  <w:style w:type="paragraph" w:customStyle="1" w:styleId="font8">
    <w:name w:val="font8"/>
    <w:basedOn w:val="a"/>
    <w:pPr>
      <w:widowControl/>
      <w:suppressAutoHyphens w:val="0"/>
      <w:spacing w:before="280" w:after="280"/>
      <w:textAlignment w:val="auto"/>
    </w:pPr>
    <w:rPr>
      <w:rFonts w:ascii="Arial" w:eastAsia="Times New Roman" w:hAnsi="Arial" w:cs="Arial"/>
      <w:color w:val="000000"/>
      <w:sz w:val="22"/>
      <w:szCs w:val="22"/>
      <w:lang w:bidi="ar-SA"/>
    </w:rPr>
  </w:style>
  <w:style w:type="paragraph" w:customStyle="1" w:styleId="font9">
    <w:name w:val="font9"/>
    <w:basedOn w:val="a"/>
    <w:pPr>
      <w:widowControl/>
      <w:suppressAutoHyphens w:val="0"/>
      <w:spacing w:before="280" w:after="280"/>
      <w:textAlignment w:val="auto"/>
    </w:pPr>
    <w:rPr>
      <w:rFonts w:ascii="Arial" w:eastAsia="Times New Roman" w:hAnsi="Arial" w:cs="Arial"/>
      <w:color w:val="000000"/>
      <w:sz w:val="20"/>
      <w:szCs w:val="20"/>
      <w:lang w:bidi="ar-SA"/>
    </w:rPr>
  </w:style>
  <w:style w:type="paragraph" w:customStyle="1" w:styleId="xl65">
    <w:name w:val="xl65"/>
    <w:basedOn w:val="a"/>
    <w:pPr>
      <w:widowControl/>
      <w:pBdr>
        <w:top w:val="single" w:sz="8" w:space="0" w:color="000000"/>
        <w:left w:val="single" w:sz="4" w:space="0" w:color="000000"/>
        <w:bottom w:val="single" w:sz="4" w:space="0" w:color="000000"/>
        <w:right w:val="single" w:sz="4" w:space="0" w:color="000000"/>
      </w:pBdr>
      <w:shd w:val="clear" w:color="auto" w:fill="FFFF00"/>
      <w:suppressAutoHyphens w:val="0"/>
      <w:spacing w:before="280" w:after="280"/>
      <w:textAlignment w:val="auto"/>
    </w:pPr>
    <w:rPr>
      <w:rFonts w:eastAsia="Times New Roman" w:cs="Times New Roman"/>
      <w:b/>
      <w:bCs/>
      <w:lang w:bidi="ar-SA"/>
    </w:rPr>
  </w:style>
  <w:style w:type="paragraph" w:customStyle="1" w:styleId="xl66">
    <w:name w:val="xl66"/>
    <w:basedOn w:val="a"/>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lang w:bidi="ar-SA"/>
    </w:rPr>
  </w:style>
  <w:style w:type="paragraph" w:customStyle="1" w:styleId="xl70">
    <w:name w:val="xl70"/>
    <w:basedOn w:val="a"/>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71">
    <w:name w:val="xl71"/>
    <w:basedOn w:val="a"/>
    <w:pPr>
      <w:widowControl/>
      <w:pBdr>
        <w:top w:val="single" w:sz="4" w:space="0" w:color="000000"/>
        <w:left w:val="single" w:sz="8" w:space="0" w:color="000000"/>
        <w:bottom w:val="single" w:sz="8" w:space="0" w:color="000000"/>
        <w:right w:val="single" w:sz="4" w:space="0" w:color="000000"/>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2">
    <w:name w:val="xl72"/>
    <w:basedOn w:val="a"/>
    <w:pPr>
      <w:widowControl/>
      <w:pBdr>
        <w:top w:val="single" w:sz="4" w:space="0" w:color="000000"/>
        <w:left w:val="single" w:sz="4" w:space="0" w:color="000000"/>
        <w:bottom w:val="single" w:sz="8" w:space="0" w:color="000000"/>
        <w:right w:val="single" w:sz="4" w:space="0" w:color="000000"/>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3">
    <w:name w:val="xl73"/>
    <w:basedOn w:val="a"/>
    <w:pPr>
      <w:widowControl/>
      <w:pBdr>
        <w:top w:val="single" w:sz="4" w:space="0" w:color="000000"/>
        <w:left w:val="single" w:sz="8" w:space="0" w:color="000000"/>
        <w:bottom w:val="single" w:sz="4" w:space="0" w:color="000000"/>
        <w:right w:val="single" w:sz="4" w:space="0" w:color="000000"/>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5">
    <w:name w:val="xl75"/>
    <w:basedOn w:val="a"/>
    <w:pPr>
      <w:widowControl/>
      <w:pBdr>
        <w:top w:val="single" w:sz="4" w:space="0" w:color="000000"/>
        <w:left w:val="single" w:sz="8"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7">
    <w:name w:val="xl77"/>
    <w:basedOn w:val="a"/>
    <w:pPr>
      <w:widowControl/>
      <w:pBdr>
        <w:top w:val="single" w:sz="4" w:space="0" w:color="000000"/>
        <w:left w:val="single" w:sz="8"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9">
    <w:name w:val="xl79"/>
    <w:basedOn w:val="a"/>
    <w:pPr>
      <w:widowControl/>
      <w:pBdr>
        <w:top w:val="single" w:sz="8" w:space="0" w:color="000000"/>
        <w:left w:val="single" w:sz="8" w:space="0" w:color="000000"/>
        <w:bottom w:val="single" w:sz="4" w:space="0" w:color="000000"/>
        <w:right w:val="single" w:sz="4" w:space="0" w:color="000000"/>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0">
    <w:name w:val="xl80"/>
    <w:basedOn w:val="a"/>
    <w:pPr>
      <w:widowControl/>
      <w:pBdr>
        <w:top w:val="single" w:sz="8"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1">
    <w:name w:val="xl81"/>
    <w:basedOn w:val="a"/>
    <w:pPr>
      <w:widowControl/>
      <w:pBdr>
        <w:top w:val="single" w:sz="8" w:space="0" w:color="000000"/>
        <w:left w:val="single" w:sz="4" w:space="0" w:color="000000"/>
        <w:bottom w:val="single" w:sz="4" w:space="0" w:color="000000"/>
        <w:right w:val="single" w:sz="8" w:space="0" w:color="000000"/>
      </w:pBdr>
      <w:shd w:val="clear" w:color="auto" w:fill="FFFF00"/>
      <w:suppressAutoHyphens w:val="0"/>
      <w:spacing w:before="280" w:after="280"/>
      <w:textAlignment w:val="auto"/>
    </w:pPr>
    <w:rPr>
      <w:rFonts w:eastAsia="Times New Roman" w:cs="Times New Roman"/>
      <w:b/>
      <w:bCs/>
      <w:lang w:bidi="ar-SA"/>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lang w:bidi="ar-SA"/>
    </w:rPr>
  </w:style>
  <w:style w:type="paragraph" w:customStyle="1" w:styleId="xl83">
    <w:name w:val="xl83"/>
    <w:basedOn w:val="a"/>
    <w:pPr>
      <w:widowControl/>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rFonts w:eastAsia="Times New Roman" w:cs="Times New Roman"/>
      <w:lang w:bidi="ar-SA"/>
    </w:rPr>
  </w:style>
  <w:style w:type="paragraph" w:customStyle="1" w:styleId="xl84">
    <w:name w:val="xl84"/>
    <w:basedOn w:val="a"/>
    <w:pPr>
      <w:widowControl/>
      <w:pBdr>
        <w:top w:val="single" w:sz="4" w:space="0" w:color="000000"/>
        <w:left w:val="single" w:sz="4" w:space="0" w:color="000000"/>
        <w:bottom w:val="single" w:sz="8" w:space="0" w:color="000000"/>
        <w:right w:val="single" w:sz="8" w:space="0" w:color="000000"/>
      </w:pBdr>
      <w:suppressAutoHyphens w:val="0"/>
      <w:spacing w:before="280" w:after="280"/>
      <w:textAlignment w:val="auto"/>
    </w:pPr>
    <w:rPr>
      <w:rFonts w:eastAsia="Times New Roman" w:cs="Times New Roman"/>
      <w:lang w:bidi="ar-SA"/>
    </w:rPr>
  </w:style>
  <w:style w:type="paragraph" w:customStyle="1" w:styleId="14">
    <w:name w:val="Обычный + 14"/>
    <w:basedOn w:val="5"/>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4">
    <w:name w:val="Содержимое врезки"/>
    <w:basedOn w:val="a"/>
  </w:style>
  <w:style w:type="character" w:styleId="af5">
    <w:name w:val="Emphasis"/>
    <w:uiPriority w:val="20"/>
    <w:qFormat/>
    <w:rsid w:val="00D36E30"/>
    <w:rPr>
      <w:rFonts w:ascii="Calibri" w:hAnsi="Calibri" w:cs="Calibri"/>
      <w:b/>
      <w:i/>
      <w:iCs/>
    </w:rPr>
  </w:style>
  <w:style w:type="paragraph" w:customStyle="1" w:styleId="af6">
    <w:name w:val="Обычный + по ширине"/>
    <w:basedOn w:val="a"/>
    <w:uiPriority w:val="99"/>
    <w:rsid w:val="00BE1CDA"/>
    <w:pPr>
      <w:widowControl/>
      <w:suppressAutoHyphens w:val="0"/>
      <w:jc w:val="both"/>
      <w:textAlignment w:val="auto"/>
    </w:pPr>
    <w:rPr>
      <w:rFonts w:eastAsia="Times New Roman" w:cs="Times New Roman"/>
      <w:kern w:val="0"/>
      <w:lang w:eastAsia="ru-RU" w:bidi="ar-SA"/>
    </w:rPr>
  </w:style>
  <w:style w:type="paragraph" w:styleId="af7">
    <w:name w:val="header"/>
    <w:basedOn w:val="a"/>
    <w:link w:val="af8"/>
    <w:uiPriority w:val="99"/>
    <w:rsid w:val="006F30B7"/>
    <w:pPr>
      <w:widowControl/>
      <w:tabs>
        <w:tab w:val="center" w:pos="4677"/>
        <w:tab w:val="right" w:pos="9355"/>
      </w:tabs>
      <w:suppressAutoHyphens w:val="0"/>
      <w:textAlignment w:val="auto"/>
    </w:pPr>
    <w:rPr>
      <w:rFonts w:eastAsia="Times New Roman" w:cs="Times New Roman"/>
      <w:kern w:val="0"/>
      <w:lang w:val="x-none" w:eastAsia="ru-RU" w:bidi="ar-SA"/>
    </w:rPr>
  </w:style>
  <w:style w:type="character" w:customStyle="1" w:styleId="af8">
    <w:name w:val="Верхний колонтитул Знак"/>
    <w:link w:val="af7"/>
    <w:uiPriority w:val="99"/>
    <w:rsid w:val="006F30B7"/>
    <w:rPr>
      <w:sz w:val="24"/>
      <w:szCs w:val="24"/>
      <w:lang w:val="x-none"/>
    </w:rPr>
  </w:style>
  <w:style w:type="paragraph" w:styleId="af9">
    <w:name w:val="footer"/>
    <w:basedOn w:val="a"/>
    <w:link w:val="afa"/>
    <w:rsid w:val="006F30B7"/>
    <w:pPr>
      <w:widowControl/>
      <w:tabs>
        <w:tab w:val="center" w:pos="4677"/>
        <w:tab w:val="right" w:pos="9355"/>
      </w:tabs>
      <w:suppressAutoHyphens w:val="0"/>
      <w:textAlignment w:val="auto"/>
    </w:pPr>
    <w:rPr>
      <w:rFonts w:eastAsia="Times New Roman" w:cs="Times New Roman"/>
      <w:kern w:val="0"/>
      <w:lang w:val="x-none" w:eastAsia="ru-RU" w:bidi="ar-SA"/>
    </w:rPr>
  </w:style>
  <w:style w:type="character" w:customStyle="1" w:styleId="afa">
    <w:name w:val="Нижний колонтитул Знак"/>
    <w:link w:val="af9"/>
    <w:rsid w:val="006F30B7"/>
    <w:rPr>
      <w:sz w:val="24"/>
      <w:szCs w:val="24"/>
      <w:lang w:val="x-none"/>
    </w:rPr>
  </w:style>
  <w:style w:type="character" w:styleId="afb">
    <w:name w:val="page number"/>
    <w:basedOn w:val="a0"/>
    <w:rsid w:val="006F30B7"/>
  </w:style>
  <w:style w:type="paragraph" w:styleId="afc">
    <w:name w:val="endnote text"/>
    <w:basedOn w:val="a"/>
    <w:link w:val="afd"/>
    <w:semiHidden/>
    <w:rsid w:val="006F30B7"/>
    <w:pPr>
      <w:widowControl/>
      <w:suppressAutoHyphens w:val="0"/>
      <w:spacing w:before="120"/>
      <w:jc w:val="both"/>
      <w:textAlignment w:val="auto"/>
    </w:pPr>
    <w:rPr>
      <w:rFonts w:eastAsia="Times New Roman" w:cs="Times New Roman"/>
      <w:kern w:val="0"/>
      <w:sz w:val="20"/>
      <w:szCs w:val="20"/>
      <w:lang w:val="x-none" w:eastAsia="ru-RU" w:bidi="ar-SA"/>
    </w:rPr>
  </w:style>
  <w:style w:type="character" w:customStyle="1" w:styleId="afd">
    <w:name w:val="Текст концевой сноски Знак"/>
    <w:link w:val="afc"/>
    <w:semiHidden/>
    <w:rsid w:val="006F30B7"/>
    <w:rPr>
      <w:lang w:val="x-none"/>
    </w:rPr>
  </w:style>
  <w:style w:type="character" w:styleId="afe">
    <w:name w:val="endnote reference"/>
    <w:semiHidden/>
    <w:rsid w:val="006F30B7"/>
    <w:rPr>
      <w:vertAlign w:val="superscript"/>
    </w:rPr>
  </w:style>
  <w:style w:type="paragraph" w:customStyle="1" w:styleId="aff">
    <w:name w:val="Пункт б/н"/>
    <w:basedOn w:val="a"/>
    <w:semiHidden/>
    <w:rsid w:val="006F30B7"/>
    <w:pPr>
      <w:widowControl/>
      <w:tabs>
        <w:tab w:val="left" w:pos="1134"/>
      </w:tabs>
      <w:suppressAutoHyphens w:val="0"/>
      <w:ind w:firstLine="567"/>
      <w:jc w:val="both"/>
      <w:textAlignment w:val="auto"/>
    </w:pPr>
    <w:rPr>
      <w:rFonts w:eastAsia="Times New Roman" w:cs="Times New Roman"/>
      <w:kern w:val="0"/>
      <w:lang w:eastAsia="ru-RU" w:bidi="ar-SA"/>
    </w:rPr>
  </w:style>
  <w:style w:type="paragraph" w:customStyle="1" w:styleId="-">
    <w:name w:val="Контракт-раздел"/>
    <w:basedOn w:val="a"/>
    <w:next w:val="-0"/>
    <w:rsid w:val="006F30B7"/>
    <w:pPr>
      <w:keepNext/>
      <w:widowControl/>
      <w:numPr>
        <w:numId w:val="6"/>
      </w:numPr>
      <w:tabs>
        <w:tab w:val="left" w:pos="540"/>
      </w:tabs>
      <w:spacing w:before="360" w:after="120"/>
      <w:jc w:val="center"/>
      <w:textAlignment w:val="auto"/>
      <w:outlineLvl w:val="3"/>
    </w:pPr>
    <w:rPr>
      <w:rFonts w:eastAsia="Times New Roman" w:cs="Times New Roman"/>
      <w:b/>
      <w:bCs/>
      <w:caps/>
      <w:smallCaps/>
      <w:kern w:val="0"/>
      <w:lang w:eastAsia="ru-RU" w:bidi="ar-SA"/>
    </w:rPr>
  </w:style>
  <w:style w:type="paragraph" w:customStyle="1" w:styleId="-0">
    <w:name w:val="Контракт-пункт"/>
    <w:basedOn w:val="a"/>
    <w:rsid w:val="006F30B7"/>
    <w:pPr>
      <w:widowControl/>
      <w:numPr>
        <w:ilvl w:val="1"/>
        <w:numId w:val="6"/>
      </w:numPr>
      <w:suppressAutoHyphens w:val="0"/>
      <w:jc w:val="both"/>
      <w:textAlignment w:val="auto"/>
    </w:pPr>
    <w:rPr>
      <w:rFonts w:eastAsia="Times New Roman" w:cs="Times New Roman"/>
      <w:kern w:val="0"/>
      <w:lang w:eastAsia="ru-RU" w:bidi="ar-SA"/>
    </w:rPr>
  </w:style>
  <w:style w:type="paragraph" w:customStyle="1" w:styleId="-1">
    <w:name w:val="Контракт-подпункт"/>
    <w:basedOn w:val="a"/>
    <w:rsid w:val="006F30B7"/>
    <w:pPr>
      <w:widowControl/>
      <w:numPr>
        <w:ilvl w:val="2"/>
        <w:numId w:val="6"/>
      </w:numPr>
      <w:suppressAutoHyphens w:val="0"/>
      <w:jc w:val="both"/>
      <w:textAlignment w:val="auto"/>
    </w:pPr>
    <w:rPr>
      <w:rFonts w:eastAsia="Times New Roman" w:cs="Times New Roman"/>
      <w:kern w:val="0"/>
      <w:lang w:eastAsia="ru-RU" w:bidi="ar-SA"/>
    </w:rPr>
  </w:style>
  <w:style w:type="paragraph" w:customStyle="1" w:styleId="-2">
    <w:name w:val="Контракт-подподпункт"/>
    <w:basedOn w:val="a"/>
    <w:rsid w:val="006F30B7"/>
    <w:pPr>
      <w:widowControl/>
      <w:numPr>
        <w:ilvl w:val="3"/>
        <w:numId w:val="6"/>
      </w:numPr>
      <w:suppressAutoHyphens w:val="0"/>
      <w:jc w:val="both"/>
      <w:textAlignment w:val="auto"/>
    </w:pPr>
    <w:rPr>
      <w:rFonts w:eastAsia="Times New Roman" w:cs="Times New Roman"/>
      <w:kern w:val="0"/>
      <w:lang w:eastAsia="ru-RU" w:bidi="ar-SA"/>
    </w:rPr>
  </w:style>
  <w:style w:type="character" w:customStyle="1" w:styleId="aff0">
    <w:name w:val="Текст сноски Знак"/>
    <w:link w:val="aff1"/>
    <w:semiHidden/>
    <w:rsid w:val="006F30B7"/>
    <w:rPr>
      <w:lang w:val="x-none"/>
    </w:rPr>
  </w:style>
  <w:style w:type="paragraph" w:styleId="aff1">
    <w:name w:val="footnote text"/>
    <w:basedOn w:val="a"/>
    <w:link w:val="aff0"/>
    <w:semiHidden/>
    <w:rsid w:val="006F30B7"/>
    <w:pPr>
      <w:widowControl/>
      <w:suppressAutoHyphens w:val="0"/>
      <w:spacing w:before="120"/>
      <w:jc w:val="both"/>
      <w:textAlignment w:val="auto"/>
    </w:pPr>
    <w:rPr>
      <w:rFonts w:eastAsia="Times New Roman" w:cs="Times New Roman"/>
      <w:kern w:val="0"/>
      <w:sz w:val="20"/>
      <w:szCs w:val="20"/>
      <w:lang w:val="x-none" w:eastAsia="ru-RU" w:bidi="ar-SA"/>
    </w:rPr>
  </w:style>
  <w:style w:type="character" w:styleId="aff2">
    <w:name w:val="footnote reference"/>
    <w:semiHidden/>
    <w:rsid w:val="006F30B7"/>
    <w:rPr>
      <w:vertAlign w:val="superscript"/>
    </w:rPr>
  </w:style>
  <w:style w:type="character" w:styleId="aff3">
    <w:name w:val="annotation reference"/>
    <w:uiPriority w:val="99"/>
    <w:semiHidden/>
    <w:unhideWhenUsed/>
    <w:rsid w:val="006F30B7"/>
    <w:rPr>
      <w:sz w:val="16"/>
      <w:szCs w:val="16"/>
    </w:rPr>
  </w:style>
  <w:style w:type="character" w:customStyle="1" w:styleId="aff4">
    <w:name w:val="Текст примечания Знак"/>
    <w:link w:val="aff5"/>
    <w:uiPriority w:val="99"/>
    <w:semiHidden/>
    <w:rsid w:val="006F30B7"/>
    <w:rPr>
      <w:lang w:val="x-none"/>
    </w:rPr>
  </w:style>
  <w:style w:type="paragraph" w:styleId="aff5">
    <w:name w:val="annotation text"/>
    <w:basedOn w:val="a"/>
    <w:link w:val="aff4"/>
    <w:uiPriority w:val="99"/>
    <w:semiHidden/>
    <w:unhideWhenUsed/>
    <w:rsid w:val="006F30B7"/>
    <w:pPr>
      <w:widowControl/>
      <w:suppressAutoHyphens w:val="0"/>
      <w:textAlignment w:val="auto"/>
    </w:pPr>
    <w:rPr>
      <w:rFonts w:eastAsia="Times New Roman" w:cs="Times New Roman"/>
      <w:kern w:val="0"/>
      <w:sz w:val="20"/>
      <w:szCs w:val="20"/>
      <w:lang w:val="x-none" w:eastAsia="ru-RU" w:bidi="ar-SA"/>
    </w:rPr>
  </w:style>
  <w:style w:type="character" w:customStyle="1" w:styleId="aff6">
    <w:name w:val="Тема примечания Знак"/>
    <w:link w:val="aff7"/>
    <w:uiPriority w:val="99"/>
    <w:semiHidden/>
    <w:rsid w:val="006F30B7"/>
    <w:rPr>
      <w:b/>
      <w:bCs/>
      <w:lang w:val="x-none"/>
    </w:rPr>
  </w:style>
  <w:style w:type="paragraph" w:styleId="aff7">
    <w:name w:val="annotation subject"/>
    <w:basedOn w:val="aff5"/>
    <w:next w:val="aff5"/>
    <w:link w:val="aff6"/>
    <w:uiPriority w:val="99"/>
    <w:semiHidden/>
    <w:unhideWhenUsed/>
    <w:rsid w:val="006F30B7"/>
    <w:rPr>
      <w:b/>
      <w:bCs/>
    </w:rPr>
  </w:style>
  <w:style w:type="paragraph" w:customStyle="1" w:styleId="ConsPlusTitle0">
    <w:name w:val="ConsPlusTitle"/>
    <w:rsid w:val="006F30B7"/>
    <w:pPr>
      <w:widowControl w:val="0"/>
      <w:autoSpaceDE w:val="0"/>
      <w:autoSpaceDN w:val="0"/>
    </w:pPr>
    <w:rPr>
      <w:rFonts w:ascii="Calibri" w:hAnsi="Calibri" w:cs="Calibri"/>
      <w:b/>
      <w:sz w:val="22"/>
    </w:rPr>
  </w:style>
  <w:style w:type="paragraph" w:customStyle="1" w:styleId="aff8">
    <w:name w:val="Название"/>
    <w:basedOn w:val="a"/>
    <w:link w:val="aff9"/>
    <w:qFormat/>
    <w:rsid w:val="00604655"/>
    <w:pPr>
      <w:widowControl/>
      <w:suppressAutoHyphens w:val="0"/>
      <w:ind w:firstLine="225"/>
      <w:jc w:val="center"/>
      <w:textAlignment w:val="auto"/>
    </w:pPr>
    <w:rPr>
      <w:rFonts w:eastAsia="Times New Roman" w:cs="Times New Roman"/>
      <w:color w:val="000000"/>
      <w:kern w:val="0"/>
      <w:sz w:val="32"/>
      <w:lang w:eastAsia="ru-RU" w:bidi="ar-SA"/>
    </w:rPr>
  </w:style>
  <w:style w:type="character" w:customStyle="1" w:styleId="aff9">
    <w:name w:val="Название Знак"/>
    <w:link w:val="aff8"/>
    <w:rsid w:val="00604655"/>
    <w:rPr>
      <w:color w:val="000000"/>
      <w:sz w:val="32"/>
      <w:szCs w:val="24"/>
    </w:rPr>
  </w:style>
  <w:style w:type="character" w:customStyle="1" w:styleId="30">
    <w:name w:val="Заголовок 3 Знак"/>
    <w:link w:val="3"/>
    <w:uiPriority w:val="9"/>
    <w:rsid w:val="00387C45"/>
    <w:rPr>
      <w:rFonts w:ascii="Calibri Light" w:eastAsia="Times New Roman" w:hAnsi="Calibri Light" w:cs="Mangal"/>
      <w:b/>
      <w:bCs/>
      <w:kern w:val="1"/>
      <w:sz w:val="26"/>
      <w:szCs w:val="23"/>
      <w:lang w:eastAsia="zh-CN" w:bidi="hi-IN"/>
    </w:rPr>
  </w:style>
  <w:style w:type="character" w:styleId="affa">
    <w:name w:val="Strong"/>
    <w:uiPriority w:val="22"/>
    <w:qFormat/>
    <w:rsid w:val="00387C45"/>
    <w:rPr>
      <w:b/>
      <w:bCs/>
    </w:rPr>
  </w:style>
  <w:style w:type="character" w:styleId="HTML">
    <w:name w:val="HTML Variable"/>
    <w:uiPriority w:val="99"/>
    <w:semiHidden/>
    <w:unhideWhenUsed/>
    <w:rsid w:val="00EE53CD"/>
    <w:rPr>
      <w:i/>
      <w:iCs/>
    </w:rPr>
  </w:style>
  <w:style w:type="table" w:styleId="affb">
    <w:name w:val="Table Grid"/>
    <w:basedOn w:val="a1"/>
    <w:rsid w:val="001F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0"/>
    <w:uiPriority w:val="99"/>
    <w:semiHidden/>
    <w:rsid w:val="00136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3175">
      <w:bodyDiv w:val="1"/>
      <w:marLeft w:val="0"/>
      <w:marRight w:val="0"/>
      <w:marTop w:val="0"/>
      <w:marBottom w:val="0"/>
      <w:divBdr>
        <w:top w:val="none" w:sz="0" w:space="0" w:color="auto"/>
        <w:left w:val="none" w:sz="0" w:space="0" w:color="auto"/>
        <w:bottom w:val="none" w:sz="0" w:space="0" w:color="auto"/>
        <w:right w:val="none" w:sz="0" w:space="0" w:color="auto"/>
      </w:divBdr>
    </w:div>
    <w:div w:id="21420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uzvomsp@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86E1B8EE6D25CEDE99892813C77A1149FD6F263FD7882455A1F0D0E0B5E3B5787A0D9EDC3846t0I" TargetMode="External"/><Relationship Id="rId4" Type="http://schemas.openxmlformats.org/officeDocument/2006/relationships/settings" Target="settings.xml"/><Relationship Id="rId9" Type="http://schemas.openxmlformats.org/officeDocument/2006/relationships/hyperlink" Target="mailto:gbuzvom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61C0-B6C4-40FA-A443-2075A199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6018</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29.06.2015)"О закупках товаров, работ, услуг отдельными видами юридических лиц"</vt:lpstr>
    </vt:vector>
  </TitlesOfParts>
  <Company/>
  <LinksUpToDate>false</LinksUpToDate>
  <CharactersWithSpaces>40241</CharactersWithSpaces>
  <SharedDoc>false</SharedDoc>
  <HLinks>
    <vt:vector size="60" baseType="variant">
      <vt:variant>
        <vt:i4>5242964</vt:i4>
      </vt:variant>
      <vt:variant>
        <vt:i4>27</vt:i4>
      </vt:variant>
      <vt:variant>
        <vt:i4>0</vt:i4>
      </vt:variant>
      <vt:variant>
        <vt:i4>5</vt:i4>
      </vt:variant>
      <vt:variant>
        <vt:lpwstr>consultantplus://offline/ref=86E1B8EE6D25CEDE99892813C77A1149FD6F263FD7882455A1F0D0E0B5E3B5787A0D9EDC3846t0I</vt:lpwstr>
      </vt:variant>
      <vt:variant>
        <vt:lpwstr/>
      </vt:variant>
      <vt:variant>
        <vt:i4>655372</vt:i4>
      </vt:variant>
      <vt:variant>
        <vt:i4>24</vt:i4>
      </vt:variant>
      <vt:variant>
        <vt:i4>0</vt:i4>
      </vt:variant>
      <vt:variant>
        <vt:i4>5</vt:i4>
      </vt:variant>
      <vt:variant>
        <vt:lpwstr>consultantplus://offline/ref=0CF413932080C22485C18BCB867849FBBAAFEC7E527C7EC375E8BCD305q6j5N</vt:lpwstr>
      </vt:variant>
      <vt:variant>
        <vt:lpwstr/>
      </vt:variant>
      <vt:variant>
        <vt:i4>4128865</vt:i4>
      </vt:variant>
      <vt:variant>
        <vt:i4>21</vt:i4>
      </vt:variant>
      <vt:variant>
        <vt:i4>0</vt:i4>
      </vt:variant>
      <vt:variant>
        <vt:i4>5</vt:i4>
      </vt:variant>
      <vt:variant>
        <vt:lpwstr>consultantplus://offline/ref=64AE6855FADE3983FA2A0CF96435FE02593E568B0E49BA7D3CED010EAB5D08C7F24AA70DF1C6989DH7w9E</vt:lpwstr>
      </vt:variant>
      <vt:variant>
        <vt:lpwstr/>
      </vt:variant>
      <vt:variant>
        <vt:i4>6291564</vt:i4>
      </vt:variant>
      <vt:variant>
        <vt:i4>18</vt:i4>
      </vt:variant>
      <vt:variant>
        <vt:i4>0</vt:i4>
      </vt:variant>
      <vt:variant>
        <vt:i4>5</vt:i4>
      </vt:variant>
      <vt:variant>
        <vt:lpwstr>consultantplus://offline/ref=D04705E71D2A20F55B80FA6622DB3E483CB7764569237901F7E31FAC09D1B3A7861090A8538902B048pFE</vt:lpwstr>
      </vt:variant>
      <vt:variant>
        <vt:lpwstr/>
      </vt:variant>
      <vt:variant>
        <vt:i4>6291566</vt:i4>
      </vt:variant>
      <vt:variant>
        <vt:i4>15</vt:i4>
      </vt:variant>
      <vt:variant>
        <vt:i4>0</vt:i4>
      </vt:variant>
      <vt:variant>
        <vt:i4>5</vt:i4>
      </vt:variant>
      <vt:variant>
        <vt:lpwstr>consultantplus://offline/ref=D04705E71D2A20F55B80FA6622DB3E483CB7764569237901F7E31FAC09D1B3A7861090A8538902B048pDE</vt:lpwstr>
      </vt:variant>
      <vt:variant>
        <vt:lpwstr/>
      </vt:variant>
      <vt:variant>
        <vt:i4>6291564</vt:i4>
      </vt:variant>
      <vt:variant>
        <vt:i4>12</vt:i4>
      </vt:variant>
      <vt:variant>
        <vt:i4>0</vt:i4>
      </vt:variant>
      <vt:variant>
        <vt:i4>5</vt:i4>
      </vt:variant>
      <vt:variant>
        <vt:lpwstr>consultantplus://offline/ref=D04705E71D2A20F55B80FA6622DB3E483CB7764569237901F7E31FAC09D1B3A7861090A8538902B548pCE</vt:lpwstr>
      </vt:variant>
      <vt:variant>
        <vt:lpwstr/>
      </vt:variant>
      <vt:variant>
        <vt:i4>7733349</vt:i4>
      </vt:variant>
      <vt:variant>
        <vt:i4>9</vt:i4>
      </vt:variant>
      <vt:variant>
        <vt:i4>0</vt:i4>
      </vt:variant>
      <vt:variant>
        <vt:i4>5</vt:i4>
      </vt:variant>
      <vt:variant>
        <vt:lpwstr>consultantplus://offline/ref=61CD5702FD8A5FE419F46085143580D98E692B2F0972E81FC4F7A4DE0D8FF21F4F9846F30086076F22o4E</vt:lpwstr>
      </vt:variant>
      <vt:variant>
        <vt:lpwstr/>
      </vt:variant>
      <vt:variant>
        <vt:i4>5242964</vt:i4>
      </vt:variant>
      <vt:variant>
        <vt:i4>6</vt:i4>
      </vt:variant>
      <vt:variant>
        <vt:i4>0</vt:i4>
      </vt:variant>
      <vt:variant>
        <vt:i4>5</vt:i4>
      </vt:variant>
      <vt:variant>
        <vt:lpwstr>consultantplus://offline/ref=86E1B8EE6D25CEDE99892813C77A1149FD6F263FD7882455A1F0D0E0B5E3B5787A0D9EDC3846t0I</vt:lpwstr>
      </vt:variant>
      <vt:variant>
        <vt:lpwstr/>
      </vt:variant>
      <vt:variant>
        <vt:i4>2097159</vt:i4>
      </vt:variant>
      <vt:variant>
        <vt:i4>3</vt:i4>
      </vt:variant>
      <vt:variant>
        <vt:i4>0</vt:i4>
      </vt:variant>
      <vt:variant>
        <vt:i4>5</vt:i4>
      </vt:variant>
      <vt:variant>
        <vt:lpwstr>mailto:pstomd6@zdrav.spb.ru</vt:lpwstr>
      </vt:variant>
      <vt:variant>
        <vt:lpwstr/>
      </vt:variant>
      <vt:variant>
        <vt:i4>2097159</vt:i4>
      </vt:variant>
      <vt:variant>
        <vt:i4>0</vt:i4>
      </vt:variant>
      <vt:variant>
        <vt:i4>0</vt:i4>
      </vt:variant>
      <vt:variant>
        <vt:i4>5</vt:i4>
      </vt:variant>
      <vt:variant>
        <vt:lpwstr>mailto:pstomd6@zdrav.spb.ru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29.06.2015)"О закупках товаров, работ, услуг отдельными видами юридических лиц"</dc:title>
  <dc:subject/>
  <dc:creator>ConsultantPlus</dc:creator>
  <cp:keywords/>
  <dc:description/>
  <cp:lastModifiedBy>User_01</cp:lastModifiedBy>
  <cp:revision>13</cp:revision>
  <cp:lastPrinted>2016-02-02T08:17:00Z</cp:lastPrinted>
  <dcterms:created xsi:type="dcterms:W3CDTF">2018-06-04T11:05:00Z</dcterms:created>
  <dcterms:modified xsi:type="dcterms:W3CDTF">2018-06-07T07:06:00Z</dcterms:modified>
</cp:coreProperties>
</file>